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Layout w:type="fixed"/>
        <w:tblLook w:val="00A0" w:firstRow="1" w:lastRow="0" w:firstColumn="1" w:lastColumn="0" w:noHBand="0" w:noVBand="0"/>
      </w:tblPr>
      <w:tblGrid>
        <w:gridCol w:w="7290"/>
        <w:gridCol w:w="7110"/>
      </w:tblGrid>
      <w:tr w:rsidR="00A82E51" w:rsidRPr="000759BD" w14:paraId="5719D70E" w14:textId="77777777" w:rsidTr="00CF558E">
        <w:trPr>
          <w:trHeight w:val="325"/>
        </w:trPr>
        <w:tc>
          <w:tcPr>
            <w:tcW w:w="14400" w:type="dxa"/>
            <w:gridSpan w:val="2"/>
            <w:shd w:val="clear" w:color="auto" w:fill="D99594"/>
          </w:tcPr>
          <w:p w14:paraId="290C4759" w14:textId="77777777" w:rsidR="00A82E51" w:rsidRPr="00A82E51" w:rsidRDefault="00A82E51" w:rsidP="00A82E51">
            <w:pPr>
              <w:spacing w:after="0" w:line="300" w:lineRule="atLeast"/>
              <w:rPr>
                <w:rFonts w:ascii="Arial" w:hAnsi="Arial" w:cs="Arial"/>
                <w:b/>
                <w:sz w:val="20"/>
                <w:szCs w:val="20"/>
              </w:rPr>
            </w:pPr>
            <w:r>
              <w:rPr>
                <w:rFonts w:ascii="Arial" w:hAnsi="Arial" w:cs="Arial"/>
                <w:b/>
                <w:sz w:val="20"/>
                <w:szCs w:val="20"/>
              </w:rPr>
              <w:t>Challenges</w:t>
            </w:r>
            <w:r w:rsidRPr="00640A29">
              <w:rPr>
                <w:rFonts w:ascii="Arial" w:hAnsi="Arial" w:cs="Arial"/>
                <w:b/>
                <w:sz w:val="20"/>
                <w:szCs w:val="20"/>
              </w:rPr>
              <w:t>:</w:t>
            </w:r>
          </w:p>
        </w:tc>
      </w:tr>
      <w:tr w:rsidR="00A82E51" w:rsidRPr="0019438A" w14:paraId="07287EED" w14:textId="77777777" w:rsidTr="00190597">
        <w:trPr>
          <w:trHeight w:val="3888"/>
        </w:trPr>
        <w:tc>
          <w:tcPr>
            <w:tcW w:w="7290" w:type="dxa"/>
          </w:tcPr>
          <w:tbl>
            <w:tblPr>
              <w:tblStyle w:val="TableGrid"/>
              <w:tblpPr w:leftFromText="180" w:rightFromText="180" w:vertAnchor="text" w:horzAnchor="margin" w:tblpY="305"/>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8"/>
            </w:tblGrid>
            <w:tr w:rsidR="00A82E51" w14:paraId="357E81BA" w14:textId="77777777" w:rsidTr="00A82E51">
              <w:trPr>
                <w:trHeight w:val="3168"/>
              </w:trPr>
              <w:tc>
                <w:tcPr>
                  <w:tcW w:w="6768" w:type="dxa"/>
                </w:tcPr>
                <w:p w14:paraId="02845549" w14:textId="77777777" w:rsidR="00AC2C90" w:rsidRPr="00843D23" w:rsidRDefault="00AC2C90" w:rsidP="00AC2C90">
                  <w:pPr>
                    <w:spacing w:after="0" w:line="300" w:lineRule="atLeast"/>
                    <w:rPr>
                      <w:rFonts w:ascii="Arial" w:hAnsi="Arial" w:cs="Arial"/>
                      <w:sz w:val="20"/>
                      <w:szCs w:val="20"/>
                    </w:rPr>
                  </w:pPr>
                  <w:r>
                    <w:rPr>
                      <w:rFonts w:ascii="Arial" w:hAnsi="Arial" w:cs="Arial"/>
                      <w:b/>
                      <w:sz w:val="20"/>
                      <w:szCs w:val="20"/>
                    </w:rPr>
                    <w:t xml:space="preserve">Challenge 1: </w:t>
                  </w:r>
                  <w:r>
                    <w:rPr>
                      <w:rFonts w:ascii="Arial" w:hAnsi="Arial" w:cs="Arial"/>
                      <w:sz w:val="20"/>
                      <w:szCs w:val="20"/>
                    </w:rPr>
                    <w:t xml:space="preserve">Use the </w:t>
                  </w:r>
                  <w:proofErr w:type="spellStart"/>
                  <w:r>
                    <w:rPr>
                      <w:rFonts w:ascii="Arial" w:hAnsi="Arial" w:cs="Arial"/>
                      <w:sz w:val="20"/>
                      <w:szCs w:val="20"/>
                    </w:rPr>
                    <w:t>rv.</w:t>
                  </w:r>
                  <w:proofErr w:type="gramStart"/>
                  <w:r>
                    <w:rPr>
                      <w:rFonts w:ascii="Arial" w:hAnsi="Arial" w:cs="Arial"/>
                      <w:sz w:val="20"/>
                      <w:szCs w:val="20"/>
                    </w:rPr>
                    <w:t>forward</w:t>
                  </w:r>
                  <w:proofErr w:type="spellEnd"/>
                  <w:r>
                    <w:rPr>
                      <w:rFonts w:ascii="Arial" w:hAnsi="Arial" w:cs="Arial"/>
                      <w:sz w:val="20"/>
                      <w:szCs w:val="20"/>
                    </w:rPr>
                    <w:t>(</w:t>
                  </w:r>
                  <w:proofErr w:type="gramEnd"/>
                  <w:r>
                    <w:rPr>
                      <w:rFonts w:ascii="Arial" w:hAnsi="Arial" w:cs="Arial"/>
                      <w:sz w:val="20"/>
                      <w:szCs w:val="20"/>
                    </w:rPr>
                    <w:t xml:space="preserve">distance, </w:t>
                  </w:r>
                  <w:r w:rsidRPr="00717C10">
                    <w:rPr>
                      <w:rFonts w:ascii="Arial" w:hAnsi="Arial" w:cs="Arial"/>
                      <w:color w:val="000000" w:themeColor="text1"/>
                      <w:sz w:val="20"/>
                      <w:szCs w:val="20"/>
                    </w:rPr>
                    <w:t>“unit”)</w:t>
                  </w:r>
                  <w:r w:rsidRPr="00B1661B">
                    <w:rPr>
                      <w:rFonts w:ascii="Arial" w:hAnsi="Arial" w:cs="Arial"/>
                      <w:color w:val="000000"/>
                      <w:sz w:val="20"/>
                      <w:szCs w:val="20"/>
                    </w:rPr>
                    <w:t xml:space="preserve"> function</w:t>
                  </w:r>
                  <w:r>
                    <w:rPr>
                      <w:rFonts w:ascii="Arial" w:hAnsi="Arial" w:cs="Arial"/>
                      <w:sz w:val="20"/>
                      <w:szCs w:val="20"/>
                    </w:rPr>
                    <w:t xml:space="preserve"> to determine the rate that Rover drives forward, in meters per second. </w:t>
                  </w:r>
                </w:p>
                <w:p w14:paraId="155C16FF" w14:textId="4A3821A0" w:rsidR="003D014D" w:rsidRPr="00843D23" w:rsidRDefault="003D014D" w:rsidP="003D014D">
                  <w:pPr>
                    <w:spacing w:after="0" w:line="300" w:lineRule="atLeast"/>
                    <w:rPr>
                      <w:rFonts w:ascii="Arial" w:hAnsi="Arial" w:cs="Arial"/>
                      <w:sz w:val="20"/>
                      <w:szCs w:val="20"/>
                    </w:rPr>
                  </w:pPr>
                </w:p>
                <w:p w14:paraId="08EADF20" w14:textId="77777777" w:rsidR="00A82E51" w:rsidRPr="000759BD" w:rsidRDefault="00A82E51" w:rsidP="002D76EF">
                  <w:pPr>
                    <w:spacing w:after="0" w:line="300" w:lineRule="atLeast"/>
                    <w:rPr>
                      <w:rFonts w:ascii="Arial" w:hAnsi="Arial" w:cs="Arial"/>
                      <w:sz w:val="20"/>
                      <w:szCs w:val="20"/>
                    </w:rPr>
                  </w:pPr>
                </w:p>
              </w:tc>
            </w:tr>
          </w:tbl>
          <w:p w14:paraId="514391C3" w14:textId="77777777" w:rsidR="00A82E51" w:rsidRPr="000759BD" w:rsidRDefault="00A82E51" w:rsidP="00A82E51">
            <w:pPr>
              <w:spacing w:after="0" w:line="300" w:lineRule="atLeast"/>
              <w:rPr>
                <w:rFonts w:ascii="Arial" w:hAnsi="Arial" w:cs="Arial"/>
                <w:sz w:val="20"/>
                <w:szCs w:val="20"/>
              </w:rPr>
            </w:pPr>
          </w:p>
        </w:tc>
        <w:tc>
          <w:tcPr>
            <w:tcW w:w="7110" w:type="dxa"/>
          </w:tcPr>
          <w:tbl>
            <w:tblPr>
              <w:tblStyle w:val="TableGrid"/>
              <w:tblpPr w:leftFromText="180" w:rightFromText="180" w:vertAnchor="text" w:horzAnchor="margin" w:tblpY="305"/>
              <w:tblOverlap w:val="never"/>
              <w:tblW w:w="67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8"/>
            </w:tblGrid>
            <w:tr w:rsidR="00A82E51" w14:paraId="68B2308A" w14:textId="77777777" w:rsidTr="00190597">
              <w:trPr>
                <w:trHeight w:val="3168"/>
              </w:trPr>
              <w:tc>
                <w:tcPr>
                  <w:tcW w:w="6768" w:type="dxa"/>
                </w:tcPr>
                <w:p w14:paraId="5DF62351" w14:textId="77777777" w:rsidR="00AC2C90" w:rsidRPr="00843D23" w:rsidRDefault="00AC2C90" w:rsidP="00AC2C90">
                  <w:pPr>
                    <w:spacing w:after="0" w:line="300" w:lineRule="atLeast"/>
                    <w:rPr>
                      <w:rFonts w:ascii="Arial" w:hAnsi="Arial" w:cs="Arial"/>
                      <w:sz w:val="20"/>
                      <w:szCs w:val="20"/>
                    </w:rPr>
                  </w:pPr>
                  <w:r>
                    <w:rPr>
                      <w:rFonts w:ascii="Arial" w:hAnsi="Arial" w:cs="Arial"/>
                      <w:b/>
                      <w:sz w:val="20"/>
                      <w:szCs w:val="20"/>
                    </w:rPr>
                    <w:t>Challenge 2:</w:t>
                  </w:r>
                  <w:r>
                    <w:rPr>
                      <w:rFonts w:ascii="Arial" w:hAnsi="Arial" w:cs="Arial"/>
                      <w:sz w:val="20"/>
                      <w:szCs w:val="20"/>
                    </w:rPr>
                    <w:t xml:space="preserve"> Use the </w:t>
                  </w:r>
                  <w:proofErr w:type="spellStart"/>
                  <w:proofErr w:type="gramStart"/>
                  <w:r>
                    <w:rPr>
                      <w:rFonts w:ascii="Arial" w:hAnsi="Arial" w:cs="Arial"/>
                      <w:sz w:val="20"/>
                      <w:szCs w:val="20"/>
                    </w:rPr>
                    <w:t>rv.left</w:t>
                  </w:r>
                  <w:proofErr w:type="spellEnd"/>
                  <w:proofErr w:type="gramEnd"/>
                  <w:r>
                    <w:rPr>
                      <w:rFonts w:ascii="Arial" w:hAnsi="Arial" w:cs="Arial"/>
                      <w:sz w:val="20"/>
                      <w:szCs w:val="20"/>
                    </w:rPr>
                    <w:t xml:space="preserve">() or </w:t>
                  </w:r>
                  <w:proofErr w:type="spellStart"/>
                  <w:r>
                    <w:rPr>
                      <w:rFonts w:ascii="Arial" w:hAnsi="Arial" w:cs="Arial"/>
                      <w:sz w:val="20"/>
                      <w:szCs w:val="20"/>
                    </w:rPr>
                    <w:t>rv.right</w:t>
                  </w:r>
                  <w:proofErr w:type="spellEnd"/>
                  <w:r>
                    <w:rPr>
                      <w:rFonts w:ascii="Arial" w:hAnsi="Arial" w:cs="Arial"/>
                      <w:sz w:val="20"/>
                      <w:szCs w:val="20"/>
                    </w:rPr>
                    <w:t xml:space="preserve">() function to determine the rate that Rover turns, in degrees per second. </w:t>
                  </w:r>
                </w:p>
                <w:p w14:paraId="1A3A8519" w14:textId="77777777" w:rsidR="00A82E51" w:rsidRPr="00843D23" w:rsidRDefault="00A82E51" w:rsidP="00A82E51">
                  <w:pPr>
                    <w:spacing w:after="0" w:line="300" w:lineRule="atLeast"/>
                    <w:rPr>
                      <w:rFonts w:ascii="Arial" w:hAnsi="Arial" w:cs="Arial"/>
                      <w:sz w:val="20"/>
                      <w:szCs w:val="20"/>
                    </w:rPr>
                  </w:pPr>
                </w:p>
                <w:p w14:paraId="5210C714" w14:textId="77777777" w:rsidR="00A82E51" w:rsidRPr="000759BD" w:rsidRDefault="00A82E51" w:rsidP="00A82E51">
                  <w:pPr>
                    <w:spacing w:after="0" w:line="300" w:lineRule="atLeast"/>
                    <w:rPr>
                      <w:rFonts w:ascii="Arial" w:hAnsi="Arial" w:cs="Arial"/>
                      <w:sz w:val="20"/>
                      <w:szCs w:val="20"/>
                    </w:rPr>
                  </w:pPr>
                </w:p>
              </w:tc>
            </w:tr>
          </w:tbl>
          <w:p w14:paraId="16FD1C04" w14:textId="77777777" w:rsidR="00A82E51" w:rsidRPr="0019438A" w:rsidRDefault="00A82E51" w:rsidP="002D76EF">
            <w:pPr>
              <w:spacing w:line="300" w:lineRule="atLeast"/>
              <w:ind w:left="360"/>
              <w:rPr>
                <w:rFonts w:ascii="Arial" w:hAnsi="Arial" w:cs="Arial"/>
                <w:sz w:val="20"/>
                <w:szCs w:val="20"/>
              </w:rPr>
            </w:pPr>
          </w:p>
        </w:tc>
      </w:tr>
      <w:tr w:rsidR="00A82E51" w:rsidRPr="0019438A" w14:paraId="2F464212" w14:textId="77777777" w:rsidTr="00190597">
        <w:trPr>
          <w:trHeight w:val="4032"/>
        </w:trPr>
        <w:tc>
          <w:tcPr>
            <w:tcW w:w="7290" w:type="dxa"/>
          </w:tcPr>
          <w:tbl>
            <w:tblPr>
              <w:tblStyle w:val="TableGrid"/>
              <w:tblpPr w:leftFromText="180" w:rightFromText="180" w:vertAnchor="text" w:horzAnchor="margin" w:tblpY="305"/>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8"/>
            </w:tblGrid>
            <w:tr w:rsidR="00A82E51" w14:paraId="74749878" w14:textId="77777777" w:rsidTr="00190597">
              <w:trPr>
                <w:trHeight w:val="3168"/>
              </w:trPr>
              <w:tc>
                <w:tcPr>
                  <w:tcW w:w="6768" w:type="dxa"/>
                </w:tcPr>
                <w:p w14:paraId="321B1036" w14:textId="77777777" w:rsidR="00AC2C90" w:rsidRDefault="00AC2C90" w:rsidP="00AC2C90">
                  <w:pPr>
                    <w:spacing w:after="0" w:line="300" w:lineRule="atLeast"/>
                    <w:rPr>
                      <w:rFonts w:ascii="Arial" w:hAnsi="Arial" w:cs="Arial"/>
                      <w:sz w:val="20"/>
                      <w:szCs w:val="20"/>
                    </w:rPr>
                  </w:pPr>
                  <w:r>
                    <w:rPr>
                      <w:rFonts w:ascii="Arial" w:hAnsi="Arial" w:cs="Arial"/>
                      <w:b/>
                      <w:sz w:val="20"/>
                      <w:szCs w:val="20"/>
                    </w:rPr>
                    <w:t>Challenge 3:</w:t>
                  </w:r>
                  <w:r>
                    <w:rPr>
                      <w:rFonts w:ascii="Arial" w:hAnsi="Arial" w:cs="Arial"/>
                      <w:sz w:val="20"/>
                      <w:szCs w:val="20"/>
                    </w:rPr>
                    <w:t xml:space="preserve"> Have Rover drive 1 meter forward in less than 5 seconds. </w:t>
                  </w:r>
                </w:p>
                <w:p w14:paraId="2B764CFF" w14:textId="5349C786" w:rsidR="00A82E51" w:rsidRPr="000759BD" w:rsidRDefault="00AC2C90" w:rsidP="00AC2C90">
                  <w:pPr>
                    <w:spacing w:after="0" w:line="300" w:lineRule="atLeast"/>
                    <w:rPr>
                      <w:rFonts w:ascii="Arial" w:hAnsi="Arial" w:cs="Arial"/>
                      <w:sz w:val="20"/>
                      <w:szCs w:val="20"/>
                    </w:rPr>
                  </w:pPr>
                  <w:r>
                    <w:rPr>
                      <w:rFonts w:ascii="Arial" w:hAnsi="Arial" w:cs="Arial"/>
                      <w:sz w:val="20"/>
                      <w:szCs w:val="20"/>
                    </w:rPr>
                    <w:t xml:space="preserve">Use the </w:t>
                  </w:r>
                  <w:proofErr w:type="spellStart"/>
                  <w:r w:rsidRPr="00A912BF">
                    <w:rPr>
                      <w:rFonts w:ascii="Arial" w:hAnsi="Arial" w:cs="Arial"/>
                      <w:sz w:val="20"/>
                      <w:szCs w:val="20"/>
                    </w:rPr>
                    <w:t>rv.</w:t>
                  </w:r>
                  <w:r>
                    <w:rPr>
                      <w:rFonts w:ascii="Arial" w:hAnsi="Arial" w:cs="Arial"/>
                      <w:sz w:val="20"/>
                      <w:szCs w:val="20"/>
                    </w:rPr>
                    <w:t>forward</w:t>
                  </w:r>
                  <w:proofErr w:type="spellEnd"/>
                  <w:r w:rsidRPr="00A912BF">
                    <w:rPr>
                      <w:rFonts w:ascii="Arial" w:hAnsi="Arial" w:cs="Arial"/>
                      <w:sz w:val="20"/>
                      <w:szCs w:val="20"/>
                    </w:rPr>
                    <w:t>(</w:t>
                  </w:r>
                  <w:proofErr w:type="spellStart"/>
                  <w:r>
                    <w:rPr>
                      <w:rFonts w:ascii="Arial" w:hAnsi="Arial" w:cs="Arial"/>
                      <w:sz w:val="20"/>
                      <w:szCs w:val="20"/>
                    </w:rPr>
                    <w:t>D</w:t>
                  </w:r>
                  <w:r w:rsidRPr="000046B1">
                    <w:rPr>
                      <w:rFonts w:ascii="Arial" w:hAnsi="Arial" w:cs="Arial"/>
                      <w:color w:val="000000" w:themeColor="text1"/>
                      <w:sz w:val="20"/>
                      <w:szCs w:val="20"/>
                    </w:rPr>
                    <w:t>,"unit</w:t>
                  </w:r>
                  <w:proofErr w:type="gramStart"/>
                  <w:r w:rsidRPr="000046B1">
                    <w:rPr>
                      <w:rFonts w:ascii="Arial" w:hAnsi="Arial" w:cs="Arial"/>
                      <w:color w:val="000000" w:themeColor="text1"/>
                      <w:sz w:val="20"/>
                      <w:szCs w:val="20"/>
                    </w:rPr>
                    <w:t>"</w:t>
                  </w:r>
                  <w:r>
                    <w:rPr>
                      <w:rFonts w:ascii="Arial" w:hAnsi="Arial" w:cs="Arial"/>
                      <w:color w:val="000000" w:themeColor="text1"/>
                      <w:sz w:val="20"/>
                      <w:szCs w:val="20"/>
                    </w:rPr>
                    <w:t>,S</w:t>
                  </w:r>
                  <w:proofErr w:type="gramEnd"/>
                  <w:r w:rsidRPr="000046B1">
                    <w:rPr>
                      <w:rFonts w:ascii="Arial" w:hAnsi="Arial" w:cs="Arial"/>
                      <w:color w:val="000000" w:themeColor="text1"/>
                      <w:sz w:val="20"/>
                      <w:szCs w:val="20"/>
                    </w:rPr>
                    <w:t>,”unit</w:t>
                  </w:r>
                  <w:proofErr w:type="spellEnd"/>
                  <w:r w:rsidRPr="000046B1">
                    <w:rPr>
                      <w:rFonts w:ascii="Arial" w:hAnsi="Arial" w:cs="Arial"/>
                      <w:color w:val="000000" w:themeColor="text1"/>
                      <w:sz w:val="20"/>
                      <w:szCs w:val="20"/>
                    </w:rPr>
                    <w:t>")</w:t>
                  </w:r>
                  <w:r w:rsidRPr="00A912BF">
                    <w:rPr>
                      <w:rFonts w:ascii="Arial" w:hAnsi="Arial" w:cs="Arial"/>
                      <w:color w:val="000000"/>
                      <w:sz w:val="20"/>
                      <w:szCs w:val="20"/>
                    </w:rPr>
                    <w:t xml:space="preserve"> </w:t>
                  </w:r>
                  <w:r>
                    <w:rPr>
                      <w:rFonts w:ascii="Arial" w:hAnsi="Arial" w:cs="Arial"/>
                      <w:sz w:val="20"/>
                      <w:szCs w:val="20"/>
                    </w:rPr>
                    <w:t>form of the function.</w:t>
                  </w:r>
                </w:p>
              </w:tc>
            </w:tr>
          </w:tbl>
          <w:p w14:paraId="380A1886" w14:textId="77777777" w:rsidR="00A82E51" w:rsidRPr="000759BD" w:rsidRDefault="00A82E51" w:rsidP="002D76EF">
            <w:pPr>
              <w:spacing w:after="0" w:line="300" w:lineRule="atLeast"/>
              <w:rPr>
                <w:rFonts w:ascii="Arial" w:hAnsi="Arial" w:cs="Arial"/>
                <w:sz w:val="20"/>
                <w:szCs w:val="20"/>
              </w:rPr>
            </w:pPr>
          </w:p>
        </w:tc>
        <w:tc>
          <w:tcPr>
            <w:tcW w:w="7110" w:type="dxa"/>
          </w:tcPr>
          <w:tbl>
            <w:tblPr>
              <w:tblStyle w:val="TableGrid"/>
              <w:tblpPr w:leftFromText="180" w:rightFromText="180" w:vertAnchor="text" w:horzAnchor="margin" w:tblpY="305"/>
              <w:tblOverlap w:val="never"/>
              <w:tblW w:w="67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8"/>
            </w:tblGrid>
            <w:tr w:rsidR="00A82E51" w14:paraId="65BFFED1" w14:textId="77777777" w:rsidTr="00190597">
              <w:trPr>
                <w:trHeight w:val="3168"/>
              </w:trPr>
              <w:tc>
                <w:tcPr>
                  <w:tcW w:w="6768" w:type="dxa"/>
                </w:tcPr>
                <w:p w14:paraId="332D23B7" w14:textId="126E5AF9" w:rsidR="00A82E51" w:rsidRPr="000759BD" w:rsidRDefault="00AC2C90" w:rsidP="00120D13">
                  <w:pPr>
                    <w:spacing w:after="0" w:line="300" w:lineRule="atLeast"/>
                    <w:rPr>
                      <w:rFonts w:ascii="Arial" w:hAnsi="Arial" w:cs="Arial"/>
                      <w:sz w:val="20"/>
                      <w:szCs w:val="20"/>
                    </w:rPr>
                  </w:pPr>
                  <w:r>
                    <w:rPr>
                      <w:rFonts w:ascii="Arial" w:hAnsi="Arial" w:cs="Arial"/>
                      <w:b/>
                      <w:sz w:val="20"/>
                      <w:szCs w:val="20"/>
                    </w:rPr>
                    <w:t>Challenge 4:</w:t>
                  </w:r>
                  <w:r>
                    <w:rPr>
                      <w:rFonts w:ascii="Arial" w:hAnsi="Arial" w:cs="Arial"/>
                      <w:sz w:val="20"/>
                      <w:szCs w:val="20"/>
                    </w:rPr>
                    <w:t xml:space="preserve"> Have Rover drive a rectangle using </w:t>
                  </w:r>
                  <w:proofErr w:type="spellStart"/>
                  <w:r>
                    <w:rPr>
                      <w:rFonts w:ascii="Arial" w:hAnsi="Arial" w:cs="Arial"/>
                      <w:sz w:val="20"/>
                      <w:szCs w:val="20"/>
                    </w:rPr>
                    <w:t>rv.</w:t>
                  </w:r>
                  <w:proofErr w:type="gramStart"/>
                  <w:r>
                    <w:rPr>
                      <w:rFonts w:ascii="Arial" w:hAnsi="Arial" w:cs="Arial"/>
                      <w:sz w:val="20"/>
                      <w:szCs w:val="20"/>
                    </w:rPr>
                    <w:t>forward</w:t>
                  </w:r>
                  <w:proofErr w:type="spellEnd"/>
                  <w:r>
                    <w:rPr>
                      <w:rFonts w:ascii="Arial" w:hAnsi="Arial" w:cs="Arial"/>
                      <w:sz w:val="20"/>
                      <w:szCs w:val="20"/>
                    </w:rPr>
                    <w:t>(</w:t>
                  </w:r>
                  <w:proofErr w:type="gramEnd"/>
                  <w:r>
                    <w:rPr>
                      <w:rFonts w:ascii="Arial" w:hAnsi="Arial" w:cs="Arial"/>
                      <w:sz w:val="20"/>
                      <w:szCs w:val="20"/>
                    </w:rPr>
                    <w:t xml:space="preserve">) with distance and speed options, </w:t>
                  </w:r>
                  <w:proofErr w:type="spellStart"/>
                  <w:r>
                    <w:rPr>
                      <w:rFonts w:ascii="Arial" w:hAnsi="Arial" w:cs="Arial"/>
                      <w:sz w:val="20"/>
                      <w:szCs w:val="20"/>
                    </w:rPr>
                    <w:t>rv.left</w:t>
                  </w:r>
                  <w:proofErr w:type="spellEnd"/>
                  <w:r>
                    <w:rPr>
                      <w:rFonts w:ascii="Arial" w:hAnsi="Arial" w:cs="Arial"/>
                      <w:sz w:val="20"/>
                      <w:szCs w:val="20"/>
                    </w:rPr>
                    <w:t xml:space="preserve">() and </w:t>
                  </w:r>
                  <w:proofErr w:type="spellStart"/>
                  <w:r>
                    <w:rPr>
                      <w:rFonts w:ascii="Arial" w:hAnsi="Arial" w:cs="Arial"/>
                      <w:sz w:val="20"/>
                      <w:szCs w:val="20"/>
                    </w:rPr>
                    <w:t>rv.right</w:t>
                  </w:r>
                  <w:proofErr w:type="spellEnd"/>
                  <w:r>
                    <w:rPr>
                      <w:rFonts w:ascii="Arial" w:hAnsi="Arial" w:cs="Arial"/>
                      <w:sz w:val="20"/>
                      <w:szCs w:val="20"/>
                    </w:rPr>
                    <w:t>() functions that can be driven in exactly 10 seconds, ignoring the time it takes to turn</w:t>
                  </w:r>
                </w:p>
              </w:tc>
            </w:tr>
          </w:tbl>
          <w:p w14:paraId="119F81E1" w14:textId="77777777" w:rsidR="00A82E51" w:rsidRPr="0019438A" w:rsidRDefault="00A82E51" w:rsidP="002D76EF">
            <w:pPr>
              <w:spacing w:line="300" w:lineRule="atLeast"/>
              <w:ind w:left="360"/>
              <w:rPr>
                <w:rFonts w:ascii="Arial" w:hAnsi="Arial" w:cs="Arial"/>
                <w:sz w:val="20"/>
                <w:szCs w:val="20"/>
              </w:rPr>
            </w:pPr>
          </w:p>
        </w:tc>
      </w:tr>
      <w:tr w:rsidR="00190597" w:rsidRPr="0019438A" w14:paraId="0BEB47EC" w14:textId="77777777" w:rsidTr="00190597">
        <w:trPr>
          <w:trHeight w:val="5328"/>
        </w:trPr>
        <w:tc>
          <w:tcPr>
            <w:tcW w:w="7290" w:type="dxa"/>
          </w:tcPr>
          <w:tbl>
            <w:tblPr>
              <w:tblStyle w:val="TableGrid"/>
              <w:tblpPr w:leftFromText="180" w:rightFromText="180" w:vertAnchor="text" w:horzAnchor="margin" w:tblpY="305"/>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8"/>
            </w:tblGrid>
            <w:tr w:rsidR="00190597" w14:paraId="1A1B8557" w14:textId="77777777" w:rsidTr="002D76EF">
              <w:trPr>
                <w:trHeight w:val="3168"/>
              </w:trPr>
              <w:tc>
                <w:tcPr>
                  <w:tcW w:w="6768" w:type="dxa"/>
                </w:tcPr>
                <w:p w14:paraId="71E7F6B1" w14:textId="77777777" w:rsidR="00AC2C90" w:rsidRPr="00843D23" w:rsidRDefault="00AC2C90" w:rsidP="00AC2C90">
                  <w:pPr>
                    <w:spacing w:after="0" w:line="300" w:lineRule="atLeast"/>
                    <w:rPr>
                      <w:rFonts w:ascii="Arial" w:hAnsi="Arial" w:cs="Arial"/>
                      <w:sz w:val="20"/>
                      <w:szCs w:val="20"/>
                    </w:rPr>
                  </w:pPr>
                  <w:r>
                    <w:rPr>
                      <w:rFonts w:ascii="Arial" w:hAnsi="Arial" w:cs="Arial"/>
                      <w:b/>
                      <w:sz w:val="20"/>
                      <w:szCs w:val="20"/>
                    </w:rPr>
                    <w:lastRenderedPageBreak/>
                    <w:t>Challenge 5:</w:t>
                  </w:r>
                  <w:r>
                    <w:rPr>
                      <w:rFonts w:ascii="Arial" w:hAnsi="Arial" w:cs="Arial"/>
                      <w:sz w:val="20"/>
                      <w:szCs w:val="20"/>
                    </w:rPr>
                    <w:t xml:space="preserve"> Have Rover drive a square using </w:t>
                  </w:r>
                  <w:proofErr w:type="spellStart"/>
                  <w:r>
                    <w:rPr>
                      <w:rFonts w:ascii="Arial" w:hAnsi="Arial" w:cs="Arial"/>
                      <w:sz w:val="20"/>
                      <w:szCs w:val="20"/>
                    </w:rPr>
                    <w:t>rv.forward_</w:t>
                  </w:r>
                  <w:proofErr w:type="gramStart"/>
                  <w:r>
                    <w:rPr>
                      <w:rFonts w:ascii="Arial" w:hAnsi="Arial" w:cs="Arial"/>
                      <w:sz w:val="20"/>
                      <w:szCs w:val="20"/>
                    </w:rPr>
                    <w:t>time</w:t>
                  </w:r>
                  <w:proofErr w:type="spellEnd"/>
                  <w:r>
                    <w:rPr>
                      <w:rFonts w:ascii="Arial" w:hAnsi="Arial" w:cs="Arial"/>
                      <w:sz w:val="20"/>
                      <w:szCs w:val="20"/>
                    </w:rPr>
                    <w:t>(</w:t>
                  </w:r>
                  <w:proofErr w:type="gramEnd"/>
                  <w:r>
                    <w:rPr>
                      <w:rFonts w:ascii="Arial" w:hAnsi="Arial" w:cs="Arial"/>
                      <w:sz w:val="20"/>
                      <w:szCs w:val="20"/>
                    </w:rPr>
                    <w:t xml:space="preserve">) with time and speed options,  </w:t>
                  </w:r>
                  <w:proofErr w:type="spellStart"/>
                  <w:r>
                    <w:rPr>
                      <w:rFonts w:ascii="Arial" w:hAnsi="Arial" w:cs="Arial"/>
                      <w:sz w:val="20"/>
                      <w:szCs w:val="20"/>
                    </w:rPr>
                    <w:t>rv.left</w:t>
                  </w:r>
                  <w:proofErr w:type="spellEnd"/>
                  <w:r>
                    <w:rPr>
                      <w:rFonts w:ascii="Arial" w:hAnsi="Arial" w:cs="Arial"/>
                      <w:sz w:val="20"/>
                      <w:szCs w:val="20"/>
                    </w:rPr>
                    <w:t xml:space="preserve"> and </w:t>
                  </w:r>
                  <w:proofErr w:type="spellStart"/>
                  <w:r>
                    <w:rPr>
                      <w:rFonts w:ascii="Arial" w:hAnsi="Arial" w:cs="Arial"/>
                      <w:sz w:val="20"/>
                      <w:szCs w:val="20"/>
                    </w:rPr>
                    <w:t>rv.right</w:t>
                  </w:r>
                  <w:proofErr w:type="spellEnd"/>
                  <w:r>
                    <w:rPr>
                      <w:rFonts w:ascii="Arial" w:hAnsi="Arial" w:cs="Arial"/>
                      <w:sz w:val="20"/>
                      <w:szCs w:val="20"/>
                    </w:rPr>
                    <w:t xml:space="preserve">() functions. At least two sides of the square should be driven at a different rate than the others. </w:t>
                  </w:r>
                </w:p>
                <w:p w14:paraId="6CAEECCA" w14:textId="77777777" w:rsidR="001C7DAE" w:rsidRDefault="001C7DAE" w:rsidP="001C7DAE">
                  <w:pPr>
                    <w:spacing w:after="0" w:line="300" w:lineRule="atLeast"/>
                    <w:rPr>
                      <w:rFonts w:ascii="Arial" w:hAnsi="Arial" w:cs="Arial"/>
                      <w:sz w:val="20"/>
                      <w:szCs w:val="20"/>
                    </w:rPr>
                  </w:pPr>
                </w:p>
                <w:p w14:paraId="78CEF005" w14:textId="0DBEF3CE" w:rsidR="00190597" w:rsidRDefault="00190597" w:rsidP="00190597">
                  <w:pPr>
                    <w:spacing w:after="0" w:line="300" w:lineRule="atLeast"/>
                    <w:rPr>
                      <w:rFonts w:ascii="Arial" w:hAnsi="Arial" w:cs="Arial"/>
                      <w:sz w:val="20"/>
                      <w:szCs w:val="20"/>
                    </w:rPr>
                  </w:pPr>
                </w:p>
                <w:p w14:paraId="35DAEC0C" w14:textId="77777777" w:rsidR="00190597" w:rsidRDefault="00190597" w:rsidP="00190597">
                  <w:pPr>
                    <w:spacing w:after="0" w:line="300" w:lineRule="atLeast"/>
                    <w:rPr>
                      <w:rFonts w:ascii="Arial" w:hAnsi="Arial" w:cs="Arial"/>
                      <w:sz w:val="20"/>
                      <w:szCs w:val="20"/>
                    </w:rPr>
                  </w:pPr>
                </w:p>
                <w:p w14:paraId="2A9E687E" w14:textId="77777777" w:rsidR="00190597" w:rsidRPr="000759BD" w:rsidRDefault="00190597" w:rsidP="002D76EF">
                  <w:pPr>
                    <w:spacing w:after="0" w:line="300" w:lineRule="atLeast"/>
                    <w:rPr>
                      <w:rFonts w:ascii="Arial" w:hAnsi="Arial" w:cs="Arial"/>
                      <w:sz w:val="20"/>
                      <w:szCs w:val="20"/>
                    </w:rPr>
                  </w:pPr>
                </w:p>
              </w:tc>
            </w:tr>
          </w:tbl>
          <w:p w14:paraId="2CD70CBC" w14:textId="77777777" w:rsidR="00190597" w:rsidRPr="000759BD" w:rsidRDefault="00190597" w:rsidP="002D76EF">
            <w:pPr>
              <w:spacing w:after="0" w:line="300" w:lineRule="atLeast"/>
              <w:rPr>
                <w:rFonts w:ascii="Arial" w:hAnsi="Arial" w:cs="Arial"/>
                <w:sz w:val="20"/>
                <w:szCs w:val="20"/>
              </w:rPr>
            </w:pPr>
          </w:p>
        </w:tc>
        <w:tc>
          <w:tcPr>
            <w:tcW w:w="7110" w:type="dxa"/>
          </w:tcPr>
          <w:tbl>
            <w:tblPr>
              <w:tblStyle w:val="TableGrid"/>
              <w:tblpPr w:leftFromText="180" w:rightFromText="180" w:vertAnchor="text" w:horzAnchor="margin" w:tblpY="305"/>
              <w:tblOverlap w:val="never"/>
              <w:tblW w:w="67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8"/>
            </w:tblGrid>
            <w:tr w:rsidR="00190597" w14:paraId="1EE675E0" w14:textId="77777777" w:rsidTr="002D76EF">
              <w:trPr>
                <w:trHeight w:val="3168"/>
              </w:trPr>
              <w:tc>
                <w:tcPr>
                  <w:tcW w:w="6768" w:type="dxa"/>
                </w:tcPr>
                <w:p w14:paraId="48C91F54" w14:textId="77777777" w:rsidR="00AC2C90" w:rsidRDefault="00AC2C90" w:rsidP="00AC2C90">
                  <w:pPr>
                    <w:spacing w:after="0" w:line="300" w:lineRule="atLeast"/>
                    <w:rPr>
                      <w:rFonts w:ascii="Arial" w:hAnsi="Arial" w:cs="Arial"/>
                      <w:sz w:val="20"/>
                      <w:szCs w:val="20"/>
                    </w:rPr>
                  </w:pPr>
                  <w:r>
                    <w:rPr>
                      <w:rFonts w:ascii="Arial" w:hAnsi="Arial" w:cs="Arial"/>
                      <w:b/>
                      <w:sz w:val="20"/>
                      <w:szCs w:val="20"/>
                    </w:rPr>
                    <w:t>Challenge 6:</w:t>
                  </w:r>
                  <w:r>
                    <w:rPr>
                      <w:rFonts w:ascii="Arial" w:hAnsi="Arial" w:cs="Arial"/>
                      <w:sz w:val="20"/>
                      <w:szCs w:val="20"/>
                    </w:rPr>
                    <w:t xml:space="preserve"> Navigate “Math-</w:t>
                  </w:r>
                  <w:proofErr w:type="spellStart"/>
                  <w:r>
                    <w:rPr>
                      <w:rFonts w:ascii="Arial" w:hAnsi="Arial" w:cs="Arial"/>
                      <w:sz w:val="20"/>
                      <w:szCs w:val="20"/>
                    </w:rPr>
                    <w:t>hattan</w:t>
                  </w:r>
                  <w:proofErr w:type="spellEnd"/>
                  <w:r>
                    <w:rPr>
                      <w:rFonts w:ascii="Arial" w:hAnsi="Arial" w:cs="Arial"/>
                      <w:sz w:val="20"/>
                      <w:szCs w:val="20"/>
                    </w:rPr>
                    <w:t>”!</w:t>
                  </w:r>
                </w:p>
                <w:p w14:paraId="66C3C722" w14:textId="77777777" w:rsidR="00AC2C90" w:rsidRDefault="00AC2C90" w:rsidP="00AC2C90">
                  <w:pPr>
                    <w:spacing w:after="0" w:line="300" w:lineRule="atLeast"/>
                    <w:rPr>
                      <w:rFonts w:ascii="Arial" w:hAnsi="Arial" w:cs="Arial"/>
                      <w:sz w:val="20"/>
                      <w:szCs w:val="20"/>
                    </w:rPr>
                  </w:pPr>
                  <w:r>
                    <w:rPr>
                      <w:rFonts w:ascii="Arial" w:hAnsi="Arial" w:cs="Arial"/>
                      <w:sz w:val="20"/>
                      <w:szCs w:val="20"/>
                    </w:rPr>
                    <w:t xml:space="preserve">Have Rover navigate between the two locations that your team has been assigned. Be sure to follow the posted speed limits. Choose the path that will allow for the shortest time. </w:t>
                  </w:r>
                </w:p>
                <w:p w14:paraId="79CBAA54" w14:textId="7FFA84E4" w:rsidR="00120D13" w:rsidRDefault="00120D13" w:rsidP="00120D13">
                  <w:pPr>
                    <w:spacing w:after="0" w:line="300" w:lineRule="atLeast"/>
                    <w:rPr>
                      <w:rFonts w:ascii="Arial" w:hAnsi="Arial" w:cs="Arial"/>
                      <w:sz w:val="20"/>
                      <w:szCs w:val="20"/>
                    </w:rPr>
                  </w:pPr>
                  <w:r>
                    <w:rPr>
                      <w:rFonts w:ascii="Arial" w:hAnsi="Arial" w:cs="Arial"/>
                      <w:sz w:val="20"/>
                      <w:szCs w:val="20"/>
                    </w:rPr>
                    <w:t xml:space="preserve">. </w:t>
                  </w:r>
                </w:p>
                <w:p w14:paraId="1552465D" w14:textId="77777777" w:rsidR="00190597" w:rsidRDefault="00190597" w:rsidP="00190597">
                  <w:pPr>
                    <w:spacing w:after="0" w:line="300" w:lineRule="atLeast"/>
                    <w:rPr>
                      <w:rFonts w:ascii="Arial" w:hAnsi="Arial" w:cs="Arial"/>
                      <w:sz w:val="20"/>
                      <w:szCs w:val="20"/>
                    </w:rPr>
                  </w:pPr>
                </w:p>
                <w:p w14:paraId="10621C5A" w14:textId="77777777" w:rsidR="00190597" w:rsidRPr="000759BD" w:rsidRDefault="00190597" w:rsidP="00190597">
                  <w:pPr>
                    <w:spacing w:after="0" w:line="300" w:lineRule="atLeast"/>
                    <w:rPr>
                      <w:rFonts w:ascii="Arial" w:hAnsi="Arial" w:cs="Arial"/>
                      <w:sz w:val="20"/>
                      <w:szCs w:val="20"/>
                    </w:rPr>
                  </w:pPr>
                </w:p>
              </w:tc>
            </w:tr>
          </w:tbl>
          <w:p w14:paraId="0A44C94D" w14:textId="77777777" w:rsidR="00190597" w:rsidRPr="0019438A" w:rsidRDefault="00190597" w:rsidP="002D76EF">
            <w:pPr>
              <w:spacing w:line="300" w:lineRule="atLeast"/>
              <w:ind w:left="360"/>
              <w:rPr>
                <w:rFonts w:ascii="Arial" w:hAnsi="Arial" w:cs="Arial"/>
                <w:sz w:val="20"/>
                <w:szCs w:val="20"/>
              </w:rPr>
            </w:pPr>
          </w:p>
        </w:tc>
      </w:tr>
    </w:tbl>
    <w:p w14:paraId="5C32DE02" w14:textId="77777777" w:rsidR="00ED7E63" w:rsidRDefault="00604BF2"/>
    <w:sectPr w:rsidR="00ED7E63" w:rsidSect="00A82E5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32D34" w14:textId="77777777" w:rsidR="00604BF2" w:rsidRDefault="00604BF2" w:rsidP="00A82E51">
      <w:pPr>
        <w:spacing w:after="0" w:line="240" w:lineRule="auto"/>
      </w:pPr>
      <w:r>
        <w:separator/>
      </w:r>
    </w:p>
  </w:endnote>
  <w:endnote w:type="continuationSeparator" w:id="0">
    <w:p w14:paraId="076EF57D" w14:textId="77777777" w:rsidR="00604BF2" w:rsidRDefault="00604BF2" w:rsidP="00A8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EAAA" w14:textId="77777777" w:rsidR="00974071" w:rsidRDefault="00974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E8CA" w14:textId="77777777" w:rsidR="00974071" w:rsidRDefault="00974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4FD2" w14:textId="77777777" w:rsidR="00974071" w:rsidRDefault="00974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A92A" w14:textId="77777777" w:rsidR="00604BF2" w:rsidRDefault="00604BF2" w:rsidP="00A82E51">
      <w:pPr>
        <w:spacing w:after="0" w:line="240" w:lineRule="auto"/>
      </w:pPr>
      <w:r>
        <w:separator/>
      </w:r>
    </w:p>
  </w:footnote>
  <w:footnote w:type="continuationSeparator" w:id="0">
    <w:p w14:paraId="10D76404" w14:textId="77777777" w:rsidR="00604BF2" w:rsidRDefault="00604BF2" w:rsidP="00A82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BA95" w14:textId="77777777" w:rsidR="00974071" w:rsidRDefault="00974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1673" w14:textId="77777777" w:rsidR="00A82E51" w:rsidRPr="00E96692" w:rsidRDefault="00A82E51" w:rsidP="00A82E51">
    <w:pPr>
      <w:pStyle w:val="Header"/>
      <w:tabs>
        <w:tab w:val="clear" w:pos="9360"/>
      </w:tabs>
      <w:ind w:left="720" w:hanging="630"/>
      <w:rPr>
        <w:rFonts w:ascii="Arial" w:hAnsi="Arial" w:cs="Arial"/>
        <w:b/>
        <w:sz w:val="24"/>
        <w:szCs w:val="24"/>
      </w:rPr>
    </w:pPr>
    <w:r>
      <w:rPr>
        <w:rFonts w:ascii="Arial Black" w:hAnsi="Arial Black"/>
        <w:noProof/>
        <w:position w:val="-12"/>
        <w:sz w:val="32"/>
        <w:szCs w:val="32"/>
      </w:rPr>
      <w:drawing>
        <wp:inline distT="0" distB="0" distL="0" distR="0" wp14:anchorId="750A8DCB" wp14:editId="30EEA998">
          <wp:extent cx="297180" cy="289560"/>
          <wp:effectExtent l="0" t="0" r="7620" b="0"/>
          <wp:docPr id="1" name="Picture 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Pr>
        <w:rFonts w:ascii="Arial Black" w:hAnsi="Arial Black"/>
        <w:position w:val="-12"/>
        <w:sz w:val="32"/>
        <w:szCs w:val="32"/>
      </w:rPr>
      <w:tab/>
    </w:r>
    <w:r w:rsidR="003D014D">
      <w:rPr>
        <w:rFonts w:ascii="Arial" w:hAnsi="Arial" w:cs="Arial"/>
        <w:b/>
        <w:sz w:val="24"/>
        <w:szCs w:val="24"/>
      </w:rPr>
      <w:t xml:space="preserve">Navigate </w:t>
    </w:r>
    <w:r w:rsidR="00BE361F">
      <w:rPr>
        <w:rFonts w:ascii="Arial" w:hAnsi="Arial" w:cs="Arial"/>
        <w:b/>
        <w:sz w:val="24"/>
        <w:szCs w:val="24"/>
      </w:rPr>
      <w:t>“Math-</w:t>
    </w:r>
    <w:proofErr w:type="spellStart"/>
    <w:r w:rsidR="00BE361F">
      <w:rPr>
        <w:rFonts w:ascii="Arial" w:hAnsi="Arial" w:cs="Arial"/>
        <w:b/>
        <w:sz w:val="24"/>
        <w:szCs w:val="24"/>
      </w:rPr>
      <w:t>hattan</w:t>
    </w:r>
    <w:proofErr w:type="spellEnd"/>
    <w:r w:rsidR="00BE361F">
      <w:rPr>
        <w:rFonts w:ascii="Arial" w:hAnsi="Arial" w:cs="Arial"/>
        <w:b/>
        <w:sz w:val="24"/>
        <w:szCs w:val="24"/>
      </w:rPr>
      <w:t>”</w:t>
    </w:r>
    <w:r>
      <w:rPr>
        <w:rFonts w:ascii="Arial" w:hAnsi="Arial" w:cs="Arial"/>
        <w:b/>
        <w:sz w:val="24"/>
        <w:szCs w:val="24"/>
      </w:rPr>
      <w:t xml:space="preserve"> Challenge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BE361F">
      <w:rPr>
        <w:rFonts w:ascii="Arial" w:hAnsi="Arial" w:cs="Arial"/>
        <w:b/>
        <w:sz w:val="24"/>
        <w:szCs w:val="24"/>
      </w:rPr>
      <w:t xml:space="preserve">   </w:t>
    </w:r>
    <w:r>
      <w:rPr>
        <w:rFonts w:ascii="Arial" w:hAnsi="Arial" w:cs="Arial"/>
        <w:b/>
      </w:rPr>
      <w:t xml:space="preserve">MATH IN MOTION </w:t>
    </w:r>
    <w:r w:rsidRPr="00EB78C1">
      <w:rPr>
        <w:rFonts w:ascii="Arial" w:hAnsi="Arial" w:cs="Arial"/>
        <w:b/>
        <w:i/>
      </w:rPr>
      <w:t>PLUS</w:t>
    </w:r>
  </w:p>
  <w:p w14:paraId="7B673721" w14:textId="64F6AF2F" w:rsidR="00A82E51" w:rsidRPr="00A82E51" w:rsidRDefault="00A82E51" w:rsidP="00A82E51">
    <w:pPr>
      <w:pStyle w:val="Header"/>
      <w:tabs>
        <w:tab w:val="clear" w:pos="9360"/>
      </w:tabs>
      <w:spacing w:after="120"/>
      <w:rPr>
        <w:rFonts w:ascii="Arial" w:hAnsi="Arial" w:cs="Arial"/>
        <w:b/>
        <w:sz w:val="32"/>
        <w:szCs w:val="32"/>
      </w:rPr>
    </w:pPr>
    <w:r>
      <w:rPr>
        <w:rFonts w:ascii="Arial" w:hAnsi="Arial" w:cs="Arial"/>
        <w:b/>
        <w:smallCaps/>
      </w:rPr>
      <w:t xml:space="preserve">              TI-</w:t>
    </w:r>
    <w:r w:rsidR="00FC2A2C">
      <w:rPr>
        <w:rFonts w:ascii="Arial" w:hAnsi="Arial" w:cs="Arial"/>
        <w:b/>
        <w:smallCaps/>
      </w:rPr>
      <w:t>84 Plus</w:t>
    </w:r>
    <w:r w:rsidR="00974071">
      <w:rPr>
        <w:rFonts w:ascii="Arial" w:hAnsi="Arial" w:cs="Arial"/>
        <w:b/>
        <w:smallCaps/>
      </w:rPr>
      <w:t xml:space="preserve"> </w:t>
    </w:r>
    <w:r w:rsidR="00FC2A2C">
      <w:rPr>
        <w:rFonts w:ascii="Arial" w:hAnsi="Arial" w:cs="Arial"/>
        <w:b/>
        <w:smallCaps/>
      </w:rPr>
      <w:t>CE</w:t>
    </w:r>
    <w:r w:rsidR="00E82BE0">
      <w:rPr>
        <w:rFonts w:ascii="Arial" w:hAnsi="Arial" w:cs="Arial"/>
        <w:b/>
        <w:smallCaps/>
      </w:rPr>
      <w:t xml:space="preserve"> Python</w:t>
    </w:r>
    <w:r>
      <w:rPr>
        <w:rFonts w:ascii="Arial" w:hAnsi="Arial" w:cs="Arial"/>
        <w:b/>
        <w:smallCaps/>
      </w:rPr>
      <w:t xml:space="preserve"> and the TI-Innovator™ Ro</w:t>
    </w:r>
    <w:r w:rsidR="00BE361F">
      <w:rPr>
        <w:rFonts w:ascii="Arial" w:hAnsi="Arial" w:cs="Arial"/>
        <w:b/>
        <w:smallCaps/>
      </w:rPr>
      <w:t>ver</w:t>
    </w:r>
    <w:r w:rsidR="00BE361F">
      <w:rPr>
        <w:rFonts w:ascii="Arial" w:hAnsi="Arial" w:cs="Arial"/>
        <w:b/>
        <w:smallCaps/>
      </w:rPr>
      <w:tab/>
    </w:r>
    <w:r w:rsidR="00BE361F">
      <w:rPr>
        <w:rFonts w:ascii="Arial" w:hAnsi="Arial" w:cs="Arial"/>
        <w:b/>
        <w:smallCaps/>
      </w:rPr>
      <w:tab/>
    </w:r>
    <w:r w:rsidR="00BE361F">
      <w:rPr>
        <w:rFonts w:ascii="Arial" w:hAnsi="Arial" w:cs="Arial"/>
        <w:b/>
        <w:smallCaps/>
      </w:rPr>
      <w:tab/>
    </w:r>
    <w:r w:rsidR="00BE361F">
      <w:rPr>
        <w:rFonts w:ascii="Arial" w:hAnsi="Arial" w:cs="Arial"/>
        <w:b/>
        <w:smallCaps/>
      </w:rPr>
      <w:tab/>
    </w:r>
    <w:r w:rsidR="00BE361F">
      <w:rPr>
        <w:rFonts w:ascii="Arial" w:hAnsi="Arial" w:cs="Arial"/>
        <w:b/>
        <w:smallCaps/>
      </w:rPr>
      <w:tab/>
    </w:r>
    <w:r w:rsidR="00BE361F">
      <w:rPr>
        <w:rFonts w:ascii="Arial" w:hAnsi="Arial" w:cs="Arial"/>
        <w:b/>
        <w:smallCaps/>
      </w:rPr>
      <w:tab/>
      <w:t xml:space="preserve">       </w:t>
    </w:r>
    <w:r w:rsidR="00BE361F">
      <w:rPr>
        <w:rFonts w:ascii="Arial" w:hAnsi="Arial" w:cs="Arial"/>
        <w:b/>
        <w:smallCaps/>
      </w:rPr>
      <w:tab/>
    </w:r>
    <w:r w:rsidR="00BE361F">
      <w:rPr>
        <w:rFonts w:ascii="Arial" w:hAnsi="Arial" w:cs="Arial"/>
        <w:b/>
        <w:smallCaps/>
      </w:rPr>
      <w:tab/>
    </w:r>
    <w:r w:rsidR="00E82BE0">
      <w:rPr>
        <w:rFonts w:ascii="Arial" w:hAnsi="Arial" w:cs="Arial"/>
        <w:b/>
        <w:smallCaps/>
      </w:rPr>
      <w:t xml:space="preserve">          </w:t>
    </w:r>
    <w:r>
      <w:rPr>
        <w:rFonts w:ascii="Arial" w:hAnsi="Arial" w:cs="Arial"/>
        <w:b/>
        <w:smallCaps/>
      </w:rPr>
      <w:t>Student Challenges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C234" w14:textId="77777777" w:rsidR="00974071" w:rsidRDefault="00974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51521"/>
    <w:multiLevelType w:val="hybridMultilevel"/>
    <w:tmpl w:val="8B92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29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E51"/>
    <w:rsid w:val="000D1EDE"/>
    <w:rsid w:val="00120D13"/>
    <w:rsid w:val="00190597"/>
    <w:rsid w:val="001C7DAE"/>
    <w:rsid w:val="001F54AC"/>
    <w:rsid w:val="00357C2E"/>
    <w:rsid w:val="003B52BF"/>
    <w:rsid w:val="003D014D"/>
    <w:rsid w:val="004C408C"/>
    <w:rsid w:val="005E1022"/>
    <w:rsid w:val="00604BF2"/>
    <w:rsid w:val="007D0D12"/>
    <w:rsid w:val="008E6C50"/>
    <w:rsid w:val="00974071"/>
    <w:rsid w:val="009A0BAF"/>
    <w:rsid w:val="00A82E51"/>
    <w:rsid w:val="00A8451F"/>
    <w:rsid w:val="00AC2C90"/>
    <w:rsid w:val="00B171B3"/>
    <w:rsid w:val="00B6348A"/>
    <w:rsid w:val="00BE361F"/>
    <w:rsid w:val="00C32E63"/>
    <w:rsid w:val="00C60C93"/>
    <w:rsid w:val="00C71075"/>
    <w:rsid w:val="00CF3496"/>
    <w:rsid w:val="00E353EC"/>
    <w:rsid w:val="00E82BE0"/>
    <w:rsid w:val="00EE6012"/>
    <w:rsid w:val="00F1174E"/>
    <w:rsid w:val="00F84C52"/>
    <w:rsid w:val="00FC2A2C"/>
    <w:rsid w:val="00FF2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FBC1"/>
  <w15:docId w15:val="{F7CC6389-2821-8841-A50E-2DBA4B8F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5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E51"/>
    <w:rPr>
      <w:rFonts w:ascii="Calibri" w:eastAsia="Times New Roman" w:hAnsi="Calibri" w:cs="Times New Roman"/>
    </w:rPr>
  </w:style>
  <w:style w:type="paragraph" w:styleId="Footer">
    <w:name w:val="footer"/>
    <w:basedOn w:val="Normal"/>
    <w:link w:val="FooterChar"/>
    <w:uiPriority w:val="99"/>
    <w:unhideWhenUsed/>
    <w:rsid w:val="00A82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E51"/>
    <w:rPr>
      <w:rFonts w:ascii="Calibri" w:eastAsia="Times New Roman" w:hAnsi="Calibri" w:cs="Times New Roman"/>
    </w:rPr>
  </w:style>
  <w:style w:type="paragraph" w:styleId="BalloonText">
    <w:name w:val="Balloon Text"/>
    <w:basedOn w:val="Normal"/>
    <w:link w:val="BalloonTextChar"/>
    <w:uiPriority w:val="99"/>
    <w:semiHidden/>
    <w:unhideWhenUsed/>
    <w:rsid w:val="00A82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E51"/>
    <w:rPr>
      <w:rFonts w:ascii="Tahoma" w:eastAsia="Times New Roman" w:hAnsi="Tahoma" w:cs="Tahoma"/>
      <w:sz w:val="16"/>
      <w:szCs w:val="16"/>
    </w:rPr>
  </w:style>
  <w:style w:type="table" w:styleId="TableGrid">
    <w:name w:val="Table Grid"/>
    <w:basedOn w:val="TableNormal"/>
    <w:uiPriority w:val="59"/>
    <w:rsid w:val="00A82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Texas Instruments</dc:creator>
  <cp:lastModifiedBy>David Santucci</cp:lastModifiedBy>
  <cp:revision>14</cp:revision>
  <cp:lastPrinted>2019-02-13T17:49:00Z</cp:lastPrinted>
  <dcterms:created xsi:type="dcterms:W3CDTF">2019-02-13T17:49:00Z</dcterms:created>
  <dcterms:modified xsi:type="dcterms:W3CDTF">2022-06-15T20:13:00Z</dcterms:modified>
</cp:coreProperties>
</file>