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0A0" w:firstRow="1" w:lastRow="0" w:firstColumn="1" w:lastColumn="0" w:noHBand="0" w:noVBand="0"/>
      </w:tblPr>
      <w:tblGrid>
        <w:gridCol w:w="5238"/>
        <w:gridCol w:w="2430"/>
        <w:gridCol w:w="3348"/>
      </w:tblGrid>
      <w:tr w:rsidR="00832934" w:rsidRPr="004064D6" w14:paraId="056A2B2A" w14:textId="77777777" w:rsidTr="00CC401A">
        <w:trPr>
          <w:trHeight w:val="468"/>
        </w:trPr>
        <w:tc>
          <w:tcPr>
            <w:tcW w:w="7668" w:type="dxa"/>
            <w:gridSpan w:val="2"/>
            <w:shd w:val="clear" w:color="auto" w:fill="548DD4"/>
          </w:tcPr>
          <w:p w14:paraId="40E16263" w14:textId="0628C58E" w:rsidR="00832934" w:rsidRPr="004064D6" w:rsidRDefault="00B93BFD" w:rsidP="00A4576D">
            <w:pPr>
              <w:spacing w:after="0" w:line="300" w:lineRule="atLeast"/>
              <w:rPr>
                <w:rFonts w:ascii="Arial" w:hAnsi="Arial" w:cs="Arial"/>
                <w:b/>
                <w:color w:val="FFFFFF"/>
                <w:sz w:val="20"/>
                <w:szCs w:val="20"/>
              </w:rPr>
            </w:pPr>
            <w:r>
              <w:rPr>
                <w:rFonts w:ascii="Arial" w:hAnsi="Arial" w:cs="Arial"/>
                <w:b/>
                <w:color w:val="FFFFFF"/>
                <w:sz w:val="20"/>
                <w:szCs w:val="20"/>
              </w:rPr>
              <w:t>Four-Chambered Heart – “The Plumber”</w:t>
            </w:r>
          </w:p>
        </w:tc>
        <w:tc>
          <w:tcPr>
            <w:tcW w:w="3348" w:type="dxa"/>
            <w:shd w:val="clear" w:color="auto" w:fill="548DD4"/>
          </w:tcPr>
          <w:p w14:paraId="21884FCD" w14:textId="77777777" w:rsidR="00832934" w:rsidRPr="004064D6" w:rsidRDefault="00832934" w:rsidP="004064D6">
            <w:pPr>
              <w:spacing w:after="0" w:line="300" w:lineRule="atLeast"/>
              <w:jc w:val="right"/>
              <w:rPr>
                <w:rFonts w:ascii="Arial" w:hAnsi="Arial" w:cs="Arial"/>
                <w:b/>
                <w:color w:val="FFFFFF"/>
                <w:sz w:val="20"/>
                <w:szCs w:val="20"/>
              </w:rPr>
            </w:pPr>
          </w:p>
        </w:tc>
      </w:tr>
      <w:tr w:rsidR="004064D6" w:rsidRPr="004064D6" w14:paraId="16B4794F" w14:textId="77777777" w:rsidTr="001430F4">
        <w:trPr>
          <w:trHeight w:val="197"/>
        </w:trPr>
        <w:tc>
          <w:tcPr>
            <w:tcW w:w="5238" w:type="dxa"/>
            <w:tcBorders>
              <w:top w:val="single" w:sz="4" w:space="0" w:color="auto"/>
            </w:tcBorders>
          </w:tcPr>
          <w:p w14:paraId="5C7994A5" w14:textId="725CF664" w:rsidR="008B268D" w:rsidRPr="00716EA0" w:rsidRDefault="008B268D" w:rsidP="008B268D">
            <w:pPr>
              <w:spacing w:after="0" w:line="300" w:lineRule="atLeast"/>
              <w:ind w:right="-108"/>
              <w:rPr>
                <w:rFonts w:ascii="Arial" w:hAnsi="Arial" w:cs="Arial"/>
                <w:sz w:val="20"/>
                <w:szCs w:val="20"/>
              </w:rPr>
            </w:pPr>
            <w:r>
              <w:rPr>
                <w:rFonts w:ascii="Arial" w:hAnsi="Arial" w:cs="Arial"/>
                <w:sz w:val="20"/>
                <w:szCs w:val="20"/>
              </w:rPr>
              <w:t xml:space="preserve">In this project you will </w:t>
            </w:r>
            <w:r w:rsidRPr="00716EA0">
              <w:rPr>
                <w:rFonts w:ascii="Arial" w:hAnsi="Arial" w:cs="Arial"/>
                <w:sz w:val="20"/>
                <w:szCs w:val="20"/>
              </w:rPr>
              <w:t xml:space="preserve">explore the circulatory subsystem within the heart by building a model of the human </w:t>
            </w:r>
            <w:r w:rsidRPr="003928E5">
              <w:rPr>
                <w:rFonts w:ascii="Arial" w:hAnsi="Arial" w:cs="Arial"/>
                <w:noProof/>
                <w:sz w:val="20"/>
                <w:szCs w:val="20"/>
              </w:rPr>
              <w:t>four</w:t>
            </w:r>
            <w:r>
              <w:rPr>
                <w:rFonts w:ascii="Arial" w:hAnsi="Arial" w:cs="Arial"/>
                <w:noProof/>
                <w:sz w:val="20"/>
                <w:szCs w:val="20"/>
              </w:rPr>
              <w:t>-</w:t>
            </w:r>
            <w:r w:rsidRPr="003928E5">
              <w:rPr>
                <w:rFonts w:ascii="Arial" w:hAnsi="Arial" w:cs="Arial"/>
                <w:noProof/>
                <w:sz w:val="20"/>
                <w:szCs w:val="20"/>
              </w:rPr>
              <w:t>chambered</w:t>
            </w:r>
            <w:r w:rsidRPr="00716EA0">
              <w:rPr>
                <w:rFonts w:ascii="Arial" w:hAnsi="Arial" w:cs="Arial"/>
                <w:sz w:val="20"/>
                <w:szCs w:val="20"/>
              </w:rPr>
              <w:t xml:space="preserve"> heart. In addition to the biology concepts</w:t>
            </w:r>
            <w:r>
              <w:rPr>
                <w:rFonts w:ascii="Arial" w:hAnsi="Arial" w:cs="Arial"/>
                <w:sz w:val="20"/>
                <w:szCs w:val="20"/>
              </w:rPr>
              <w:t xml:space="preserve">, you </w:t>
            </w:r>
            <w:r w:rsidRPr="00716EA0">
              <w:rPr>
                <w:rFonts w:ascii="Arial" w:hAnsi="Arial" w:cs="Arial"/>
                <w:sz w:val="20"/>
                <w:szCs w:val="20"/>
              </w:rPr>
              <w:t xml:space="preserve">have an opportunity to build electrical circuits and use coding to write a program that </w:t>
            </w:r>
            <w:r w:rsidRPr="003928E5">
              <w:rPr>
                <w:rFonts w:ascii="Arial" w:hAnsi="Arial" w:cs="Arial"/>
                <w:noProof/>
                <w:sz w:val="20"/>
                <w:szCs w:val="20"/>
              </w:rPr>
              <w:t>blink</w:t>
            </w:r>
            <w:r>
              <w:rPr>
                <w:rFonts w:ascii="Arial" w:hAnsi="Arial" w:cs="Arial"/>
                <w:noProof/>
                <w:sz w:val="20"/>
                <w:szCs w:val="20"/>
              </w:rPr>
              <w:t>s</w:t>
            </w:r>
            <w:r w:rsidRPr="00716EA0">
              <w:rPr>
                <w:rFonts w:ascii="Arial" w:hAnsi="Arial" w:cs="Arial"/>
                <w:sz w:val="20"/>
                <w:szCs w:val="20"/>
              </w:rPr>
              <w:t xml:space="preserve"> four LEDs in the order of the filling of each chamber. </w:t>
            </w:r>
            <w:r>
              <w:rPr>
                <w:rFonts w:ascii="Arial" w:hAnsi="Arial" w:cs="Arial"/>
                <w:sz w:val="20"/>
                <w:szCs w:val="20"/>
              </w:rPr>
              <w:t>During the project you will explore:</w:t>
            </w:r>
          </w:p>
          <w:p w14:paraId="3F4864D1"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t</w:t>
            </w:r>
            <w:r w:rsidRPr="0003760A">
              <w:rPr>
                <w:rFonts w:ascii="Arial" w:hAnsi="Arial" w:cs="Arial"/>
                <w:noProof/>
                <w:sz w:val="20"/>
                <w:szCs w:val="20"/>
              </w:rPr>
              <w:t>he anatomy</w:t>
            </w:r>
            <w:r w:rsidRPr="00716EA0">
              <w:rPr>
                <w:rFonts w:ascii="Arial" w:hAnsi="Arial" w:cs="Arial"/>
                <w:sz w:val="20"/>
                <w:szCs w:val="20"/>
              </w:rPr>
              <w:t xml:space="preserve"> of the heart chambers.</w:t>
            </w:r>
          </w:p>
          <w:p w14:paraId="57508ED3"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b</w:t>
            </w:r>
            <w:r w:rsidRPr="003928E5">
              <w:rPr>
                <w:rFonts w:ascii="Arial" w:hAnsi="Arial" w:cs="Arial"/>
                <w:noProof/>
                <w:sz w:val="20"/>
                <w:szCs w:val="20"/>
              </w:rPr>
              <w:t>lood</w:t>
            </w:r>
            <w:r w:rsidRPr="00716EA0">
              <w:rPr>
                <w:rFonts w:ascii="Arial" w:hAnsi="Arial" w:cs="Arial"/>
                <w:sz w:val="20"/>
                <w:szCs w:val="20"/>
              </w:rPr>
              <w:t xml:space="preserve"> flow through the circulatory system.</w:t>
            </w:r>
          </w:p>
          <w:p w14:paraId="488419E1"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 xml:space="preserve">the </w:t>
            </w:r>
            <w:r w:rsidRPr="00716EA0">
              <w:rPr>
                <w:rFonts w:ascii="Arial" w:hAnsi="Arial" w:cs="Arial"/>
                <w:sz w:val="20"/>
                <w:szCs w:val="20"/>
              </w:rPr>
              <w:t xml:space="preserve">calculation </w:t>
            </w:r>
            <w:r>
              <w:rPr>
                <w:rFonts w:ascii="Arial" w:hAnsi="Arial" w:cs="Arial"/>
                <w:sz w:val="20"/>
                <w:szCs w:val="20"/>
              </w:rPr>
              <w:t xml:space="preserve">or </w:t>
            </w:r>
            <w:r w:rsidRPr="00716EA0">
              <w:rPr>
                <w:rFonts w:ascii="Arial" w:hAnsi="Arial" w:cs="Arial"/>
                <w:sz w:val="20"/>
                <w:szCs w:val="20"/>
              </w:rPr>
              <w:t>pulse rate in beats per minute.</w:t>
            </w:r>
          </w:p>
          <w:p w14:paraId="0EE1B5CB"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w</w:t>
            </w:r>
            <w:r w:rsidRPr="003928E5">
              <w:rPr>
                <w:rFonts w:ascii="Arial" w:hAnsi="Arial" w:cs="Arial"/>
                <w:noProof/>
                <w:sz w:val="20"/>
                <w:szCs w:val="20"/>
              </w:rPr>
              <w:t>riting</w:t>
            </w:r>
            <w:r w:rsidRPr="00716EA0">
              <w:rPr>
                <w:rFonts w:ascii="Arial" w:hAnsi="Arial" w:cs="Arial"/>
                <w:sz w:val="20"/>
                <w:szCs w:val="20"/>
              </w:rPr>
              <w:t xml:space="preserve"> a program to control the model.</w:t>
            </w:r>
          </w:p>
          <w:p w14:paraId="33279E6B" w14:textId="77777777" w:rsidR="008B268D" w:rsidRDefault="008B268D" w:rsidP="00DE4B10">
            <w:pPr>
              <w:numPr>
                <w:ilvl w:val="0"/>
                <w:numId w:val="3"/>
              </w:numPr>
              <w:spacing w:after="0" w:line="300" w:lineRule="atLeast"/>
              <w:ind w:right="-108"/>
              <w:rPr>
                <w:rFonts w:ascii="Arial" w:hAnsi="Arial" w:cs="Arial"/>
                <w:sz w:val="20"/>
                <w:szCs w:val="20"/>
              </w:rPr>
            </w:pPr>
            <w:r w:rsidRPr="00716EA0">
              <w:rPr>
                <w:rFonts w:ascii="Arial" w:hAnsi="Arial" w:cs="Arial"/>
                <w:sz w:val="20"/>
                <w:szCs w:val="20"/>
              </w:rPr>
              <w:t>LED electrical circuits.</w:t>
            </w:r>
          </w:p>
          <w:p w14:paraId="7C22ACD7" w14:textId="5BB112B5" w:rsidR="004064D6" w:rsidRPr="008B268D" w:rsidRDefault="008B268D" w:rsidP="00DE4B10">
            <w:pPr>
              <w:numPr>
                <w:ilvl w:val="0"/>
                <w:numId w:val="3"/>
              </w:numPr>
              <w:spacing w:after="0" w:line="300" w:lineRule="atLeast"/>
              <w:ind w:right="-108"/>
              <w:rPr>
                <w:rFonts w:ascii="Arial" w:hAnsi="Arial" w:cs="Arial"/>
                <w:sz w:val="20"/>
                <w:szCs w:val="20"/>
              </w:rPr>
            </w:pPr>
            <w:r w:rsidRPr="008B268D">
              <w:rPr>
                <w:rFonts w:ascii="Arial" w:hAnsi="Arial" w:cs="Arial"/>
                <w:sz w:val="20"/>
                <w:szCs w:val="20"/>
              </w:rPr>
              <w:t>material conductivity.</w:t>
            </w:r>
          </w:p>
        </w:tc>
        <w:tc>
          <w:tcPr>
            <w:tcW w:w="5778" w:type="dxa"/>
            <w:gridSpan w:val="2"/>
            <w:tcBorders>
              <w:top w:val="single" w:sz="4" w:space="0" w:color="auto"/>
            </w:tcBorders>
          </w:tcPr>
          <w:p w14:paraId="594DBF65" w14:textId="1E431957" w:rsidR="004064D6" w:rsidRPr="004064D6" w:rsidRDefault="002821F3" w:rsidP="00F366EA">
            <w:pPr>
              <w:pStyle w:val="ListParagraph"/>
              <w:spacing w:before="120" w:line="300" w:lineRule="atLeast"/>
              <w:ind w:left="0"/>
              <w:rPr>
                <w:rFonts w:ascii="Arial" w:hAnsi="Arial" w:cs="Arial"/>
                <w:sz w:val="20"/>
                <w:szCs w:val="20"/>
              </w:rPr>
            </w:pPr>
            <w:r>
              <w:rPr>
                <w:rFonts w:ascii="Arial" w:hAnsi="Arial" w:cs="Arial"/>
                <w:noProof/>
                <w:sz w:val="20"/>
                <w:szCs w:val="20"/>
              </w:rPr>
              <w:pict w14:anchorId="0F2FD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276px-Diagram_of_the_human_heart_(cropped)" style="width:243.75pt;height:238.45pt;mso-width-percent:0;mso-height-percent:0;mso-width-percent:0;mso-height-percent:0">
                  <v:imagedata r:id="rId11" o:title="276px-Diagram_of_the_human_heart_(cropped)"/>
                </v:shape>
              </w:pict>
            </w:r>
          </w:p>
        </w:tc>
      </w:tr>
      <w:tr w:rsidR="00402F4C" w:rsidRPr="004064D6" w14:paraId="185A2DBB" w14:textId="77777777" w:rsidTr="005F3D00">
        <w:trPr>
          <w:trHeight w:val="2556"/>
        </w:trPr>
        <w:tc>
          <w:tcPr>
            <w:tcW w:w="11016" w:type="dxa"/>
            <w:gridSpan w:val="3"/>
          </w:tcPr>
          <w:p w14:paraId="3DF91F02" w14:textId="77777777" w:rsidR="00A4576D" w:rsidRDefault="00A4576D" w:rsidP="00A4576D">
            <w:pPr>
              <w:spacing w:before="120" w:after="0"/>
              <w:rPr>
                <w:rFonts w:ascii="Arial" w:hAnsi="Arial" w:cs="Arial"/>
                <w:sz w:val="20"/>
                <w:szCs w:val="20"/>
              </w:rPr>
            </w:pPr>
            <w:r>
              <w:rPr>
                <w:rFonts w:ascii="Arial" w:hAnsi="Arial" w:cs="Arial"/>
                <w:b/>
                <w:sz w:val="20"/>
                <w:szCs w:val="20"/>
              </w:rPr>
              <w:t>Your C</w:t>
            </w:r>
            <w:r w:rsidRPr="00A4576D">
              <w:rPr>
                <w:rFonts w:ascii="Arial" w:hAnsi="Arial" w:cs="Arial"/>
                <w:b/>
                <w:sz w:val="20"/>
                <w:szCs w:val="20"/>
              </w:rPr>
              <w:t>hallenge:</w:t>
            </w:r>
            <w:r w:rsidRPr="00A4576D">
              <w:rPr>
                <w:rFonts w:ascii="Arial" w:hAnsi="Arial" w:cs="Arial"/>
                <w:sz w:val="20"/>
                <w:szCs w:val="20"/>
              </w:rPr>
              <w:t xml:space="preserve">  </w:t>
            </w:r>
          </w:p>
          <w:p w14:paraId="783858CB" w14:textId="77777777" w:rsidR="00402F4C" w:rsidRDefault="008B268D" w:rsidP="002B57C7">
            <w:pPr>
              <w:spacing w:before="120" w:after="0"/>
              <w:rPr>
                <w:rFonts w:ascii="Arial" w:hAnsi="Arial" w:cs="Arial"/>
                <w:sz w:val="20"/>
                <w:szCs w:val="20"/>
              </w:rPr>
            </w:pPr>
            <w:r>
              <w:rPr>
                <w:rFonts w:ascii="Arial" w:hAnsi="Arial" w:cs="Arial"/>
                <w:sz w:val="20"/>
                <w:szCs w:val="20"/>
              </w:rPr>
              <w:t xml:space="preserve">Build </w:t>
            </w:r>
            <w:r w:rsidR="001430F4">
              <w:rPr>
                <w:rFonts w:ascii="Arial" w:hAnsi="Arial" w:cs="Arial"/>
                <w:sz w:val="20"/>
                <w:szCs w:val="20"/>
              </w:rPr>
              <w:t xml:space="preserve">and code </w:t>
            </w:r>
            <w:r>
              <w:rPr>
                <w:rFonts w:ascii="Arial" w:hAnsi="Arial" w:cs="Arial"/>
                <w:sz w:val="20"/>
                <w:szCs w:val="20"/>
              </w:rPr>
              <w:t>a model of the circulatory system of a four-chambered heart</w:t>
            </w:r>
            <w:r w:rsidR="001430F4">
              <w:rPr>
                <w:rFonts w:ascii="Arial" w:hAnsi="Arial" w:cs="Arial"/>
                <w:sz w:val="20"/>
                <w:szCs w:val="20"/>
              </w:rPr>
              <w:t xml:space="preserve"> that respond</w:t>
            </w:r>
            <w:r w:rsidR="007107A7">
              <w:rPr>
                <w:rFonts w:ascii="Arial" w:hAnsi="Arial" w:cs="Arial"/>
                <w:sz w:val="20"/>
                <w:szCs w:val="20"/>
              </w:rPr>
              <w:t>s</w:t>
            </w:r>
            <w:r w:rsidR="001430F4">
              <w:rPr>
                <w:rFonts w:ascii="Arial" w:hAnsi="Arial" w:cs="Arial"/>
                <w:sz w:val="20"/>
                <w:szCs w:val="20"/>
              </w:rPr>
              <w:t xml:space="preserve"> to increased physical activity.</w:t>
            </w:r>
          </w:p>
          <w:p w14:paraId="12A660AA" w14:textId="77777777" w:rsidR="00B6783C" w:rsidRDefault="00B6783C" w:rsidP="002B57C7">
            <w:pPr>
              <w:spacing w:before="120" w:after="0"/>
              <w:rPr>
                <w:rFonts w:ascii="Arial" w:eastAsia="Calibri" w:hAnsi="Arial" w:cs="Arial"/>
                <w:color w:val="191919"/>
                <w:sz w:val="20"/>
                <w:szCs w:val="20"/>
                <w:shd w:val="clear" w:color="auto" w:fill="FFFFFF"/>
              </w:rPr>
            </w:pPr>
          </w:p>
          <w:tbl>
            <w:tblPr>
              <w:tblW w:w="0" w:type="auto"/>
              <w:tblLayout w:type="fixed"/>
              <w:tblLook w:val="00A0" w:firstRow="1" w:lastRow="0" w:firstColumn="1" w:lastColumn="0" w:noHBand="0" w:noVBand="0"/>
            </w:tblPr>
            <w:tblGrid>
              <w:gridCol w:w="11016"/>
            </w:tblGrid>
            <w:tr w:rsidR="00B6783C" w:rsidRPr="004064D6" w14:paraId="3BA7EE08" w14:textId="77777777" w:rsidTr="00141A06">
              <w:trPr>
                <w:trHeight w:val="279"/>
              </w:trPr>
              <w:tc>
                <w:tcPr>
                  <w:tcW w:w="11016" w:type="dxa"/>
                </w:tcPr>
                <w:p w14:paraId="13D70A04" w14:textId="77777777" w:rsidR="00B6783C" w:rsidRPr="00FA283D" w:rsidRDefault="00B6783C" w:rsidP="00B6783C">
                  <w:pPr>
                    <w:spacing w:before="120" w:after="0"/>
                    <w:rPr>
                      <w:rFonts w:ascii="Arial" w:hAnsi="Arial" w:cs="Arial"/>
                      <w:sz w:val="20"/>
                      <w:szCs w:val="20"/>
                    </w:rPr>
                  </w:pPr>
                  <w:r w:rsidRPr="00FA283D">
                    <w:rPr>
                      <w:rFonts w:ascii="Arial" w:hAnsi="Arial" w:cs="Arial"/>
                      <w:b/>
                      <w:sz w:val="20"/>
                      <w:szCs w:val="20"/>
                    </w:rPr>
                    <w:t>Activity Materials</w:t>
                  </w:r>
                  <w:r>
                    <w:rPr>
                      <w:rFonts w:ascii="Arial" w:hAnsi="Arial" w:cs="Arial"/>
                      <w:b/>
                      <w:sz w:val="20"/>
                      <w:szCs w:val="20"/>
                    </w:rPr>
                    <w:t>:</w:t>
                  </w:r>
                </w:p>
              </w:tc>
            </w:tr>
          </w:tbl>
          <w:p w14:paraId="346373B0" w14:textId="77777777" w:rsidR="00B6783C" w:rsidRPr="009459C5" w:rsidRDefault="00B6783C" w:rsidP="00B6783C">
            <w:pPr>
              <w:spacing w:after="0"/>
              <w:rPr>
                <w:vanish/>
              </w:rPr>
            </w:pPr>
          </w:p>
          <w:tbl>
            <w:tblPr>
              <w:tblW w:w="0" w:type="auto"/>
              <w:tblLayout w:type="fixed"/>
              <w:tblLook w:val="04A0" w:firstRow="1" w:lastRow="0" w:firstColumn="1" w:lastColumn="0" w:noHBand="0" w:noVBand="1"/>
            </w:tblPr>
            <w:tblGrid>
              <w:gridCol w:w="5508"/>
              <w:gridCol w:w="5508"/>
            </w:tblGrid>
            <w:tr w:rsidR="00B6783C" w:rsidRPr="009459C5" w14:paraId="1EE6A29C" w14:textId="77777777" w:rsidTr="00141A06">
              <w:trPr>
                <w:trHeight w:val="801"/>
              </w:trPr>
              <w:tc>
                <w:tcPr>
                  <w:tcW w:w="5508" w:type="dxa"/>
                  <w:shd w:val="clear" w:color="auto" w:fill="auto"/>
                </w:tcPr>
                <w:p w14:paraId="5F1BC039" w14:textId="77777777" w:rsidR="00F57376" w:rsidRDefault="0041763C" w:rsidP="00DE4B10">
                  <w:pPr>
                    <w:numPr>
                      <w:ilvl w:val="0"/>
                      <w:numId w:val="1"/>
                    </w:numPr>
                    <w:spacing w:after="0" w:line="240" w:lineRule="auto"/>
                    <w:jc w:val="both"/>
                    <w:rPr>
                      <w:rFonts w:ascii="Arial" w:hAnsi="Arial" w:cs="Arial"/>
                      <w:sz w:val="20"/>
                      <w:szCs w:val="20"/>
                    </w:rPr>
                  </w:pPr>
                  <w:r>
                    <w:rPr>
                      <w:rFonts w:ascii="Arial" w:hAnsi="Arial" w:cs="Arial"/>
                      <w:sz w:val="20"/>
                      <w:szCs w:val="20"/>
                    </w:rPr>
                    <w:t>TI-84 Plus CE</w:t>
                  </w:r>
                  <w:r w:rsidR="00B6783C" w:rsidRPr="00716EA0">
                    <w:rPr>
                      <w:rFonts w:ascii="Arial" w:hAnsi="Arial" w:cs="Arial"/>
                      <w:sz w:val="20"/>
                      <w:szCs w:val="20"/>
                    </w:rPr>
                    <w:t xml:space="preserve"> </w:t>
                  </w:r>
                  <w:r w:rsidR="00F57376">
                    <w:rPr>
                      <w:rFonts w:ascii="Arial" w:hAnsi="Arial" w:cs="Arial"/>
                      <w:sz w:val="20"/>
                      <w:szCs w:val="20"/>
                    </w:rPr>
                    <w:t>calculator</w:t>
                  </w:r>
                </w:p>
                <w:p w14:paraId="22265317" w14:textId="46401186" w:rsidR="00B6783C" w:rsidRPr="00716EA0" w:rsidRDefault="0041763C" w:rsidP="00DE4B10">
                  <w:pPr>
                    <w:numPr>
                      <w:ilvl w:val="0"/>
                      <w:numId w:val="1"/>
                    </w:numPr>
                    <w:spacing w:after="0" w:line="240" w:lineRule="auto"/>
                    <w:jc w:val="both"/>
                    <w:rPr>
                      <w:rFonts w:ascii="Arial" w:hAnsi="Arial" w:cs="Arial"/>
                      <w:sz w:val="20"/>
                      <w:szCs w:val="20"/>
                    </w:rPr>
                  </w:pPr>
                  <w:r>
                    <w:rPr>
                      <w:rFonts w:ascii="Arial" w:hAnsi="Arial" w:cs="Arial"/>
                      <w:sz w:val="20"/>
                      <w:szCs w:val="20"/>
                    </w:rPr>
                    <w:t>TI-</w:t>
                  </w:r>
                  <w:r w:rsidR="00B6783C" w:rsidRPr="00716EA0">
                    <w:rPr>
                      <w:rFonts w:ascii="Arial" w:hAnsi="Arial" w:cs="Arial"/>
                      <w:sz w:val="20"/>
                      <w:szCs w:val="20"/>
                    </w:rPr>
                    <w:t>Innovator Hub</w:t>
                  </w:r>
                </w:p>
                <w:p w14:paraId="334E5D77" w14:textId="77777777" w:rsidR="00B6783C" w:rsidRPr="00716EA0"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4 x M/F Jumper Wires</w:t>
                  </w:r>
                </w:p>
                <w:p w14:paraId="60647C57" w14:textId="77777777" w:rsidR="00B6783C"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1 x M/M Jumper Wires</w:t>
                  </w:r>
                </w:p>
                <w:p w14:paraId="0A02F4D8" w14:textId="2F8D3B56" w:rsidR="00B6783C" w:rsidRPr="00716EA0"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4 x LED</w:t>
                  </w:r>
                  <w:r>
                    <w:rPr>
                      <w:rFonts w:ascii="Arial" w:hAnsi="Arial" w:cs="Arial"/>
                      <w:sz w:val="20"/>
                      <w:szCs w:val="20"/>
                    </w:rPr>
                    <w:t>’s</w:t>
                  </w:r>
                </w:p>
                <w:p w14:paraId="62A41287" w14:textId="3DA5F149" w:rsidR="00B6783C" w:rsidRPr="00B3449F" w:rsidRDefault="00B6783C" w:rsidP="00B6783C">
                  <w:pPr>
                    <w:spacing w:after="0"/>
                    <w:ind w:left="720"/>
                    <w:rPr>
                      <w:rFonts w:ascii="Arial" w:hAnsi="Arial" w:cs="Arial"/>
                      <w:sz w:val="20"/>
                      <w:szCs w:val="20"/>
                    </w:rPr>
                  </w:pPr>
                </w:p>
              </w:tc>
              <w:tc>
                <w:tcPr>
                  <w:tcW w:w="5508" w:type="dxa"/>
                  <w:shd w:val="clear" w:color="auto" w:fill="auto"/>
                </w:tcPr>
                <w:p w14:paraId="39A801F2" w14:textId="77777777" w:rsidR="00B6783C" w:rsidRPr="00716EA0" w:rsidRDefault="00B6783C" w:rsidP="00DE4B10">
                  <w:pPr>
                    <w:numPr>
                      <w:ilvl w:val="0"/>
                      <w:numId w:val="1"/>
                    </w:numPr>
                    <w:spacing w:after="0" w:line="240" w:lineRule="auto"/>
                    <w:rPr>
                      <w:rFonts w:ascii="Arial" w:hAnsi="Arial" w:cs="Arial"/>
                      <w:sz w:val="20"/>
                      <w:szCs w:val="20"/>
                    </w:rPr>
                  </w:pPr>
                  <w:r w:rsidRPr="00716EA0">
                    <w:rPr>
                      <w:rFonts w:ascii="Arial" w:hAnsi="Arial" w:cs="Arial"/>
                      <w:sz w:val="20"/>
                      <w:szCs w:val="20"/>
                    </w:rPr>
                    <w:t>4 x Toothpicks with labels</w:t>
                  </w:r>
                </w:p>
                <w:p w14:paraId="7D5F63D2" w14:textId="22ED1B85" w:rsidR="00B6783C" w:rsidRDefault="00B6783C" w:rsidP="00DE4B10">
                  <w:pPr>
                    <w:numPr>
                      <w:ilvl w:val="0"/>
                      <w:numId w:val="1"/>
                    </w:numPr>
                    <w:spacing w:after="0" w:line="240" w:lineRule="auto"/>
                    <w:rPr>
                      <w:rFonts w:ascii="Arial" w:hAnsi="Arial" w:cs="Arial"/>
                      <w:sz w:val="20"/>
                      <w:szCs w:val="20"/>
                    </w:rPr>
                  </w:pPr>
                  <w:r w:rsidRPr="00A21658">
                    <w:rPr>
                      <w:rFonts w:ascii="Arial" w:hAnsi="Arial" w:cs="Arial"/>
                      <w:sz w:val="20"/>
                      <w:szCs w:val="20"/>
                    </w:rPr>
                    <w:t xml:space="preserve">3oz. </w:t>
                  </w:r>
                  <w:r>
                    <w:rPr>
                      <w:rFonts w:ascii="Arial" w:hAnsi="Arial" w:cs="Arial"/>
                      <w:noProof/>
                      <w:sz w:val="20"/>
                      <w:szCs w:val="20"/>
                    </w:rPr>
                    <w:t>A c</w:t>
                  </w:r>
                  <w:r w:rsidRPr="004D5AB8">
                    <w:rPr>
                      <w:rFonts w:ascii="Arial" w:hAnsi="Arial" w:cs="Arial"/>
                      <w:noProof/>
                      <w:sz w:val="20"/>
                      <w:szCs w:val="20"/>
                    </w:rPr>
                    <w:t>onductive</w:t>
                  </w:r>
                  <w:r w:rsidRPr="00A21658">
                    <w:rPr>
                      <w:rFonts w:ascii="Arial" w:hAnsi="Arial" w:cs="Arial"/>
                      <w:sz w:val="20"/>
                      <w:szCs w:val="20"/>
                    </w:rPr>
                    <w:t xml:space="preserve"> </w:t>
                  </w:r>
                  <w:r>
                    <w:rPr>
                      <w:rFonts w:ascii="Arial" w:hAnsi="Arial" w:cs="Arial"/>
                      <w:sz w:val="20"/>
                      <w:szCs w:val="20"/>
                    </w:rPr>
                    <w:t xml:space="preserve">compound such as </w:t>
                  </w:r>
                  <w:r w:rsidRPr="00A21658">
                    <w:rPr>
                      <w:rFonts w:ascii="Arial" w:hAnsi="Arial" w:cs="Arial"/>
                      <w:sz w:val="20"/>
                      <w:szCs w:val="20"/>
                    </w:rPr>
                    <w:t>Play-Doh</w:t>
                  </w:r>
                  <w:r>
                    <w:rPr>
                      <w:rFonts w:ascii="Arial" w:hAnsi="Arial" w:cs="Arial"/>
                      <w:sz w:val="20"/>
                      <w:szCs w:val="20"/>
                    </w:rPr>
                    <w:t xml:space="preserve">. Modeling clay or </w:t>
                  </w:r>
                  <w:r w:rsidRPr="00A21658">
                    <w:rPr>
                      <w:rFonts w:ascii="Arial" w:hAnsi="Arial" w:cs="Arial"/>
                      <w:sz w:val="20"/>
                      <w:szCs w:val="20"/>
                    </w:rPr>
                    <w:t xml:space="preserve">plasticine </w:t>
                  </w:r>
                  <w:r>
                    <w:rPr>
                      <w:rFonts w:ascii="Arial" w:hAnsi="Arial" w:cs="Arial"/>
                      <w:sz w:val="20"/>
                      <w:szCs w:val="20"/>
                    </w:rPr>
                    <w:t>will not work</w:t>
                  </w:r>
                </w:p>
                <w:p w14:paraId="4F85775C" w14:textId="77777777" w:rsidR="00B6783C" w:rsidRPr="00A21658" w:rsidRDefault="00B6783C" w:rsidP="00DE4B10">
                  <w:pPr>
                    <w:numPr>
                      <w:ilvl w:val="0"/>
                      <w:numId w:val="1"/>
                    </w:numPr>
                    <w:spacing w:after="0" w:line="240" w:lineRule="auto"/>
                    <w:rPr>
                      <w:rFonts w:ascii="Arial" w:hAnsi="Arial" w:cs="Arial"/>
                      <w:sz w:val="20"/>
                      <w:szCs w:val="20"/>
                    </w:rPr>
                  </w:pPr>
                  <w:r>
                    <w:rPr>
                      <w:rFonts w:ascii="Arial" w:hAnsi="Arial" w:cs="Arial"/>
                      <w:sz w:val="20"/>
                      <w:szCs w:val="20"/>
                    </w:rPr>
                    <w:t>Print of the Model Heart Build Sheet</w:t>
                  </w:r>
                </w:p>
                <w:p w14:paraId="68C9C064" w14:textId="4E40D8DE" w:rsidR="00B6783C" w:rsidRPr="00F96C40" w:rsidRDefault="00B6783C" w:rsidP="00DE4B10">
                  <w:pPr>
                    <w:numPr>
                      <w:ilvl w:val="0"/>
                      <w:numId w:val="1"/>
                    </w:numPr>
                    <w:spacing w:after="0"/>
                    <w:rPr>
                      <w:rFonts w:ascii="Arial" w:hAnsi="Arial" w:cs="Arial"/>
                      <w:sz w:val="20"/>
                      <w:szCs w:val="20"/>
                    </w:rPr>
                  </w:pPr>
                  <w:r w:rsidRPr="00716EA0">
                    <w:rPr>
                      <w:rFonts w:ascii="Arial" w:hAnsi="Arial" w:cs="Arial"/>
                      <w:sz w:val="20"/>
                      <w:szCs w:val="20"/>
                    </w:rPr>
                    <w:t>Grove Temperature sensor</w:t>
                  </w:r>
                </w:p>
              </w:tc>
            </w:tr>
          </w:tbl>
          <w:p w14:paraId="19276BAB" w14:textId="24B36E97" w:rsidR="00B6783C" w:rsidRPr="00A4576D" w:rsidRDefault="00B6783C" w:rsidP="002B57C7">
            <w:pPr>
              <w:spacing w:before="120" w:after="0"/>
              <w:rPr>
                <w:rFonts w:ascii="Arial" w:eastAsia="Calibri" w:hAnsi="Arial" w:cs="Arial"/>
                <w:color w:val="191919"/>
                <w:sz w:val="20"/>
                <w:szCs w:val="20"/>
                <w:shd w:val="clear" w:color="auto" w:fill="FFFFFF"/>
              </w:rPr>
            </w:pPr>
          </w:p>
        </w:tc>
      </w:tr>
    </w:tbl>
    <w:p w14:paraId="58187B6A" w14:textId="089525B9" w:rsidR="009459C5" w:rsidRDefault="009459C5" w:rsidP="009459C5">
      <w:pPr>
        <w:spacing w:after="0"/>
      </w:pPr>
    </w:p>
    <w:p w14:paraId="5CD4CDDF" w14:textId="6AEACF88" w:rsidR="00D87EDB" w:rsidRDefault="00D87EDB" w:rsidP="009459C5">
      <w:pPr>
        <w:spacing w:after="0"/>
      </w:pPr>
    </w:p>
    <w:p w14:paraId="4D288759" w14:textId="26DD2D63" w:rsidR="00D87EDB" w:rsidRDefault="00D87EDB" w:rsidP="009459C5">
      <w:pPr>
        <w:spacing w:after="0"/>
      </w:pPr>
    </w:p>
    <w:p w14:paraId="0E22F075" w14:textId="77777777" w:rsidR="00D87EDB" w:rsidRPr="009459C5" w:rsidRDefault="00D87EDB" w:rsidP="009459C5">
      <w:pPr>
        <w:spacing w:after="0"/>
        <w:rPr>
          <w:vanish/>
        </w:rPr>
      </w:pPr>
    </w:p>
    <w:p w14:paraId="3E437BFB" w14:textId="77777777" w:rsidR="00633E2E" w:rsidRDefault="00633E2E" w:rsidP="00F96C40">
      <w:pPr>
        <w:spacing w:after="0" w:line="300" w:lineRule="atLeast"/>
        <w:rPr>
          <w:rFonts w:ascii="Arial" w:hAnsi="Arial" w:cs="Arial"/>
          <w:vanish/>
          <w:sz w:val="20"/>
          <w:szCs w:val="20"/>
        </w:rPr>
      </w:pPr>
    </w:p>
    <w:p w14:paraId="3DF82A4B" w14:textId="77777777" w:rsidR="00633E2E" w:rsidRDefault="00633E2E" w:rsidP="00633E2E">
      <w:pPr>
        <w:spacing w:after="0" w:line="240" w:lineRule="auto"/>
        <w:rPr>
          <w:b/>
          <w:sz w:val="28"/>
          <w:szCs w:val="28"/>
        </w:rPr>
      </w:pPr>
    </w:p>
    <w:tbl>
      <w:tblPr>
        <w:tblW w:w="20304" w:type="dxa"/>
        <w:tblLayout w:type="fixed"/>
        <w:tblLook w:val="00A0" w:firstRow="1" w:lastRow="0" w:firstColumn="1" w:lastColumn="0" w:noHBand="0" w:noVBand="0"/>
      </w:tblPr>
      <w:tblGrid>
        <w:gridCol w:w="9288"/>
        <w:gridCol w:w="9288"/>
        <w:gridCol w:w="1728"/>
      </w:tblGrid>
      <w:tr w:rsidR="00D87EDB" w:rsidRPr="00FA283D" w14:paraId="3BE4695A" w14:textId="77777777" w:rsidTr="00D87EDB">
        <w:trPr>
          <w:trHeight w:val="351"/>
        </w:trPr>
        <w:tc>
          <w:tcPr>
            <w:tcW w:w="9288" w:type="dxa"/>
          </w:tcPr>
          <w:p w14:paraId="318F04D1" w14:textId="6CA0F04B" w:rsidR="00D87EDB" w:rsidRDefault="00D87EDB" w:rsidP="008A1037">
            <w:pPr>
              <w:spacing w:before="120" w:after="0"/>
              <w:rPr>
                <w:rFonts w:ascii="Arial" w:hAnsi="Arial" w:cs="Arial"/>
                <w:b/>
                <w:noProof/>
                <w:sz w:val="28"/>
                <w:szCs w:val="28"/>
              </w:rPr>
            </w:pPr>
            <w:r w:rsidRPr="005925C2">
              <w:rPr>
                <w:rFonts w:ascii="Arial" w:hAnsi="Arial" w:cs="Arial"/>
                <w:b/>
                <w:noProof/>
                <w:sz w:val="28"/>
                <w:szCs w:val="28"/>
              </w:rPr>
              <w:lastRenderedPageBreak/>
              <w:t>Project Challenges</w:t>
            </w:r>
          </w:p>
        </w:tc>
        <w:tc>
          <w:tcPr>
            <w:tcW w:w="11016" w:type="dxa"/>
            <w:gridSpan w:val="2"/>
          </w:tcPr>
          <w:p w14:paraId="747B5E7A" w14:textId="35A585BA" w:rsidR="00D87EDB" w:rsidRPr="005925C2" w:rsidRDefault="00D87EDB" w:rsidP="008A1037">
            <w:pPr>
              <w:spacing w:before="120" w:after="0"/>
              <w:rPr>
                <w:rFonts w:ascii="Arial" w:hAnsi="Arial" w:cs="Arial"/>
                <w:b/>
                <w:noProof/>
                <w:sz w:val="28"/>
                <w:szCs w:val="28"/>
              </w:rPr>
            </w:pPr>
          </w:p>
        </w:tc>
      </w:tr>
      <w:tr w:rsidR="00D87EDB" w:rsidRPr="005F3D00" w14:paraId="3BFD157B" w14:textId="56B888E9" w:rsidTr="00D87EDB">
        <w:trPr>
          <w:gridAfter w:val="1"/>
          <w:wAfter w:w="1728" w:type="dxa"/>
          <w:trHeight w:val="432"/>
        </w:trPr>
        <w:tc>
          <w:tcPr>
            <w:tcW w:w="9288" w:type="dxa"/>
          </w:tcPr>
          <w:p w14:paraId="51694A02" w14:textId="01099738" w:rsidR="00D87EDB" w:rsidRDefault="00D87EDB" w:rsidP="005925C2">
            <w:pPr>
              <w:spacing w:after="0" w:line="300" w:lineRule="atLeast"/>
              <w:rPr>
                <w:rFonts w:ascii="Arial" w:hAnsi="Arial" w:cs="Arial"/>
                <w:sz w:val="20"/>
                <w:szCs w:val="20"/>
              </w:rPr>
            </w:pPr>
            <w:r w:rsidRPr="00031F4F">
              <w:rPr>
                <w:rFonts w:ascii="Arial" w:hAnsi="Arial" w:cs="Arial"/>
                <w:b/>
                <w:sz w:val="20"/>
                <w:szCs w:val="20"/>
              </w:rPr>
              <w:t>Challenge</w:t>
            </w:r>
            <w:r>
              <w:rPr>
                <w:rFonts w:ascii="Arial" w:hAnsi="Arial" w:cs="Arial"/>
                <w:b/>
                <w:sz w:val="20"/>
                <w:szCs w:val="20"/>
              </w:rPr>
              <w:t xml:space="preserve"> 1</w:t>
            </w:r>
            <w:r w:rsidRPr="00031F4F">
              <w:rPr>
                <w:rFonts w:ascii="Arial" w:hAnsi="Arial" w:cs="Arial"/>
                <w:b/>
                <w:sz w:val="20"/>
                <w:szCs w:val="20"/>
              </w:rPr>
              <w:t>:</w:t>
            </w:r>
            <w:r>
              <w:rPr>
                <w:rFonts w:ascii="Arial" w:hAnsi="Arial" w:cs="Arial"/>
                <w:sz w:val="20"/>
                <w:szCs w:val="20"/>
              </w:rPr>
              <w:t xml:space="preserve"> Connect an LED to BB1 and blink at a rate of 2 Hz (flashes per second) for 10 seconds.</w:t>
            </w:r>
          </w:p>
          <w:p w14:paraId="4F49080A" w14:textId="523FEFC5" w:rsidR="00D87EDB" w:rsidRDefault="00D87EDB" w:rsidP="005925C2">
            <w:pPr>
              <w:spacing w:after="0" w:line="300" w:lineRule="atLeast"/>
              <w:rPr>
                <w:rFonts w:ascii="Arial" w:hAnsi="Arial" w:cs="Arial"/>
                <w:b/>
                <w:sz w:val="20"/>
                <w:szCs w:val="20"/>
              </w:rPr>
            </w:pPr>
          </w:p>
          <w:p w14:paraId="79DE383F" w14:textId="5D20C75D" w:rsidR="00D87EDB" w:rsidRDefault="00D87EDB" w:rsidP="005925C2">
            <w:pPr>
              <w:spacing w:after="0" w:line="300" w:lineRule="atLeast"/>
              <w:rPr>
                <w:rFonts w:ascii="Arial" w:hAnsi="Arial" w:cs="Arial"/>
                <w:sz w:val="20"/>
                <w:szCs w:val="20"/>
              </w:rPr>
            </w:pPr>
          </w:p>
          <w:p w14:paraId="4D8D2C00" w14:textId="6921F9F7" w:rsidR="00D87EDB" w:rsidRDefault="00D87EDB" w:rsidP="005925C2">
            <w:pPr>
              <w:spacing w:after="0" w:line="300" w:lineRule="atLeast"/>
              <w:rPr>
                <w:rFonts w:ascii="Arial" w:hAnsi="Arial" w:cs="Arial"/>
                <w:sz w:val="20"/>
                <w:szCs w:val="20"/>
              </w:rPr>
            </w:pPr>
            <w:r>
              <w:rPr>
                <w:rFonts w:ascii="Arial" w:hAnsi="Arial" w:cs="Arial"/>
                <w:sz w:val="20"/>
                <w:szCs w:val="20"/>
              </w:rPr>
              <w:t xml:space="preserve">                          </w:t>
            </w:r>
          </w:p>
          <w:p w14:paraId="5B5562A5" w14:textId="77777777" w:rsidR="00D87EDB" w:rsidRDefault="00D87EDB" w:rsidP="00FE1E6A">
            <w:pPr>
              <w:spacing w:after="0"/>
              <w:contextualSpacing/>
              <w:rPr>
                <w:rFonts w:ascii="Arial" w:hAnsi="Arial" w:cs="Arial"/>
                <w:b/>
                <w:sz w:val="20"/>
                <w:szCs w:val="20"/>
              </w:rPr>
            </w:pPr>
          </w:p>
          <w:p w14:paraId="705E8B06" w14:textId="77777777" w:rsidR="0026002C" w:rsidRDefault="0026002C" w:rsidP="00FE1E6A">
            <w:pPr>
              <w:spacing w:after="0"/>
              <w:contextualSpacing/>
              <w:rPr>
                <w:rFonts w:ascii="Arial" w:hAnsi="Arial" w:cs="Arial"/>
                <w:b/>
                <w:sz w:val="20"/>
                <w:szCs w:val="20"/>
              </w:rPr>
            </w:pPr>
          </w:p>
          <w:p w14:paraId="3B42F10E" w14:textId="77777777" w:rsidR="0026002C" w:rsidRDefault="0026002C" w:rsidP="00FE1E6A">
            <w:pPr>
              <w:spacing w:after="0"/>
              <w:contextualSpacing/>
              <w:rPr>
                <w:rFonts w:ascii="Arial" w:hAnsi="Arial" w:cs="Arial"/>
                <w:b/>
                <w:sz w:val="20"/>
                <w:szCs w:val="20"/>
              </w:rPr>
            </w:pPr>
          </w:p>
          <w:p w14:paraId="6A96324D" w14:textId="77777777" w:rsidR="0026002C" w:rsidRDefault="0026002C" w:rsidP="00FE1E6A">
            <w:pPr>
              <w:spacing w:after="0"/>
              <w:contextualSpacing/>
              <w:rPr>
                <w:rFonts w:ascii="Arial" w:hAnsi="Arial" w:cs="Arial"/>
                <w:b/>
                <w:sz w:val="20"/>
                <w:szCs w:val="20"/>
              </w:rPr>
            </w:pPr>
          </w:p>
          <w:p w14:paraId="7966B345" w14:textId="77777777" w:rsidR="0026002C" w:rsidRDefault="0026002C" w:rsidP="00FE1E6A">
            <w:pPr>
              <w:spacing w:after="0"/>
              <w:contextualSpacing/>
              <w:rPr>
                <w:rFonts w:ascii="Arial" w:hAnsi="Arial" w:cs="Arial"/>
                <w:b/>
                <w:sz w:val="20"/>
                <w:szCs w:val="20"/>
              </w:rPr>
            </w:pPr>
          </w:p>
          <w:p w14:paraId="1B4DC2EB" w14:textId="77777777" w:rsidR="0026002C" w:rsidRDefault="0026002C" w:rsidP="00FE1E6A">
            <w:pPr>
              <w:spacing w:after="0"/>
              <w:contextualSpacing/>
              <w:rPr>
                <w:rFonts w:ascii="Arial" w:hAnsi="Arial" w:cs="Arial"/>
                <w:b/>
                <w:sz w:val="20"/>
                <w:szCs w:val="20"/>
              </w:rPr>
            </w:pPr>
          </w:p>
          <w:p w14:paraId="3042175D" w14:textId="77777777" w:rsidR="0026002C" w:rsidRDefault="0026002C" w:rsidP="00FE1E6A">
            <w:pPr>
              <w:spacing w:after="0"/>
              <w:contextualSpacing/>
              <w:rPr>
                <w:rFonts w:ascii="Arial" w:hAnsi="Arial" w:cs="Arial"/>
                <w:b/>
                <w:sz w:val="20"/>
                <w:szCs w:val="20"/>
              </w:rPr>
            </w:pPr>
          </w:p>
          <w:p w14:paraId="461919D9" w14:textId="77777777" w:rsidR="0026002C" w:rsidRDefault="0026002C" w:rsidP="00FE1E6A">
            <w:pPr>
              <w:spacing w:after="0"/>
              <w:contextualSpacing/>
              <w:rPr>
                <w:rFonts w:ascii="Arial" w:hAnsi="Arial" w:cs="Arial"/>
                <w:b/>
                <w:sz w:val="20"/>
                <w:szCs w:val="20"/>
              </w:rPr>
            </w:pPr>
          </w:p>
          <w:p w14:paraId="09FB028C" w14:textId="72872811" w:rsidR="00D87EDB" w:rsidRDefault="00D87EDB" w:rsidP="00FE1E6A">
            <w:pPr>
              <w:spacing w:after="0"/>
              <w:contextualSpacing/>
              <w:rPr>
                <w:rFonts w:ascii="Arial" w:hAnsi="Arial" w:cs="Arial"/>
                <w:sz w:val="20"/>
                <w:szCs w:val="20"/>
              </w:rPr>
            </w:pPr>
            <w:r>
              <w:rPr>
                <w:rFonts w:ascii="Arial" w:hAnsi="Arial" w:cs="Arial"/>
                <w:b/>
                <w:sz w:val="20"/>
                <w:szCs w:val="20"/>
              </w:rPr>
              <w:t xml:space="preserve">Challenge 2: </w:t>
            </w:r>
          </w:p>
          <w:p w14:paraId="3CDCCA5D" w14:textId="432F55CA" w:rsidR="00D87EDB" w:rsidRPr="00BE2A09" w:rsidRDefault="00D87EDB" w:rsidP="00DE4B10">
            <w:pPr>
              <w:numPr>
                <w:ilvl w:val="0"/>
                <w:numId w:val="5"/>
              </w:numPr>
              <w:spacing w:after="0"/>
              <w:contextualSpacing/>
              <w:rPr>
                <w:rFonts w:ascii="Arial" w:hAnsi="Arial" w:cs="Arial"/>
                <w:sz w:val="20"/>
                <w:szCs w:val="20"/>
              </w:rPr>
            </w:pPr>
            <w:r>
              <w:rPr>
                <w:rFonts w:ascii="Arial" w:hAnsi="Arial" w:cs="Arial"/>
                <w:sz w:val="20"/>
                <w:szCs w:val="20"/>
              </w:rPr>
              <w:t xml:space="preserve">Use four pieces of Play-Doh to model the four heart chambers. </w:t>
            </w:r>
          </w:p>
          <w:p w14:paraId="7D4C2C85" w14:textId="77777777" w:rsidR="00D87EDB"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Place build sheet on the desk and place Play-Doh pieces on sheet.</w:t>
            </w:r>
          </w:p>
          <w:p w14:paraId="6E54E93E" w14:textId="18913065" w:rsidR="00D87EDB"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 xml:space="preserve">Label </w:t>
            </w:r>
            <w:r w:rsidRPr="004D5AB8">
              <w:rPr>
                <w:rFonts w:ascii="Arial" w:hAnsi="Arial" w:cs="Arial"/>
                <w:noProof/>
                <w:sz w:val="20"/>
                <w:szCs w:val="20"/>
              </w:rPr>
              <w:t>each</w:t>
            </w:r>
            <w:r>
              <w:rPr>
                <w:rFonts w:ascii="Arial" w:hAnsi="Arial" w:cs="Arial"/>
                <w:sz w:val="20"/>
                <w:szCs w:val="20"/>
              </w:rPr>
              <w:t xml:space="preserve"> piece of Play-Doh with the appropriate chamber name.</w:t>
            </w:r>
          </w:p>
          <w:p w14:paraId="67304878"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Add three additional LEDs to the Hub connected to BB 2</w:t>
            </w:r>
            <w:r w:rsidRPr="00343B3C">
              <w:rPr>
                <w:rFonts w:ascii="Arial" w:hAnsi="Arial" w:cs="Arial"/>
                <w:sz w:val="20"/>
                <w:szCs w:val="20"/>
              </w:rPr>
              <w:t xml:space="preserve"> thru BB 4</w:t>
            </w:r>
            <w:r>
              <w:rPr>
                <w:rFonts w:ascii="Arial" w:hAnsi="Arial" w:cs="Arial"/>
                <w:sz w:val="20"/>
                <w:szCs w:val="20"/>
              </w:rPr>
              <w:t xml:space="preserve">. </w:t>
            </w:r>
          </w:p>
          <w:p w14:paraId="42591F86"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 xml:space="preserve">Insert the negative lead of each LED into each piece of Play-Doh. </w:t>
            </w:r>
          </w:p>
          <w:p w14:paraId="701B4226"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Add a single grounding wire from any of the pieces back into any ground on the BB connector of the Hub.</w:t>
            </w:r>
          </w:p>
          <w:p w14:paraId="37F60853" w14:textId="77777777" w:rsidR="00E73DC1" w:rsidRPr="00E73DC1" w:rsidRDefault="00E73DC1" w:rsidP="00E73DC1">
            <w:pPr>
              <w:numPr>
                <w:ilvl w:val="0"/>
                <w:numId w:val="4"/>
              </w:numPr>
              <w:spacing w:after="0" w:line="300" w:lineRule="atLeast"/>
              <w:rPr>
                <w:rFonts w:ascii="Arial" w:hAnsi="Arial" w:cs="Arial"/>
                <w:color w:val="000000"/>
                <w:sz w:val="20"/>
                <w:szCs w:val="20"/>
              </w:rPr>
            </w:pPr>
            <w:r w:rsidRPr="00E73DC1">
              <w:rPr>
                <w:rFonts w:ascii="Arial" w:hAnsi="Arial" w:cs="Arial"/>
                <w:color w:val="000000"/>
                <w:sz w:val="20"/>
                <w:szCs w:val="20"/>
              </w:rPr>
              <w:t>Write a program to blink the four LEDs in sequence 1,2,3,4. Be sure to model the blinking order to match the blood flow order. The right atrium fills first while the left ventricle fills last.</w:t>
            </w:r>
          </w:p>
          <w:p w14:paraId="178B3D3F"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 xml:space="preserve">Add a beep to your program to sound like an EKG machine after each cycle of the heart. For </w:t>
            </w:r>
            <w:r w:rsidRPr="004D5AB8">
              <w:rPr>
                <w:rFonts w:ascii="Arial" w:hAnsi="Arial" w:cs="Arial"/>
                <w:noProof/>
                <w:sz w:val="20"/>
                <w:szCs w:val="20"/>
              </w:rPr>
              <w:t>example</w:t>
            </w:r>
            <w:r>
              <w:rPr>
                <w:rFonts w:ascii="Arial" w:hAnsi="Arial" w:cs="Arial"/>
                <w:noProof/>
                <w:sz w:val="20"/>
                <w:szCs w:val="20"/>
              </w:rPr>
              <w:t>,</w:t>
            </w:r>
            <w:r>
              <w:rPr>
                <w:rFonts w:ascii="Arial" w:hAnsi="Arial" w:cs="Arial"/>
                <w:sz w:val="20"/>
                <w:szCs w:val="20"/>
              </w:rPr>
              <w:t xml:space="preserve"> the program should run for at least 30 seconds.</w:t>
            </w:r>
          </w:p>
          <w:p w14:paraId="799B8F01" w14:textId="77777777" w:rsidR="00D87EDB" w:rsidRPr="00BE2A09" w:rsidRDefault="00D87EDB" w:rsidP="00DE4B10">
            <w:pPr>
              <w:numPr>
                <w:ilvl w:val="0"/>
                <w:numId w:val="4"/>
              </w:numPr>
              <w:spacing w:after="0" w:line="300" w:lineRule="atLeast"/>
              <w:rPr>
                <w:rFonts w:ascii="Arial" w:hAnsi="Arial" w:cs="Arial"/>
                <w:b/>
                <w:sz w:val="20"/>
                <w:szCs w:val="20"/>
              </w:rPr>
            </w:pPr>
            <w:r>
              <w:rPr>
                <w:rFonts w:ascii="Arial" w:hAnsi="Arial" w:cs="Arial"/>
                <w:sz w:val="20"/>
                <w:szCs w:val="20"/>
              </w:rPr>
              <w:t xml:space="preserve">What would you change in the program to speed up or slow </w:t>
            </w:r>
          </w:p>
          <w:p w14:paraId="5FCA10B9" w14:textId="77777777" w:rsidR="00D87EDB" w:rsidRPr="00BE2A09" w:rsidRDefault="00D87EDB" w:rsidP="00C227DF">
            <w:pPr>
              <w:spacing w:after="0" w:line="300" w:lineRule="atLeast"/>
              <w:ind w:left="720"/>
              <w:rPr>
                <w:rFonts w:ascii="Arial" w:hAnsi="Arial" w:cs="Arial"/>
                <w:b/>
                <w:sz w:val="20"/>
                <w:szCs w:val="20"/>
              </w:rPr>
            </w:pPr>
            <w:r>
              <w:rPr>
                <w:rFonts w:ascii="Arial" w:hAnsi="Arial" w:cs="Arial"/>
                <w:sz w:val="20"/>
                <w:szCs w:val="20"/>
              </w:rPr>
              <w:t>down the flashing? Calculate the “heart rate” for this program.</w:t>
            </w:r>
          </w:p>
          <w:p w14:paraId="28CE9086" w14:textId="541FBD7E" w:rsidR="00D87EDB"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What happens when you separate the chambers? Can you explain your observation?</w:t>
            </w:r>
          </w:p>
          <w:p w14:paraId="761D8D5D" w14:textId="77777777" w:rsidR="0026002C" w:rsidRDefault="0026002C" w:rsidP="00FE1E6A">
            <w:pPr>
              <w:spacing w:after="0" w:line="300" w:lineRule="atLeast"/>
              <w:rPr>
                <w:rFonts w:ascii="Arial" w:hAnsi="Arial" w:cs="Arial"/>
                <w:b/>
                <w:sz w:val="20"/>
                <w:szCs w:val="20"/>
              </w:rPr>
            </w:pPr>
          </w:p>
          <w:p w14:paraId="350180D0" w14:textId="77777777" w:rsidR="0026002C" w:rsidRDefault="0026002C" w:rsidP="00FE1E6A">
            <w:pPr>
              <w:spacing w:after="0" w:line="300" w:lineRule="atLeast"/>
              <w:rPr>
                <w:rFonts w:ascii="Arial" w:hAnsi="Arial" w:cs="Arial"/>
                <w:b/>
                <w:sz w:val="20"/>
                <w:szCs w:val="20"/>
              </w:rPr>
            </w:pPr>
          </w:p>
          <w:p w14:paraId="3B68FEE5" w14:textId="77777777" w:rsidR="0026002C" w:rsidRDefault="0026002C" w:rsidP="00FE1E6A">
            <w:pPr>
              <w:spacing w:after="0" w:line="300" w:lineRule="atLeast"/>
              <w:rPr>
                <w:rFonts w:ascii="Arial" w:hAnsi="Arial" w:cs="Arial"/>
                <w:b/>
                <w:sz w:val="20"/>
                <w:szCs w:val="20"/>
              </w:rPr>
            </w:pPr>
          </w:p>
          <w:p w14:paraId="245D4A8A" w14:textId="77777777" w:rsidR="0026002C" w:rsidRDefault="0026002C" w:rsidP="00FE1E6A">
            <w:pPr>
              <w:spacing w:after="0" w:line="300" w:lineRule="atLeast"/>
              <w:rPr>
                <w:rFonts w:ascii="Arial" w:hAnsi="Arial" w:cs="Arial"/>
                <w:b/>
                <w:sz w:val="20"/>
                <w:szCs w:val="20"/>
              </w:rPr>
            </w:pPr>
          </w:p>
          <w:p w14:paraId="11B039A0" w14:textId="77777777" w:rsidR="0026002C" w:rsidRDefault="0026002C" w:rsidP="00FE1E6A">
            <w:pPr>
              <w:spacing w:after="0" w:line="300" w:lineRule="atLeast"/>
              <w:rPr>
                <w:rFonts w:ascii="Arial" w:hAnsi="Arial" w:cs="Arial"/>
                <w:b/>
                <w:sz w:val="20"/>
                <w:szCs w:val="20"/>
              </w:rPr>
            </w:pPr>
          </w:p>
          <w:p w14:paraId="6F990877" w14:textId="77777777" w:rsidR="0026002C" w:rsidRDefault="0026002C" w:rsidP="00FE1E6A">
            <w:pPr>
              <w:spacing w:after="0" w:line="300" w:lineRule="atLeast"/>
              <w:rPr>
                <w:rFonts w:ascii="Arial" w:hAnsi="Arial" w:cs="Arial"/>
                <w:b/>
                <w:sz w:val="20"/>
                <w:szCs w:val="20"/>
              </w:rPr>
            </w:pPr>
          </w:p>
          <w:p w14:paraId="199C8CE8" w14:textId="77777777" w:rsidR="0026002C" w:rsidRDefault="0026002C" w:rsidP="00FE1E6A">
            <w:pPr>
              <w:spacing w:after="0" w:line="300" w:lineRule="atLeast"/>
              <w:rPr>
                <w:rFonts w:ascii="Arial" w:hAnsi="Arial" w:cs="Arial"/>
                <w:b/>
                <w:sz w:val="20"/>
                <w:szCs w:val="20"/>
              </w:rPr>
            </w:pPr>
          </w:p>
          <w:p w14:paraId="00A18BBB" w14:textId="25D65B7A" w:rsidR="00D87EDB" w:rsidRDefault="00D87EDB" w:rsidP="00FE1E6A">
            <w:pPr>
              <w:spacing w:after="0" w:line="300" w:lineRule="atLeast"/>
              <w:rPr>
                <w:rFonts w:ascii="Arial" w:hAnsi="Arial" w:cs="Arial"/>
                <w:sz w:val="20"/>
                <w:szCs w:val="20"/>
              </w:rPr>
            </w:pPr>
            <w:r w:rsidRPr="00F11129">
              <w:rPr>
                <w:rFonts w:ascii="Arial" w:hAnsi="Arial" w:cs="Arial"/>
                <w:b/>
                <w:sz w:val="20"/>
                <w:szCs w:val="20"/>
              </w:rPr>
              <w:t>Challenge</w:t>
            </w:r>
            <w:r>
              <w:rPr>
                <w:rFonts w:ascii="Arial" w:hAnsi="Arial" w:cs="Arial"/>
                <w:b/>
                <w:sz w:val="20"/>
                <w:szCs w:val="20"/>
              </w:rPr>
              <w:t xml:space="preserve"> 3</w:t>
            </w:r>
            <w:r w:rsidRPr="00F11129">
              <w:rPr>
                <w:rFonts w:ascii="Arial" w:hAnsi="Arial" w:cs="Arial"/>
                <w:b/>
                <w:sz w:val="20"/>
                <w:szCs w:val="20"/>
              </w:rPr>
              <w:t>:</w:t>
            </w:r>
            <w:r>
              <w:rPr>
                <w:rFonts w:ascii="Arial" w:hAnsi="Arial" w:cs="Arial"/>
                <w:sz w:val="20"/>
                <w:szCs w:val="20"/>
              </w:rPr>
              <w:t xml:space="preserve">  </w:t>
            </w:r>
            <w:r w:rsidRPr="008E177D">
              <w:rPr>
                <w:rFonts w:ascii="Arial" w:hAnsi="Arial" w:cs="Arial"/>
                <w:noProof/>
                <w:sz w:val="20"/>
                <w:szCs w:val="20"/>
              </w:rPr>
              <w:t xml:space="preserve">The </w:t>
            </w:r>
            <w:r>
              <w:rPr>
                <w:rFonts w:ascii="Arial" w:hAnsi="Arial" w:cs="Arial"/>
                <w:noProof/>
                <w:sz w:val="20"/>
                <w:szCs w:val="20"/>
              </w:rPr>
              <w:t>autonomic nervous system controls the human heart rate</w:t>
            </w:r>
            <w:r>
              <w:rPr>
                <w:rFonts w:ascii="Arial" w:hAnsi="Arial" w:cs="Arial"/>
                <w:sz w:val="20"/>
                <w:szCs w:val="20"/>
              </w:rPr>
              <w:t xml:space="preserve">.  When frightened, we do not need to think to make our heart beat faster. When our body becomes </w:t>
            </w:r>
            <w:r w:rsidRPr="008E177D">
              <w:rPr>
                <w:rFonts w:ascii="Arial" w:hAnsi="Arial" w:cs="Arial"/>
                <w:noProof/>
                <w:sz w:val="20"/>
                <w:szCs w:val="20"/>
              </w:rPr>
              <w:t>overheated</w:t>
            </w:r>
            <w:r>
              <w:rPr>
                <w:rFonts w:ascii="Arial" w:hAnsi="Arial" w:cs="Arial"/>
                <w:sz w:val="20"/>
                <w:szCs w:val="20"/>
              </w:rPr>
              <w:t xml:space="preserve">, our heart rate elevates to try to </w:t>
            </w:r>
            <w:r w:rsidRPr="008B4FE3">
              <w:rPr>
                <w:rFonts w:ascii="Arial" w:hAnsi="Arial" w:cs="Arial"/>
                <w:noProof/>
                <w:sz w:val="20"/>
                <w:szCs w:val="20"/>
              </w:rPr>
              <w:t>cool</w:t>
            </w:r>
            <w:r>
              <w:rPr>
                <w:rFonts w:ascii="Arial" w:hAnsi="Arial" w:cs="Arial"/>
                <w:sz w:val="20"/>
                <w:szCs w:val="20"/>
              </w:rPr>
              <w:t xml:space="preserve"> us. </w:t>
            </w:r>
          </w:p>
          <w:p w14:paraId="507A38B5" w14:textId="77777777" w:rsidR="00D87EDB" w:rsidRDefault="00D87EDB" w:rsidP="00FE1E6A">
            <w:pPr>
              <w:spacing w:after="0" w:line="300" w:lineRule="atLeast"/>
              <w:rPr>
                <w:rFonts w:ascii="Arial" w:hAnsi="Arial" w:cs="Arial"/>
                <w:sz w:val="20"/>
                <w:szCs w:val="20"/>
              </w:rPr>
            </w:pPr>
          </w:p>
          <w:p w14:paraId="7BDE654C" w14:textId="77777777" w:rsidR="00D87EDB" w:rsidRDefault="00D87EDB" w:rsidP="00FE1E6A">
            <w:pPr>
              <w:spacing w:after="0" w:line="300" w:lineRule="atLeast"/>
              <w:rPr>
                <w:rFonts w:ascii="Arial" w:hAnsi="Arial" w:cs="Arial"/>
                <w:sz w:val="20"/>
                <w:szCs w:val="20"/>
              </w:rPr>
            </w:pPr>
            <w:r>
              <w:rPr>
                <w:rFonts w:ascii="Arial" w:hAnsi="Arial" w:cs="Arial"/>
                <w:sz w:val="20"/>
                <w:szCs w:val="20"/>
              </w:rPr>
              <w:t xml:space="preserve">Use the Grove temperature sensor to modify the heart rate of the model. Change the program from Challenge 2 such that when </w:t>
            </w:r>
            <w:r w:rsidRPr="008E177D">
              <w:rPr>
                <w:rFonts w:ascii="Arial" w:hAnsi="Arial" w:cs="Arial"/>
                <w:noProof/>
                <w:sz w:val="20"/>
                <w:szCs w:val="20"/>
              </w:rPr>
              <w:t>body temperature</w:t>
            </w:r>
            <w:r>
              <w:rPr>
                <w:rFonts w:ascii="Arial" w:hAnsi="Arial" w:cs="Arial"/>
                <w:sz w:val="20"/>
                <w:szCs w:val="20"/>
              </w:rPr>
              <w:t xml:space="preserve"> goes up, heart rate goes up.</w:t>
            </w:r>
          </w:p>
          <w:p w14:paraId="0F058AE7" w14:textId="2F7D9423" w:rsidR="00D87EDB" w:rsidRDefault="00D87EDB" w:rsidP="005925C2">
            <w:pPr>
              <w:spacing w:after="0"/>
              <w:contextualSpacing/>
              <w:rPr>
                <w:rFonts w:ascii="Arial" w:eastAsia="Calibri" w:hAnsi="Arial" w:cs="Arial"/>
                <w:sz w:val="20"/>
                <w:szCs w:val="20"/>
              </w:rPr>
            </w:pPr>
          </w:p>
          <w:p w14:paraId="72CCDB62" w14:textId="77777777" w:rsidR="00D87EDB" w:rsidRDefault="00D87EDB" w:rsidP="005925C2">
            <w:pPr>
              <w:spacing w:after="0"/>
              <w:contextualSpacing/>
              <w:rPr>
                <w:rFonts w:ascii="Arial" w:eastAsia="Calibri" w:hAnsi="Arial" w:cs="Arial"/>
                <w:sz w:val="20"/>
                <w:szCs w:val="20"/>
              </w:rPr>
            </w:pPr>
          </w:p>
          <w:p w14:paraId="50CF4E56" w14:textId="53051FDF" w:rsidR="00D87EDB" w:rsidRPr="005F3D00" w:rsidRDefault="00D87EDB" w:rsidP="008A1037">
            <w:pPr>
              <w:spacing w:after="0"/>
              <w:ind w:left="1440"/>
              <w:contextualSpacing/>
              <w:rPr>
                <w:rFonts w:ascii="Arial" w:hAnsi="Arial" w:cs="Arial"/>
                <w:sz w:val="20"/>
                <w:szCs w:val="20"/>
              </w:rPr>
            </w:pPr>
          </w:p>
        </w:tc>
        <w:tc>
          <w:tcPr>
            <w:tcW w:w="9288" w:type="dxa"/>
          </w:tcPr>
          <w:p w14:paraId="6EDF1FBA" w14:textId="77777777" w:rsidR="00D87EDB" w:rsidRDefault="00D87EDB" w:rsidP="005925C2">
            <w:pPr>
              <w:spacing w:after="0" w:line="300" w:lineRule="atLeast"/>
              <w:rPr>
                <w:rFonts w:ascii="Arial" w:hAnsi="Arial" w:cs="Arial"/>
                <w:b/>
                <w:sz w:val="20"/>
                <w:szCs w:val="20"/>
              </w:rPr>
            </w:pPr>
          </w:p>
          <w:p w14:paraId="716980AC" w14:textId="577F60CE" w:rsidR="00D87EDB" w:rsidRDefault="002821F3" w:rsidP="005925C2">
            <w:pPr>
              <w:spacing w:after="0" w:line="300" w:lineRule="atLeast"/>
              <w:rPr>
                <w:rFonts w:ascii="Arial" w:hAnsi="Arial" w:cs="Arial"/>
                <w:b/>
                <w:sz w:val="20"/>
                <w:szCs w:val="20"/>
              </w:rPr>
            </w:pPr>
            <w:r>
              <w:rPr>
                <w:rFonts w:ascii="Courier PS Bold" w:hAnsi="Courier PS Bold" w:cs="Courier New"/>
                <w:b/>
                <w:noProof/>
              </w:rPr>
              <w:pict w14:anchorId="2E19125C">
                <v:shape id="_x0000_i1028" type="#_x0000_t75" alt="Single LED start_bb" style="width:157.2pt;height:153.9pt;mso-width-percent:0;mso-height-percent:0;mso-width-percent:0;mso-height-percent:0">
                  <v:imagedata r:id="rId12" o:title="Single LED start_bb" cropbottom="4369f"/>
                </v:shape>
              </w:pict>
            </w:r>
            <w:r w:rsidR="0026002C">
              <w:rPr>
                <w:rFonts w:ascii="Arial" w:hAnsi="Arial" w:cs="Arial"/>
                <w:b/>
                <w:sz w:val="20"/>
                <w:szCs w:val="20"/>
              </w:rPr>
              <w:t xml:space="preserve">  </w:t>
            </w:r>
            <w:r>
              <w:rPr>
                <w:rFonts w:ascii="Courier PS Bold" w:hAnsi="Courier PS Bold" w:cs="Courier New"/>
                <w:b/>
                <w:noProof/>
              </w:rPr>
              <w:pict w14:anchorId="4CB1A423">
                <v:shape id="_x0000_i1027" type="#_x0000_t75" alt="Led Polarity Diagram" style="width:110.95pt;height:110.95pt;mso-width-percent:0;mso-height-percent:0;mso-width-percent:0;mso-height-percent:0">
                  <v:imagedata r:id="rId13" o:title="Led Polarity Diagram"/>
                </v:shape>
              </w:pict>
            </w:r>
          </w:p>
          <w:p w14:paraId="6D88E75B" w14:textId="61E12D19" w:rsidR="00D87EDB" w:rsidRDefault="00D87EDB" w:rsidP="005925C2">
            <w:pPr>
              <w:spacing w:after="0" w:line="300" w:lineRule="atLeast"/>
              <w:rPr>
                <w:rFonts w:ascii="Arial" w:hAnsi="Arial" w:cs="Arial"/>
                <w:b/>
                <w:sz w:val="20"/>
                <w:szCs w:val="20"/>
              </w:rPr>
            </w:pPr>
          </w:p>
          <w:p w14:paraId="168BF825" w14:textId="12BB51AD" w:rsidR="00D87EDB" w:rsidRDefault="00D87EDB" w:rsidP="005925C2">
            <w:pPr>
              <w:spacing w:after="0" w:line="300" w:lineRule="atLeast"/>
              <w:rPr>
                <w:rFonts w:ascii="Arial" w:hAnsi="Arial" w:cs="Arial"/>
                <w:b/>
                <w:sz w:val="20"/>
                <w:szCs w:val="20"/>
              </w:rPr>
            </w:pPr>
          </w:p>
          <w:p w14:paraId="37391019" w14:textId="232B560B" w:rsidR="00D87EDB" w:rsidRDefault="00D87EDB" w:rsidP="005925C2">
            <w:pPr>
              <w:spacing w:after="0" w:line="300" w:lineRule="atLeast"/>
              <w:rPr>
                <w:rFonts w:ascii="Arial" w:hAnsi="Arial" w:cs="Arial"/>
                <w:b/>
                <w:sz w:val="20"/>
                <w:szCs w:val="20"/>
              </w:rPr>
            </w:pPr>
          </w:p>
          <w:p w14:paraId="344AA66A" w14:textId="77777777" w:rsidR="00D87EDB" w:rsidRDefault="00D87EDB" w:rsidP="005925C2">
            <w:pPr>
              <w:spacing w:after="0" w:line="300" w:lineRule="atLeast"/>
              <w:rPr>
                <w:rFonts w:ascii="Arial" w:hAnsi="Arial" w:cs="Arial"/>
                <w:b/>
                <w:sz w:val="20"/>
                <w:szCs w:val="20"/>
              </w:rPr>
            </w:pPr>
          </w:p>
          <w:p w14:paraId="4B2144F1" w14:textId="77777777" w:rsidR="00D87EDB" w:rsidRDefault="002821F3" w:rsidP="005925C2">
            <w:pPr>
              <w:spacing w:after="0" w:line="300" w:lineRule="atLeast"/>
              <w:rPr>
                <w:rFonts w:ascii="Arial" w:hAnsi="Arial" w:cs="Arial"/>
                <w:b/>
                <w:sz w:val="20"/>
                <w:szCs w:val="20"/>
              </w:rPr>
            </w:pPr>
            <w:r>
              <w:rPr>
                <w:rFonts w:ascii="Courier PS Bold" w:hAnsi="Courier PS Bold" w:cs="Courier New"/>
                <w:b/>
                <w:noProof/>
              </w:rPr>
              <w:pict w14:anchorId="279ADACC">
                <v:shape id="_x0000_i1026" type="#_x0000_t75" alt="Model of Heart challenge 4_bb no temp" style="width:240.45pt;height:213.35pt;mso-width-percent:0;mso-height-percent:0;mso-width-percent:0;mso-height-percent:0">
                  <v:imagedata r:id="rId14" o:title="Model of Heart challenge 4_bb no temp" cropbottom="2554f"/>
                </v:shape>
              </w:pict>
            </w:r>
          </w:p>
          <w:p w14:paraId="0AD06D55" w14:textId="49FE2F63" w:rsidR="00D87EDB" w:rsidRDefault="00D87EDB" w:rsidP="005925C2">
            <w:pPr>
              <w:spacing w:after="0" w:line="300" w:lineRule="atLeast"/>
              <w:rPr>
                <w:rFonts w:ascii="Arial" w:hAnsi="Arial" w:cs="Arial"/>
                <w:b/>
                <w:sz w:val="20"/>
                <w:szCs w:val="20"/>
              </w:rPr>
            </w:pPr>
          </w:p>
          <w:p w14:paraId="376CBC36" w14:textId="77777777" w:rsidR="0026002C" w:rsidRDefault="0026002C" w:rsidP="005925C2">
            <w:pPr>
              <w:spacing w:after="0" w:line="300" w:lineRule="atLeast"/>
              <w:rPr>
                <w:rFonts w:ascii="Arial" w:hAnsi="Arial" w:cs="Arial"/>
                <w:b/>
                <w:sz w:val="20"/>
                <w:szCs w:val="20"/>
              </w:rPr>
            </w:pPr>
          </w:p>
          <w:p w14:paraId="00693B53" w14:textId="78FF06A7" w:rsidR="00D87EDB" w:rsidRPr="00031F4F" w:rsidRDefault="002821F3" w:rsidP="005925C2">
            <w:pPr>
              <w:spacing w:after="0" w:line="300" w:lineRule="atLeast"/>
              <w:rPr>
                <w:rFonts w:ascii="Arial" w:hAnsi="Arial" w:cs="Arial"/>
                <w:b/>
                <w:sz w:val="20"/>
                <w:szCs w:val="20"/>
              </w:rPr>
            </w:pPr>
            <w:r>
              <w:rPr>
                <w:rFonts w:ascii="Courier PS Bold" w:hAnsi="Courier PS Bold" w:cs="Arial"/>
                <w:noProof/>
                <w:sz w:val="20"/>
                <w:szCs w:val="20"/>
              </w:rPr>
              <w:pict w14:anchorId="6AAF3E62">
                <v:shape id="_x0000_i1025" type="#_x0000_t75" alt="Model of Heart challenge 4_bb" style="width:241.1pt;height:202.15pt;mso-width-percent:0;mso-height-percent:0;mso-width-percent:0;mso-height-percent:0">
                  <v:imagedata r:id="rId15" o:title="Model of Heart challenge 4_bb" cropbottom="2890f"/>
                </v:shape>
              </w:pict>
            </w:r>
          </w:p>
        </w:tc>
      </w:tr>
    </w:tbl>
    <w:p w14:paraId="116D7A02" w14:textId="77777777" w:rsidR="0026002C" w:rsidRDefault="0026002C" w:rsidP="00E81B34">
      <w:pPr>
        <w:rPr>
          <w:b/>
          <w:sz w:val="28"/>
          <w:szCs w:val="28"/>
        </w:rPr>
      </w:pPr>
    </w:p>
    <w:p w14:paraId="661EF7B0" w14:textId="77777777" w:rsidR="0026002C" w:rsidRDefault="0026002C" w:rsidP="00E81B34">
      <w:pPr>
        <w:rPr>
          <w:b/>
          <w:sz w:val="28"/>
          <w:szCs w:val="28"/>
        </w:rPr>
      </w:pPr>
    </w:p>
    <w:p w14:paraId="22317DF0" w14:textId="77777777" w:rsidR="0026002C" w:rsidRDefault="0026002C" w:rsidP="00E81B34">
      <w:pPr>
        <w:rPr>
          <w:b/>
          <w:sz w:val="28"/>
          <w:szCs w:val="28"/>
        </w:rPr>
      </w:pPr>
    </w:p>
    <w:p w14:paraId="5AA44D62" w14:textId="77777777" w:rsidR="0026002C" w:rsidRDefault="0026002C" w:rsidP="00E81B34">
      <w:pPr>
        <w:rPr>
          <w:b/>
          <w:sz w:val="28"/>
          <w:szCs w:val="28"/>
        </w:rPr>
      </w:pPr>
    </w:p>
    <w:p w14:paraId="79E5A5D3" w14:textId="77777777" w:rsidR="0026002C" w:rsidRDefault="0026002C" w:rsidP="00E81B34">
      <w:pPr>
        <w:rPr>
          <w:b/>
          <w:sz w:val="28"/>
          <w:szCs w:val="28"/>
        </w:rPr>
      </w:pPr>
    </w:p>
    <w:p w14:paraId="754712AE" w14:textId="77777777" w:rsidR="0026002C" w:rsidRDefault="0026002C" w:rsidP="00E81B34">
      <w:pPr>
        <w:rPr>
          <w:b/>
          <w:sz w:val="28"/>
          <w:szCs w:val="28"/>
        </w:rPr>
      </w:pPr>
    </w:p>
    <w:p w14:paraId="41293264" w14:textId="77777777" w:rsidR="0026002C" w:rsidRDefault="0026002C" w:rsidP="00E81B34">
      <w:pPr>
        <w:rPr>
          <w:b/>
          <w:sz w:val="28"/>
          <w:szCs w:val="28"/>
        </w:rPr>
      </w:pPr>
    </w:p>
    <w:p w14:paraId="780DD997" w14:textId="77777777" w:rsidR="0026002C" w:rsidRDefault="0026002C" w:rsidP="00E81B34">
      <w:pPr>
        <w:rPr>
          <w:b/>
          <w:sz w:val="28"/>
          <w:szCs w:val="28"/>
        </w:rPr>
      </w:pPr>
    </w:p>
    <w:p w14:paraId="239653A6" w14:textId="77777777" w:rsidR="0026002C" w:rsidRDefault="0026002C" w:rsidP="00E81B34">
      <w:pPr>
        <w:rPr>
          <w:b/>
          <w:sz w:val="28"/>
          <w:szCs w:val="28"/>
        </w:rPr>
      </w:pPr>
    </w:p>
    <w:p w14:paraId="693E4ACB" w14:textId="77777777" w:rsidR="0026002C" w:rsidRDefault="0026002C" w:rsidP="00E81B34">
      <w:pPr>
        <w:rPr>
          <w:b/>
          <w:sz w:val="28"/>
          <w:szCs w:val="28"/>
        </w:rPr>
      </w:pPr>
    </w:p>
    <w:p w14:paraId="351745DD" w14:textId="51137EF0" w:rsidR="00633E2E" w:rsidRPr="00D16E18" w:rsidRDefault="00E81B34" w:rsidP="00E81B34">
      <w:pPr>
        <w:rPr>
          <w:b/>
          <w:sz w:val="28"/>
          <w:szCs w:val="28"/>
        </w:rPr>
      </w:pPr>
      <w:r>
        <w:rPr>
          <w:b/>
          <w:sz w:val="28"/>
          <w:szCs w:val="28"/>
        </w:rPr>
        <w:t xml:space="preserve">Example </w:t>
      </w:r>
      <w:r w:rsidR="00633E2E" w:rsidRPr="00D16E18">
        <w:rPr>
          <w:b/>
          <w:sz w:val="28"/>
          <w:szCs w:val="28"/>
        </w:rPr>
        <w:t xml:space="preserve">Programming Commands </w:t>
      </w:r>
      <w:r w:rsidR="00C9692E">
        <w:rPr>
          <w:b/>
          <w:sz w:val="28"/>
          <w:szCs w:val="28"/>
        </w:rPr>
        <w:t>for</w:t>
      </w:r>
      <w:r w:rsidR="00633E2E" w:rsidRPr="00D16E18">
        <w:rPr>
          <w:b/>
          <w:sz w:val="28"/>
          <w:szCs w:val="28"/>
        </w:rPr>
        <w:t xml:space="preserve"> the project</w:t>
      </w:r>
    </w:p>
    <w:tbl>
      <w:tblPr>
        <w:tblpPr w:leftFromText="180" w:rightFromText="180" w:vertAnchor="text" w:tblpX="108" w:tblpY="1"/>
        <w:tblOverlap w:val="never"/>
        <w:tblW w:w="18432" w:type="dxa"/>
        <w:tblLayout w:type="fixed"/>
        <w:tblLook w:val="00A0" w:firstRow="1" w:lastRow="0" w:firstColumn="1" w:lastColumn="0" w:noHBand="0" w:noVBand="0"/>
      </w:tblPr>
      <w:tblGrid>
        <w:gridCol w:w="18432"/>
      </w:tblGrid>
      <w:tr w:rsidR="00633E2E" w:rsidRPr="000759BD" w14:paraId="765EB048" w14:textId="77777777" w:rsidTr="000712D5">
        <w:trPr>
          <w:trHeight w:val="100"/>
        </w:trPr>
        <w:tc>
          <w:tcPr>
            <w:tcW w:w="14400" w:type="dxa"/>
            <w:shd w:val="clear" w:color="auto" w:fill="FFFFFF"/>
          </w:tcPr>
          <w:tbl>
            <w:tblPr>
              <w:tblpPr w:leftFromText="180" w:rightFromText="180" w:vertAnchor="text" w:horzAnchor="margin" w:tblpY="33"/>
              <w:tblOverlap w:val="neve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9715"/>
            </w:tblGrid>
            <w:tr w:rsidR="00E81B34" w:rsidRPr="009E64AB" w14:paraId="08FED259" w14:textId="77777777" w:rsidTr="00477DE3">
              <w:trPr>
                <w:trHeight w:val="307"/>
              </w:trPr>
              <w:tc>
                <w:tcPr>
                  <w:tcW w:w="4320" w:type="dxa"/>
                  <w:tcBorders>
                    <w:bottom w:val="single" w:sz="4" w:space="0" w:color="auto"/>
                  </w:tcBorders>
                  <w:shd w:val="clear" w:color="auto" w:fill="auto"/>
                </w:tcPr>
                <w:p w14:paraId="58E00993" w14:textId="77777777" w:rsidR="00E81B34" w:rsidRPr="005D37E6" w:rsidRDefault="00E81B34" w:rsidP="000712D5">
                  <w:pPr>
                    <w:spacing w:after="0" w:line="300" w:lineRule="atLeast"/>
                    <w:jc w:val="center"/>
                    <w:rPr>
                      <w:rFonts w:ascii="Arial" w:hAnsi="Arial" w:cs="Arial"/>
                      <w:b/>
                      <w:sz w:val="20"/>
                      <w:szCs w:val="20"/>
                    </w:rPr>
                  </w:pPr>
                  <w:r w:rsidRPr="005D37E6">
                    <w:rPr>
                      <w:rFonts w:ascii="Arial" w:hAnsi="Arial" w:cs="Arial"/>
                      <w:b/>
                      <w:sz w:val="20"/>
                      <w:szCs w:val="20"/>
                    </w:rPr>
                    <w:t>Example</w:t>
                  </w:r>
                  <w:r w:rsidR="005925C2">
                    <w:rPr>
                      <w:rFonts w:ascii="Arial" w:hAnsi="Arial" w:cs="Arial"/>
                      <w:b/>
                      <w:sz w:val="20"/>
                      <w:szCs w:val="20"/>
                    </w:rPr>
                    <w:t xml:space="preserve"> Code</w:t>
                  </w:r>
                </w:p>
              </w:tc>
              <w:tc>
                <w:tcPr>
                  <w:tcW w:w="9715" w:type="dxa"/>
                  <w:shd w:val="clear" w:color="auto" w:fill="auto"/>
                </w:tcPr>
                <w:p w14:paraId="25DC2186" w14:textId="77777777" w:rsidR="00E81B34" w:rsidRPr="005D37E6" w:rsidRDefault="00E81B34" w:rsidP="000712D5">
                  <w:pPr>
                    <w:spacing w:after="0" w:line="300" w:lineRule="atLeast"/>
                    <w:jc w:val="center"/>
                    <w:rPr>
                      <w:rFonts w:ascii="Arial" w:hAnsi="Arial" w:cs="Arial"/>
                      <w:b/>
                      <w:sz w:val="20"/>
                      <w:szCs w:val="20"/>
                    </w:rPr>
                  </w:pPr>
                  <w:r w:rsidRPr="005D37E6">
                    <w:rPr>
                      <w:rFonts w:ascii="Arial" w:hAnsi="Arial" w:cs="Arial"/>
                      <w:b/>
                      <w:sz w:val="20"/>
                      <w:szCs w:val="20"/>
                    </w:rPr>
                    <w:t>Behavior</w:t>
                  </w:r>
                </w:p>
              </w:tc>
            </w:tr>
            <w:tr w:rsidR="00F91622" w:rsidRPr="009E64AB" w14:paraId="319D7912" w14:textId="77777777" w:rsidTr="00477DE3">
              <w:trPr>
                <w:trHeight w:val="307"/>
              </w:trPr>
              <w:tc>
                <w:tcPr>
                  <w:tcW w:w="4320" w:type="dxa"/>
                  <w:tcBorders>
                    <w:bottom w:val="single" w:sz="6" w:space="0" w:color="auto"/>
                  </w:tcBorders>
                  <w:shd w:val="pct5" w:color="auto" w:fill="auto"/>
                </w:tcPr>
                <w:p w14:paraId="32D84A71" w14:textId="403CEB0F" w:rsidR="00F91622" w:rsidRPr="00211ECC" w:rsidRDefault="00F91622" w:rsidP="00F91622">
                  <w:pPr>
                    <w:spacing w:after="0" w:line="300" w:lineRule="atLeast"/>
                    <w:rPr>
                      <w:rFonts w:ascii="Courier New" w:hAnsi="Courier New" w:cs="Courier New"/>
                      <w:b/>
                      <w:sz w:val="16"/>
                      <w:szCs w:val="16"/>
                    </w:rPr>
                  </w:pPr>
                  <w:proofErr w:type="gramStart"/>
                  <w:r>
                    <w:rPr>
                      <w:rFonts w:ascii="Courier PS Bold" w:hAnsi="Courier PS Bold" w:cs="Arial"/>
                      <w:sz w:val="20"/>
                      <w:szCs w:val="20"/>
                    </w:rPr>
                    <w:t>Send(</w:t>
                  </w:r>
                  <w:proofErr w:type="gramEnd"/>
                  <w:r w:rsidRPr="00716EA0">
                    <w:rPr>
                      <w:rFonts w:ascii="Courier PS Bold" w:hAnsi="Courier PS Bold" w:cs="Arial"/>
                      <w:sz w:val="20"/>
                      <w:szCs w:val="20"/>
                    </w:rPr>
                    <w:t>“CONNECT LED 1 TO BB1”</w:t>
                  </w:r>
                  <w:r>
                    <w:rPr>
                      <w:rFonts w:ascii="Courier PS Bold" w:hAnsi="Courier PS Bold" w:cs="Arial"/>
                      <w:sz w:val="20"/>
                      <w:szCs w:val="20"/>
                    </w:rPr>
                    <w:t>)</w:t>
                  </w:r>
                </w:p>
              </w:tc>
              <w:tc>
                <w:tcPr>
                  <w:tcW w:w="9715" w:type="dxa"/>
                  <w:shd w:val="clear" w:color="auto" w:fill="auto"/>
                </w:tcPr>
                <w:p w14:paraId="2EACAE0A" w14:textId="5B0DEB5E" w:rsidR="00F91622" w:rsidRPr="008A0A97" w:rsidRDefault="00F91622" w:rsidP="00F91622">
                  <w:pPr>
                    <w:spacing w:after="0" w:line="300" w:lineRule="atLeast"/>
                    <w:rPr>
                      <w:rFonts w:ascii="Arial" w:hAnsi="Arial" w:cs="Arial"/>
                      <w:sz w:val="16"/>
                      <w:szCs w:val="16"/>
                    </w:rPr>
                  </w:pPr>
                  <w:r w:rsidRPr="00716EA0">
                    <w:rPr>
                      <w:rFonts w:ascii="Arial" w:hAnsi="Arial" w:cs="Arial"/>
                      <w:sz w:val="20"/>
                      <w:szCs w:val="20"/>
                    </w:rPr>
                    <w:t>Associates an LED plugged into BB 1 on the Hub with a software object named LED 1.</w:t>
                  </w:r>
                </w:p>
              </w:tc>
            </w:tr>
            <w:tr w:rsidR="00F91622" w:rsidRPr="009E64AB" w14:paraId="78F0E456" w14:textId="77777777" w:rsidTr="00477DE3">
              <w:trPr>
                <w:trHeight w:val="307"/>
              </w:trPr>
              <w:tc>
                <w:tcPr>
                  <w:tcW w:w="4320" w:type="dxa"/>
                  <w:tcBorders>
                    <w:top w:val="single" w:sz="6" w:space="0" w:color="auto"/>
                    <w:bottom w:val="single" w:sz="6" w:space="0" w:color="auto"/>
                  </w:tcBorders>
                  <w:shd w:val="pct5" w:color="auto" w:fill="auto"/>
                </w:tcPr>
                <w:p w14:paraId="013A6D4D" w14:textId="4E471BE8" w:rsidR="00F91622" w:rsidRPr="00211ECC" w:rsidRDefault="00F91622" w:rsidP="00F91622">
                  <w:pPr>
                    <w:spacing w:after="0" w:line="300" w:lineRule="atLeast"/>
                    <w:rPr>
                      <w:rFonts w:ascii="Courier New" w:hAnsi="Courier New" w:cs="Courier New"/>
                      <w:b/>
                      <w:sz w:val="16"/>
                      <w:szCs w:val="16"/>
                    </w:rPr>
                  </w:pPr>
                  <w:proofErr w:type="gramStart"/>
                  <w:r w:rsidRPr="00E32359">
                    <w:rPr>
                      <w:rFonts w:ascii="Courier PS Bold" w:hAnsi="Courier PS Bold" w:cs="Arial"/>
                      <w:sz w:val="18"/>
                      <w:szCs w:val="18"/>
                    </w:rPr>
                    <w:t>Send(</w:t>
                  </w:r>
                  <w:proofErr w:type="gramEnd"/>
                  <w:r w:rsidRPr="00E32359">
                    <w:rPr>
                      <w:rFonts w:ascii="Courier PS Bold" w:hAnsi="Courier PS Bold" w:cs="Arial"/>
                      <w:sz w:val="18"/>
                      <w:szCs w:val="18"/>
                    </w:rPr>
                    <w:t>“CONNECT TEMPERATURE 1 TO IN 1”)</w:t>
                  </w:r>
                </w:p>
              </w:tc>
              <w:tc>
                <w:tcPr>
                  <w:tcW w:w="9715" w:type="dxa"/>
                  <w:shd w:val="clear" w:color="auto" w:fill="auto"/>
                </w:tcPr>
                <w:p w14:paraId="397FDA92" w14:textId="6675B7A4" w:rsidR="00F91622" w:rsidRPr="008A0A97" w:rsidRDefault="00F91622" w:rsidP="00F91622">
                  <w:pPr>
                    <w:spacing w:after="0" w:line="300" w:lineRule="atLeast"/>
                    <w:rPr>
                      <w:rFonts w:ascii="Arial" w:hAnsi="Arial" w:cs="Arial"/>
                      <w:sz w:val="16"/>
                      <w:szCs w:val="16"/>
                    </w:rPr>
                  </w:pPr>
                  <w:r w:rsidRPr="00716EA0">
                    <w:rPr>
                      <w:rFonts w:ascii="Arial" w:hAnsi="Arial" w:cs="Arial"/>
                      <w:sz w:val="20"/>
                      <w:szCs w:val="20"/>
                    </w:rPr>
                    <w:t>Associates a Grove temperature module plugged into port IN 1 on the Hub with a software object named TEMPERATURE 1.</w:t>
                  </w:r>
                </w:p>
              </w:tc>
            </w:tr>
            <w:tr w:rsidR="00F91622" w:rsidRPr="009E64AB" w14:paraId="25811606" w14:textId="77777777" w:rsidTr="00477DE3">
              <w:trPr>
                <w:trHeight w:val="307"/>
              </w:trPr>
              <w:tc>
                <w:tcPr>
                  <w:tcW w:w="4320" w:type="dxa"/>
                  <w:tcBorders>
                    <w:top w:val="single" w:sz="6" w:space="0" w:color="auto"/>
                    <w:bottom w:val="single" w:sz="6" w:space="0" w:color="auto"/>
                  </w:tcBorders>
                  <w:shd w:val="pct5" w:color="auto" w:fill="auto"/>
                </w:tcPr>
                <w:p w14:paraId="4C749F9E" w14:textId="26A36F4A" w:rsidR="00F91622" w:rsidRPr="00211ECC" w:rsidRDefault="00F91622" w:rsidP="00F91622">
                  <w:pPr>
                    <w:spacing w:line="300" w:lineRule="atLeast"/>
                    <w:rPr>
                      <w:rFonts w:ascii="Courier New" w:hAnsi="Courier New" w:cs="Courier New"/>
                      <w:b/>
                      <w:sz w:val="16"/>
                      <w:szCs w:val="16"/>
                    </w:rPr>
                  </w:pPr>
                  <w:proofErr w:type="gramStart"/>
                  <w:r>
                    <w:rPr>
                      <w:rFonts w:ascii="Courier PS Bold" w:hAnsi="Courier PS Bold" w:cs="Arial"/>
                      <w:sz w:val="20"/>
                      <w:szCs w:val="20"/>
                    </w:rPr>
                    <w:t>Send(</w:t>
                  </w:r>
                  <w:proofErr w:type="gramEnd"/>
                  <w:r w:rsidRPr="00716EA0">
                    <w:rPr>
                      <w:rFonts w:ascii="Courier PS Bold" w:hAnsi="Courier PS Bold" w:cs="Arial"/>
                      <w:sz w:val="20"/>
                      <w:szCs w:val="20"/>
                    </w:rPr>
                    <w:t xml:space="preserve">“SET LED 1 </w:t>
                  </w:r>
                  <w:r w:rsidRPr="00C400E5">
                    <w:rPr>
                      <w:rFonts w:ascii="Courier PS Bold" w:hAnsi="Courier PS Bold" w:cs="Arial"/>
                      <w:noProof/>
                      <w:sz w:val="20"/>
                      <w:szCs w:val="20"/>
                    </w:rPr>
                    <w:t>TO ON</w:t>
                  </w:r>
                  <w:r w:rsidRPr="00716EA0">
                    <w:rPr>
                      <w:rFonts w:ascii="Courier PS Bold" w:hAnsi="Courier PS Bold" w:cs="Arial"/>
                      <w:sz w:val="20"/>
                      <w:szCs w:val="20"/>
                    </w:rPr>
                    <w:t>”</w:t>
                  </w:r>
                  <w:r>
                    <w:rPr>
                      <w:rFonts w:ascii="Courier PS Bold" w:hAnsi="Courier PS Bold" w:cs="Arial"/>
                      <w:sz w:val="20"/>
                      <w:szCs w:val="20"/>
                    </w:rPr>
                    <w:t>)</w:t>
                  </w:r>
                </w:p>
              </w:tc>
              <w:tc>
                <w:tcPr>
                  <w:tcW w:w="9715" w:type="dxa"/>
                  <w:shd w:val="clear" w:color="auto" w:fill="auto"/>
                </w:tcPr>
                <w:p w14:paraId="311C4B4A" w14:textId="6ADDF1DC" w:rsidR="00F91622" w:rsidRPr="00A3378B" w:rsidRDefault="00F91622" w:rsidP="00F91622">
                  <w:pPr>
                    <w:spacing w:line="300" w:lineRule="atLeast"/>
                    <w:rPr>
                      <w:rFonts w:ascii="Arial" w:hAnsi="Arial" w:cs="Arial"/>
                      <w:sz w:val="16"/>
                      <w:szCs w:val="16"/>
                    </w:rPr>
                  </w:pPr>
                  <w:r w:rsidRPr="00716EA0">
                    <w:rPr>
                      <w:rFonts w:ascii="Arial" w:hAnsi="Arial" w:cs="Arial"/>
                      <w:sz w:val="20"/>
                      <w:szCs w:val="20"/>
                    </w:rPr>
                    <w:t>Switches the LED associated with the corresponding “CONNECT LED 1 …” command to ON. The state may also be OFF.</w:t>
                  </w:r>
                </w:p>
              </w:tc>
            </w:tr>
            <w:tr w:rsidR="00F91622" w:rsidRPr="009E64AB" w14:paraId="15373CAB" w14:textId="77777777" w:rsidTr="00477DE3">
              <w:trPr>
                <w:trHeight w:val="307"/>
              </w:trPr>
              <w:tc>
                <w:tcPr>
                  <w:tcW w:w="4320" w:type="dxa"/>
                  <w:tcBorders>
                    <w:top w:val="single" w:sz="6" w:space="0" w:color="auto"/>
                    <w:bottom w:val="single" w:sz="6" w:space="0" w:color="auto"/>
                  </w:tcBorders>
                  <w:shd w:val="pct5" w:color="auto" w:fill="auto"/>
                </w:tcPr>
                <w:p w14:paraId="6436AA3C" w14:textId="4D982638" w:rsidR="00F91622" w:rsidRPr="00617EBF" w:rsidRDefault="00F91622" w:rsidP="00F91622">
                  <w:pPr>
                    <w:spacing w:line="300" w:lineRule="atLeast"/>
                    <w:rPr>
                      <w:rFonts w:ascii="Courier New" w:hAnsi="Courier New" w:cs="Courier New"/>
                      <w:b/>
                      <w:sz w:val="16"/>
                      <w:szCs w:val="16"/>
                    </w:rPr>
                  </w:pPr>
                  <w:proofErr w:type="gramStart"/>
                  <w:r>
                    <w:rPr>
                      <w:rFonts w:ascii="Courier PS Bold" w:hAnsi="Courier PS Bold" w:cs="Arial"/>
                      <w:sz w:val="20"/>
                      <w:szCs w:val="20"/>
                    </w:rPr>
                    <w:t>Send(</w:t>
                  </w:r>
                  <w:proofErr w:type="gramEnd"/>
                  <w:r w:rsidRPr="00716EA0">
                    <w:rPr>
                      <w:rFonts w:ascii="Courier PS Bold" w:hAnsi="Courier PS Bold" w:cs="Arial"/>
                      <w:sz w:val="20"/>
                      <w:szCs w:val="20"/>
                    </w:rPr>
                    <w:t>“READ TEMPERATURE 1”</w:t>
                  </w:r>
                  <w:r>
                    <w:rPr>
                      <w:rFonts w:ascii="Courier PS Bold" w:hAnsi="Courier PS Bold" w:cs="Arial"/>
                      <w:sz w:val="20"/>
                      <w:szCs w:val="20"/>
                    </w:rPr>
                    <w:t>)</w:t>
                  </w:r>
                </w:p>
              </w:tc>
              <w:tc>
                <w:tcPr>
                  <w:tcW w:w="9715" w:type="dxa"/>
                  <w:shd w:val="clear" w:color="auto" w:fill="auto"/>
                </w:tcPr>
                <w:p w14:paraId="202DB9A2" w14:textId="5AC4C7FF" w:rsidR="00F91622" w:rsidRPr="00A3378B" w:rsidRDefault="00F91622" w:rsidP="00F91622">
                  <w:pPr>
                    <w:spacing w:line="300" w:lineRule="atLeast"/>
                    <w:rPr>
                      <w:rFonts w:ascii="Arial" w:hAnsi="Arial" w:cs="Arial"/>
                      <w:sz w:val="16"/>
                      <w:szCs w:val="16"/>
                    </w:rPr>
                  </w:pPr>
                  <w:r w:rsidRPr="008B4FE3">
                    <w:rPr>
                      <w:rFonts w:ascii="Arial" w:hAnsi="Arial" w:cs="Arial"/>
                      <w:noProof/>
                      <w:sz w:val="20"/>
                      <w:szCs w:val="20"/>
                    </w:rPr>
                    <w:t>Reads the grove temperature module associated with the corresponding “CONNECT TEMPERATURE 1 …” command in centigrade degrees.</w:t>
                  </w:r>
                  <w:r w:rsidRPr="00716EA0">
                    <w:rPr>
                      <w:rFonts w:ascii="Arial" w:hAnsi="Arial" w:cs="Arial"/>
                      <w:sz w:val="20"/>
                      <w:szCs w:val="20"/>
                    </w:rPr>
                    <w:t xml:space="preserve"> A Get command must immediately follow the READ command.</w:t>
                  </w:r>
                </w:p>
              </w:tc>
            </w:tr>
            <w:tr w:rsidR="00F91622" w:rsidRPr="009E64AB" w14:paraId="1A868C57" w14:textId="77777777" w:rsidTr="00477DE3">
              <w:trPr>
                <w:trHeight w:val="307"/>
              </w:trPr>
              <w:tc>
                <w:tcPr>
                  <w:tcW w:w="4320" w:type="dxa"/>
                  <w:tcBorders>
                    <w:top w:val="single" w:sz="6" w:space="0" w:color="auto"/>
                    <w:bottom w:val="single" w:sz="6" w:space="0" w:color="auto"/>
                  </w:tcBorders>
                  <w:shd w:val="pct5" w:color="auto" w:fill="auto"/>
                </w:tcPr>
                <w:p w14:paraId="031F242C" w14:textId="34830D3D" w:rsidR="00F91622" w:rsidRPr="00211ECC" w:rsidRDefault="00F91622" w:rsidP="00F91622">
                  <w:pPr>
                    <w:spacing w:line="300" w:lineRule="atLeast"/>
                    <w:rPr>
                      <w:rFonts w:ascii="Courier New" w:hAnsi="Courier New" w:cs="Courier New"/>
                      <w:b/>
                      <w:sz w:val="16"/>
                      <w:szCs w:val="16"/>
                    </w:rPr>
                  </w:pPr>
                  <w:r w:rsidRPr="00716EA0">
                    <w:rPr>
                      <w:rFonts w:ascii="Courier PS Bold" w:hAnsi="Courier PS Bold" w:cs="Arial"/>
                      <w:sz w:val="20"/>
                      <w:szCs w:val="20"/>
                    </w:rPr>
                    <w:t>Get</w:t>
                  </w:r>
                  <w:r>
                    <w:rPr>
                      <w:rFonts w:ascii="Courier PS Bold" w:hAnsi="Courier PS Bold" w:cs="Arial"/>
                      <w:sz w:val="20"/>
                      <w:szCs w:val="20"/>
                    </w:rPr>
                    <w:t>(T)</w:t>
                  </w:r>
                </w:p>
              </w:tc>
              <w:tc>
                <w:tcPr>
                  <w:tcW w:w="9715" w:type="dxa"/>
                  <w:shd w:val="clear" w:color="auto" w:fill="auto"/>
                </w:tcPr>
                <w:p w14:paraId="5CBB5A5D" w14:textId="165A3EC7" w:rsidR="00F91622" w:rsidRPr="00A3378B" w:rsidRDefault="00F91622" w:rsidP="00F91622">
                  <w:pPr>
                    <w:spacing w:line="300" w:lineRule="atLeast"/>
                    <w:rPr>
                      <w:rFonts w:ascii="Arial" w:hAnsi="Arial" w:cs="Arial"/>
                      <w:sz w:val="16"/>
                      <w:szCs w:val="16"/>
                    </w:rPr>
                  </w:pPr>
                  <w:r w:rsidRPr="00716EA0">
                    <w:rPr>
                      <w:rFonts w:ascii="Arial" w:hAnsi="Arial" w:cs="Arial"/>
                      <w:sz w:val="20"/>
                      <w:szCs w:val="20"/>
                    </w:rPr>
                    <w:t>Gets the value returned from the Hub from the previous READ command and stores the value into the variable named “T</w:t>
                  </w:r>
                  <w:r w:rsidRPr="008B4FE3">
                    <w:rPr>
                      <w:rFonts w:ascii="Arial" w:hAnsi="Arial" w:cs="Arial"/>
                      <w:noProof/>
                      <w:sz w:val="20"/>
                      <w:szCs w:val="20"/>
                    </w:rPr>
                    <w:t>”.</w:t>
                  </w:r>
                </w:p>
              </w:tc>
            </w:tr>
            <w:tr w:rsidR="00F91622" w:rsidRPr="009E64AB" w14:paraId="6E2D7F60" w14:textId="77777777" w:rsidTr="00477DE3">
              <w:trPr>
                <w:trHeight w:val="307"/>
              </w:trPr>
              <w:tc>
                <w:tcPr>
                  <w:tcW w:w="4320" w:type="dxa"/>
                  <w:tcBorders>
                    <w:top w:val="single" w:sz="6" w:space="0" w:color="auto"/>
                    <w:bottom w:val="single" w:sz="6" w:space="0" w:color="auto"/>
                  </w:tcBorders>
                  <w:shd w:val="pct5" w:color="auto" w:fill="auto"/>
                </w:tcPr>
                <w:p w14:paraId="36C294F6" w14:textId="60F21290" w:rsidR="00F91622" w:rsidRPr="00211ECC" w:rsidRDefault="00F91622" w:rsidP="00F91622">
                  <w:pPr>
                    <w:spacing w:after="0" w:line="300" w:lineRule="atLeast"/>
                    <w:rPr>
                      <w:rFonts w:ascii="Courier New" w:hAnsi="Courier New" w:cs="Courier New"/>
                      <w:b/>
                      <w:sz w:val="16"/>
                      <w:szCs w:val="16"/>
                    </w:rPr>
                  </w:pPr>
                  <w:proofErr w:type="gramStart"/>
                  <w:r>
                    <w:rPr>
                      <w:rFonts w:ascii="Courier PS Bold" w:hAnsi="Courier PS Bold" w:cs="Arial"/>
                      <w:sz w:val="20"/>
                      <w:szCs w:val="20"/>
                    </w:rPr>
                    <w:t>Send(</w:t>
                  </w:r>
                  <w:proofErr w:type="gramEnd"/>
                  <w:r w:rsidRPr="00716EA0">
                    <w:rPr>
                      <w:rFonts w:ascii="Courier PS Bold" w:hAnsi="Courier PS Bold" w:cs="Arial"/>
                      <w:sz w:val="20"/>
                      <w:szCs w:val="20"/>
                    </w:rPr>
                    <w:t>“SET SOUND 440 TIME 3”</w:t>
                  </w:r>
                  <w:r>
                    <w:rPr>
                      <w:rFonts w:ascii="Courier PS Bold" w:hAnsi="Courier PS Bold" w:cs="Arial"/>
                      <w:sz w:val="20"/>
                      <w:szCs w:val="20"/>
                    </w:rPr>
                    <w:t>)</w:t>
                  </w:r>
                </w:p>
              </w:tc>
              <w:tc>
                <w:tcPr>
                  <w:tcW w:w="9715" w:type="dxa"/>
                  <w:shd w:val="clear" w:color="auto" w:fill="auto"/>
                </w:tcPr>
                <w:p w14:paraId="61D97369" w14:textId="3ADE1501" w:rsidR="00F91622" w:rsidRPr="008A0A97" w:rsidRDefault="00F91622" w:rsidP="00F91622">
                  <w:pPr>
                    <w:spacing w:after="0" w:line="300" w:lineRule="atLeast"/>
                    <w:rPr>
                      <w:rFonts w:ascii="Arial" w:hAnsi="Arial" w:cs="Arial"/>
                      <w:sz w:val="16"/>
                      <w:szCs w:val="16"/>
                    </w:rPr>
                  </w:pPr>
                  <w:r w:rsidRPr="00716EA0">
                    <w:rPr>
                      <w:rFonts w:ascii="Arial" w:hAnsi="Arial" w:cs="Arial"/>
                      <w:sz w:val="20"/>
                      <w:szCs w:val="20"/>
                    </w:rPr>
                    <w:t>Sets the speaker on the Hub to make a 440 Hz tone for 3 seconds.</w:t>
                  </w:r>
                </w:p>
              </w:tc>
            </w:tr>
            <w:tr w:rsidR="00F91622" w:rsidRPr="009E64AB" w14:paraId="4B3F9976" w14:textId="77777777" w:rsidTr="00477DE3">
              <w:trPr>
                <w:trHeight w:val="307"/>
              </w:trPr>
              <w:tc>
                <w:tcPr>
                  <w:tcW w:w="4320" w:type="dxa"/>
                  <w:tcBorders>
                    <w:top w:val="single" w:sz="6" w:space="0" w:color="auto"/>
                    <w:bottom w:val="single" w:sz="4" w:space="0" w:color="auto"/>
                  </w:tcBorders>
                  <w:shd w:val="pct5" w:color="auto" w:fill="auto"/>
                </w:tcPr>
                <w:p w14:paraId="627C65DB" w14:textId="58EC0330" w:rsidR="00F91622" w:rsidRPr="00211ECC" w:rsidRDefault="00F91622" w:rsidP="00F91622">
                  <w:pPr>
                    <w:spacing w:after="0" w:line="300" w:lineRule="atLeast"/>
                    <w:rPr>
                      <w:rFonts w:ascii="Courier New" w:hAnsi="Courier New" w:cs="Courier New"/>
                      <w:b/>
                      <w:sz w:val="16"/>
                      <w:szCs w:val="16"/>
                    </w:rPr>
                  </w:pPr>
                  <w:proofErr w:type="gramStart"/>
                  <w:r>
                    <w:rPr>
                      <w:rFonts w:ascii="Courier PS Bold" w:hAnsi="Courier PS Bold" w:cs="Arial"/>
                      <w:sz w:val="20"/>
                      <w:szCs w:val="20"/>
                    </w:rPr>
                    <w:t>Send(</w:t>
                  </w:r>
                  <w:proofErr w:type="gramEnd"/>
                  <w:r w:rsidRPr="000427EE">
                    <w:rPr>
                      <w:rFonts w:ascii="Courier PS Bold" w:hAnsi="Courier PS Bold" w:cs="Arial"/>
                      <w:sz w:val="20"/>
                      <w:szCs w:val="20"/>
                    </w:rPr>
                    <w:t xml:space="preserve">“SET LED </w:t>
                  </w:r>
                  <w:proofErr w:type="spellStart"/>
                  <w:r w:rsidRPr="000427EE">
                    <w:rPr>
                      <w:rFonts w:ascii="Courier PS Bold" w:hAnsi="Courier PS Bold" w:cs="Arial"/>
                      <w:sz w:val="20"/>
                      <w:szCs w:val="20"/>
                    </w:rPr>
                    <w:t>eval</w:t>
                  </w:r>
                  <w:proofErr w:type="spellEnd"/>
                  <w:r w:rsidRPr="000427EE">
                    <w:rPr>
                      <w:rFonts w:ascii="Courier PS Bold" w:hAnsi="Courier PS Bold" w:cs="Arial"/>
                      <w:sz w:val="20"/>
                      <w:szCs w:val="20"/>
                    </w:rPr>
                    <w:t>(</w:t>
                  </w:r>
                  <w:r>
                    <w:rPr>
                      <w:rFonts w:ascii="Courier PS Bold" w:hAnsi="Courier PS Bold" w:cs="Arial"/>
                      <w:sz w:val="20"/>
                      <w:szCs w:val="20"/>
                    </w:rPr>
                    <w:t>C</w:t>
                  </w:r>
                  <w:r w:rsidRPr="000427EE">
                    <w:rPr>
                      <w:rFonts w:ascii="Courier PS Bold" w:hAnsi="Courier PS Bold" w:cs="Arial"/>
                      <w:sz w:val="20"/>
                      <w:szCs w:val="20"/>
                    </w:rPr>
                    <w:t>) OFF”</w:t>
                  </w:r>
                  <w:r>
                    <w:rPr>
                      <w:rFonts w:ascii="Courier PS Bold" w:hAnsi="Courier PS Bold" w:cs="Arial"/>
                      <w:sz w:val="20"/>
                      <w:szCs w:val="20"/>
                    </w:rPr>
                    <w:t>)</w:t>
                  </w:r>
                </w:p>
              </w:tc>
              <w:tc>
                <w:tcPr>
                  <w:tcW w:w="9715" w:type="dxa"/>
                  <w:shd w:val="clear" w:color="auto" w:fill="auto"/>
                </w:tcPr>
                <w:p w14:paraId="595C769F" w14:textId="321DE28F" w:rsidR="00F91622" w:rsidRPr="008A0A97" w:rsidRDefault="00F91622" w:rsidP="00F91622">
                  <w:pPr>
                    <w:spacing w:after="0" w:line="300" w:lineRule="atLeast"/>
                    <w:rPr>
                      <w:rFonts w:ascii="Arial" w:hAnsi="Arial" w:cs="Arial"/>
                      <w:sz w:val="16"/>
                      <w:szCs w:val="16"/>
                    </w:rPr>
                  </w:pPr>
                  <w:r>
                    <w:rPr>
                      <w:rFonts w:ascii="Arial" w:hAnsi="Arial" w:cs="Arial"/>
                      <w:sz w:val="20"/>
                      <w:szCs w:val="20"/>
                    </w:rPr>
                    <w:t>Evaluates the variable named C and substitutes the value into the command string.</w:t>
                  </w:r>
                </w:p>
              </w:tc>
            </w:tr>
          </w:tbl>
          <w:p w14:paraId="4EE65BDB" w14:textId="77777777" w:rsidR="00633E2E" w:rsidRPr="000759BD" w:rsidRDefault="00633E2E" w:rsidP="000712D5">
            <w:pPr>
              <w:spacing w:after="0" w:line="300" w:lineRule="atLeast"/>
              <w:rPr>
                <w:rFonts w:ascii="Arial" w:hAnsi="Arial" w:cs="Arial"/>
                <w:b/>
                <w:sz w:val="20"/>
                <w:szCs w:val="20"/>
              </w:rPr>
            </w:pPr>
          </w:p>
        </w:tc>
      </w:tr>
    </w:tbl>
    <w:p w14:paraId="299D9E30" w14:textId="77777777" w:rsidR="000C3ACA" w:rsidRDefault="000C3ACA" w:rsidP="00E81B34">
      <w:pPr>
        <w:spacing w:after="0" w:line="240" w:lineRule="auto"/>
        <w:rPr>
          <w:b/>
          <w:bCs/>
          <w:color w:val="000000"/>
        </w:rPr>
      </w:pPr>
    </w:p>
    <w:p w14:paraId="4A976180" w14:textId="77777777" w:rsidR="00E302A4" w:rsidRDefault="00E302A4" w:rsidP="00E302A4">
      <w:pPr>
        <w:spacing w:after="0" w:line="240" w:lineRule="auto"/>
        <w:rPr>
          <w:b/>
          <w:bCs/>
          <w:color w:val="000000"/>
        </w:rPr>
      </w:pPr>
    </w:p>
    <w:p w14:paraId="65BB97CF" w14:textId="3AC8F623" w:rsidR="00E302A4" w:rsidRPr="00DF40BF" w:rsidRDefault="00E302A4" w:rsidP="00E302A4">
      <w:pPr>
        <w:spacing w:after="0" w:line="240" w:lineRule="auto"/>
        <w:rPr>
          <w:b/>
          <w:bCs/>
          <w:color w:val="000000"/>
        </w:rPr>
      </w:pPr>
      <w:r w:rsidRPr="00DF40BF">
        <w:rPr>
          <w:b/>
          <w:bCs/>
          <w:color w:val="000000"/>
        </w:rPr>
        <w:t>Calculator Notes:</w:t>
      </w:r>
    </w:p>
    <w:p w14:paraId="68BBD443" w14:textId="77777777" w:rsidR="00E302A4" w:rsidRPr="00694EB5" w:rsidRDefault="00E302A4" w:rsidP="00E302A4">
      <w:pPr>
        <w:numPr>
          <w:ilvl w:val="0"/>
          <w:numId w:val="2"/>
        </w:numPr>
        <w:spacing w:after="0" w:line="240" w:lineRule="auto"/>
        <w:rPr>
          <w:bCs/>
          <w:color w:val="000000"/>
        </w:rPr>
      </w:pPr>
      <w:r>
        <w:rPr>
          <w:bCs/>
          <w:color w:val="000000"/>
        </w:rPr>
        <w:t>Press the [</w:t>
      </w:r>
      <w:proofErr w:type="spellStart"/>
      <w:r>
        <w:rPr>
          <w:bCs/>
          <w:color w:val="000000"/>
        </w:rPr>
        <w:t>prgm</w:t>
      </w:r>
      <w:proofErr w:type="spellEnd"/>
      <w:r>
        <w:rPr>
          <w:bCs/>
          <w:color w:val="000000"/>
        </w:rPr>
        <w:t>] key to see a menu option for creating a new program.</w:t>
      </w:r>
      <w:bookmarkStart w:id="0" w:name="_GoBack"/>
      <w:bookmarkEnd w:id="0"/>
    </w:p>
    <w:p w14:paraId="08CAF60B" w14:textId="77777777" w:rsidR="00E302A4" w:rsidRDefault="00E302A4" w:rsidP="00E302A4">
      <w:pPr>
        <w:numPr>
          <w:ilvl w:val="0"/>
          <w:numId w:val="2"/>
        </w:numPr>
        <w:spacing w:after="0" w:line="240" w:lineRule="auto"/>
        <w:rPr>
          <w:bCs/>
          <w:color w:val="000000"/>
        </w:rPr>
      </w:pPr>
      <w:r>
        <w:rPr>
          <w:bCs/>
          <w:color w:val="000000"/>
        </w:rPr>
        <w:t>Press the [</w:t>
      </w:r>
      <w:proofErr w:type="spellStart"/>
      <w:r>
        <w:rPr>
          <w:bCs/>
          <w:color w:val="000000"/>
        </w:rPr>
        <w:t>prgm</w:t>
      </w:r>
      <w:proofErr w:type="spellEnd"/>
      <w:r>
        <w:rPr>
          <w:bCs/>
          <w:color w:val="000000"/>
        </w:rPr>
        <w:t>] key to see a menu option for selecting programs to edit.</w:t>
      </w:r>
    </w:p>
    <w:p w14:paraId="6D4DC674" w14:textId="77777777" w:rsidR="00E302A4" w:rsidRPr="000D65D9" w:rsidRDefault="00E302A4" w:rsidP="00E302A4">
      <w:pPr>
        <w:numPr>
          <w:ilvl w:val="0"/>
          <w:numId w:val="2"/>
        </w:numPr>
        <w:spacing w:after="0" w:line="240" w:lineRule="auto"/>
        <w:rPr>
          <w:bCs/>
          <w:color w:val="000000"/>
        </w:rPr>
      </w:pPr>
      <w:r>
        <w:rPr>
          <w:bCs/>
          <w:color w:val="000000"/>
        </w:rPr>
        <w:t>While in the Program Editor, press [</w:t>
      </w:r>
      <w:proofErr w:type="spellStart"/>
      <w:r>
        <w:rPr>
          <w:bCs/>
          <w:color w:val="000000"/>
        </w:rPr>
        <w:t>prgm</w:t>
      </w:r>
      <w:proofErr w:type="spellEnd"/>
      <w:r>
        <w:rPr>
          <w:bCs/>
          <w:color w:val="000000"/>
        </w:rPr>
        <w:t>] key to see menu items for programs.</w:t>
      </w:r>
    </w:p>
    <w:p w14:paraId="5BC354C3" w14:textId="77777777" w:rsidR="00E302A4" w:rsidRDefault="00E302A4" w:rsidP="00E302A4">
      <w:pPr>
        <w:numPr>
          <w:ilvl w:val="0"/>
          <w:numId w:val="2"/>
        </w:numPr>
        <w:spacing w:after="0" w:line="240" w:lineRule="auto"/>
        <w:rPr>
          <w:bCs/>
          <w:color w:val="000000"/>
        </w:rPr>
      </w:pPr>
      <w:r>
        <w:rPr>
          <w:bCs/>
          <w:color w:val="000000"/>
        </w:rPr>
        <w:t>While in the Program Editor, press [alpha] [f5] to see editing options.</w:t>
      </w:r>
    </w:p>
    <w:p w14:paraId="6F97AA28" w14:textId="77777777" w:rsidR="00E302A4" w:rsidRPr="00DF40BF" w:rsidRDefault="00E302A4" w:rsidP="00E302A4">
      <w:pPr>
        <w:numPr>
          <w:ilvl w:val="0"/>
          <w:numId w:val="2"/>
        </w:numPr>
        <w:spacing w:after="0" w:line="240" w:lineRule="auto"/>
        <w:rPr>
          <w:bCs/>
          <w:color w:val="000000"/>
        </w:rPr>
      </w:pPr>
      <w:r>
        <w:rPr>
          <w:bCs/>
          <w:color w:val="000000"/>
        </w:rPr>
        <w:t>While in Program Editor, use 2</w:t>
      </w:r>
      <w:r w:rsidRPr="000E5658">
        <w:rPr>
          <w:bCs/>
          <w:color w:val="000000"/>
          <w:vertAlign w:val="superscript"/>
        </w:rPr>
        <w:t>nd</w:t>
      </w:r>
      <w:r>
        <w:rPr>
          <w:bCs/>
          <w:color w:val="000000"/>
        </w:rPr>
        <w:t xml:space="preserve"> Left Arrow and 2</w:t>
      </w:r>
      <w:r w:rsidRPr="000E5658">
        <w:rPr>
          <w:bCs/>
          <w:color w:val="000000"/>
          <w:vertAlign w:val="superscript"/>
        </w:rPr>
        <w:t>nd</w:t>
      </w:r>
      <w:r>
        <w:rPr>
          <w:bCs/>
          <w:color w:val="000000"/>
        </w:rPr>
        <w:t xml:space="preserve"> Right Arrow to jump your cursor to the beginning and end of the line.</w:t>
      </w:r>
    </w:p>
    <w:p w14:paraId="2867C143" w14:textId="77777777" w:rsidR="00E302A4" w:rsidRPr="00DF1C99" w:rsidRDefault="00E302A4" w:rsidP="00E302A4">
      <w:pPr>
        <w:numPr>
          <w:ilvl w:val="0"/>
          <w:numId w:val="2"/>
        </w:numPr>
        <w:spacing w:after="0" w:line="240" w:lineRule="auto"/>
        <w:rPr>
          <w:bCs/>
          <w:color w:val="000000"/>
        </w:rPr>
      </w:pPr>
      <w:r>
        <w:rPr>
          <w:bCs/>
          <w:color w:val="000000"/>
        </w:rPr>
        <w:t>Press [2</w:t>
      </w:r>
      <w:r w:rsidRPr="00694EB5">
        <w:rPr>
          <w:bCs/>
          <w:color w:val="000000"/>
          <w:vertAlign w:val="superscript"/>
        </w:rPr>
        <w:t>nd</w:t>
      </w:r>
      <w:r>
        <w:rPr>
          <w:bCs/>
          <w:color w:val="000000"/>
        </w:rPr>
        <w:t>] [quit] to leave the Program Editor and return to the home screen.</w:t>
      </w:r>
    </w:p>
    <w:p w14:paraId="2F6DDD37" w14:textId="77777777" w:rsidR="00E302A4" w:rsidRDefault="00E302A4" w:rsidP="00E302A4">
      <w:pPr>
        <w:numPr>
          <w:ilvl w:val="0"/>
          <w:numId w:val="2"/>
        </w:numPr>
        <w:spacing w:after="0" w:line="240" w:lineRule="auto"/>
        <w:rPr>
          <w:bCs/>
          <w:color w:val="000000"/>
        </w:rPr>
      </w:pPr>
      <w:r>
        <w:rPr>
          <w:bCs/>
          <w:color w:val="000000"/>
        </w:rPr>
        <w:t>While on the home screen, Press the [</w:t>
      </w:r>
      <w:proofErr w:type="spellStart"/>
      <w:r>
        <w:rPr>
          <w:bCs/>
          <w:color w:val="000000"/>
        </w:rPr>
        <w:t>prgm</w:t>
      </w:r>
      <w:proofErr w:type="spellEnd"/>
      <w:r>
        <w:rPr>
          <w:bCs/>
          <w:color w:val="000000"/>
        </w:rPr>
        <w:t xml:space="preserve">] key and select the execution menu option for selecting a program names to paste to the home screen. </w:t>
      </w:r>
    </w:p>
    <w:p w14:paraId="24CC5176" w14:textId="77777777" w:rsidR="00E302A4" w:rsidRDefault="00E302A4" w:rsidP="00E302A4">
      <w:pPr>
        <w:numPr>
          <w:ilvl w:val="0"/>
          <w:numId w:val="2"/>
        </w:numPr>
        <w:spacing w:after="0" w:line="240" w:lineRule="auto"/>
        <w:rPr>
          <w:bCs/>
          <w:color w:val="000000"/>
        </w:rPr>
      </w:pPr>
      <w:r w:rsidRPr="007E7C20">
        <w:rPr>
          <w:bCs/>
          <w:color w:val="000000"/>
        </w:rPr>
        <w:t xml:space="preserve">While on the home screen, Press [enter] to run </w:t>
      </w:r>
      <w:r>
        <w:rPr>
          <w:bCs/>
          <w:color w:val="000000"/>
        </w:rPr>
        <w:t>a program named on the home screen.</w:t>
      </w:r>
    </w:p>
    <w:p w14:paraId="4D5DE479" w14:textId="77777777" w:rsidR="00E302A4" w:rsidRPr="00DF1C99" w:rsidRDefault="00E302A4" w:rsidP="00E302A4">
      <w:pPr>
        <w:numPr>
          <w:ilvl w:val="0"/>
          <w:numId w:val="2"/>
        </w:numPr>
        <w:spacing w:after="0" w:line="240" w:lineRule="auto"/>
        <w:rPr>
          <w:bCs/>
          <w:color w:val="000000"/>
        </w:rPr>
      </w:pPr>
      <w:r>
        <w:rPr>
          <w:bCs/>
          <w:color w:val="000000"/>
        </w:rPr>
        <w:t>The Home Screen “remembers” the last command entered. Press Enter after a program has run to run the program again.</w:t>
      </w:r>
    </w:p>
    <w:p w14:paraId="2612D02C" w14:textId="77777777" w:rsidR="00E302A4" w:rsidRPr="000E5658" w:rsidRDefault="00E302A4" w:rsidP="00E302A4">
      <w:pPr>
        <w:numPr>
          <w:ilvl w:val="0"/>
          <w:numId w:val="2"/>
        </w:numPr>
        <w:spacing w:after="0" w:line="240" w:lineRule="auto"/>
        <w:rPr>
          <w:bCs/>
          <w:color w:val="000000"/>
        </w:rPr>
      </w:pPr>
      <w:r w:rsidRPr="00DF40BF">
        <w:rPr>
          <w:bCs/>
          <w:color w:val="000000"/>
        </w:rPr>
        <w:t xml:space="preserve">To </w:t>
      </w:r>
      <w:r>
        <w:rPr>
          <w:bCs/>
          <w:color w:val="000000"/>
        </w:rPr>
        <w:t>stop (“break”)</w:t>
      </w:r>
      <w:r w:rsidRPr="00DF40BF">
        <w:rPr>
          <w:bCs/>
          <w:color w:val="000000"/>
        </w:rPr>
        <w:t xml:space="preserve"> a </w:t>
      </w:r>
      <w:r>
        <w:rPr>
          <w:bCs/>
          <w:color w:val="000000"/>
        </w:rPr>
        <w:t xml:space="preserve">running </w:t>
      </w:r>
      <w:r w:rsidRPr="00DF40BF">
        <w:rPr>
          <w:bCs/>
          <w:color w:val="000000"/>
        </w:rPr>
        <w:t>program press and hold the ON key until you receive a dialogue box.</w:t>
      </w:r>
    </w:p>
    <w:p w14:paraId="39AC4688" w14:textId="7F15D01F" w:rsidR="00651D69" w:rsidRDefault="00651D69" w:rsidP="00E81B34">
      <w:pPr>
        <w:spacing w:after="0" w:line="300" w:lineRule="atLeast"/>
        <w:rPr>
          <w:rFonts w:ascii="Arial" w:hAnsi="Arial" w:cs="Arial"/>
          <w:sz w:val="20"/>
          <w:szCs w:val="20"/>
        </w:rPr>
      </w:pPr>
    </w:p>
    <w:sectPr w:rsidR="00651D69" w:rsidSect="00F96C40">
      <w:headerReference w:type="even" r:id="rId16"/>
      <w:headerReference w:type="default" r:id="rId17"/>
      <w:footerReference w:type="even" r:id="rId18"/>
      <w:footerReference w:type="default" r:id="rId19"/>
      <w:headerReference w:type="first" r:id="rId20"/>
      <w:footerReference w:type="first" r:id="rId2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E5BBB" w14:textId="77777777" w:rsidR="002821F3" w:rsidRDefault="002821F3" w:rsidP="001D66AC">
      <w:pPr>
        <w:spacing w:after="0" w:line="240" w:lineRule="auto"/>
      </w:pPr>
      <w:r>
        <w:separator/>
      </w:r>
    </w:p>
  </w:endnote>
  <w:endnote w:type="continuationSeparator" w:id="0">
    <w:p w14:paraId="27D62967" w14:textId="77777777" w:rsidR="002821F3" w:rsidRDefault="002821F3"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PS Bold">
    <w:altName w:val="Courier New"/>
    <w:panose1 w:val="00000000000000000000"/>
    <w:charset w:val="00"/>
    <w:family w:val="auto"/>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D3F1" w14:textId="77777777" w:rsidR="00E302A4" w:rsidRDefault="00E302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C9C8" w14:textId="77777777" w:rsidR="00D93C85" w:rsidRPr="00480A30" w:rsidRDefault="00D93C85" w:rsidP="00EC6F76">
    <w:pPr>
      <w:pStyle w:val="Footer"/>
      <w:jc w:val="center"/>
      <w:rPr>
        <w:rFonts w:ascii="Arial" w:hAnsi="Arial" w:cs="Arial"/>
        <w:sz w:val="16"/>
        <w:szCs w:val="16"/>
      </w:rPr>
    </w:pPr>
    <w:r w:rsidRPr="009C136D">
      <w:rPr>
        <w:rFonts w:ascii="Arial" w:hAnsi="Arial" w:cs="Arial"/>
        <w:b/>
        <w:smallCaps/>
        <w:sz w:val="16"/>
        <w:szCs w:val="16"/>
      </w:rPr>
      <w:t>©</w:t>
    </w:r>
    <w:r w:rsidR="008B68DD">
      <w:rPr>
        <w:rFonts w:ascii="Arial" w:hAnsi="Arial" w:cs="Arial"/>
        <w:b/>
        <w:smallCaps/>
        <w:sz w:val="16"/>
        <w:szCs w:val="16"/>
      </w:rPr>
      <w:t>201</w:t>
    </w:r>
    <w:r w:rsidR="00241979">
      <w:rPr>
        <w:rFonts w:ascii="Arial" w:hAnsi="Arial" w:cs="Arial"/>
        <w:b/>
        <w:smallCaps/>
        <w:sz w:val="16"/>
        <w:szCs w:val="16"/>
      </w:rPr>
      <w:t>8</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F81329">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E68A" w14:textId="77777777" w:rsidR="00E302A4" w:rsidRDefault="00E30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00682" w14:textId="77777777" w:rsidR="002821F3" w:rsidRDefault="002821F3" w:rsidP="001D66AC">
      <w:pPr>
        <w:spacing w:after="0" w:line="240" w:lineRule="auto"/>
      </w:pPr>
      <w:r>
        <w:separator/>
      </w:r>
    </w:p>
  </w:footnote>
  <w:footnote w:type="continuationSeparator" w:id="0">
    <w:p w14:paraId="78FC00A2" w14:textId="77777777" w:rsidR="002821F3" w:rsidRDefault="002821F3"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3D16" w14:textId="77777777" w:rsidR="00E302A4" w:rsidRDefault="00E302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CE9A0" w14:textId="5CFCD553" w:rsidR="00F81329" w:rsidRPr="00F81329" w:rsidRDefault="002821F3" w:rsidP="00881898">
    <w:pPr>
      <w:pStyle w:val="Header"/>
      <w:tabs>
        <w:tab w:val="clear" w:pos="9360"/>
        <w:tab w:val="right" w:pos="10350"/>
      </w:tabs>
      <w:spacing w:after="120"/>
      <w:rPr>
        <w:rFonts w:ascii="Arial" w:hAnsi="Arial" w:cs="Arial"/>
        <w:b/>
        <w:smallCaps/>
      </w:rPr>
    </w:pPr>
    <w:r>
      <w:rPr>
        <w:rFonts w:ascii="Arial Black" w:hAnsi="Arial Black"/>
        <w:noProof/>
        <w:position w:val="-12"/>
        <w:sz w:val="32"/>
        <w:szCs w:val="32"/>
      </w:rPr>
      <w:pict w14:anchorId="1D81F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 Logo" style="width:26.4pt;height:22.45pt;visibility:visible;mso-width-percent:0;mso-height-percent:0;mso-width-percent:0;mso-height-percent:0">
          <v:imagedata r:id="rId1" o:title=""/>
        </v:shape>
      </w:pict>
    </w:r>
    <w:r w:rsidR="007B16E1">
      <w:rPr>
        <w:rFonts w:ascii="Arial Black" w:hAnsi="Arial Black"/>
        <w:noProof/>
        <w:position w:val="-12"/>
        <w:sz w:val="32"/>
        <w:szCs w:val="32"/>
      </w:rPr>
      <w:t xml:space="preserve"> </w:t>
    </w:r>
    <w:r w:rsidR="005F1120">
      <w:rPr>
        <w:rFonts w:ascii="Arial" w:hAnsi="Arial" w:cs="Arial"/>
        <w:b/>
        <w:sz w:val="28"/>
        <w:szCs w:val="28"/>
      </w:rPr>
      <w:t>Four-Chambered Heart – “The Plumber”</w:t>
    </w:r>
    <w:r w:rsidR="00A4576D">
      <w:rPr>
        <w:rFonts w:ascii="Arial" w:hAnsi="Arial" w:cs="Arial"/>
        <w:b/>
        <w:sz w:val="28"/>
        <w:szCs w:val="28"/>
      </w:rPr>
      <w:t xml:space="preserve"> </w:t>
    </w:r>
    <w:proofErr w:type="gramStart"/>
    <w:r w:rsidR="007B16E1">
      <w:rPr>
        <w:rFonts w:ascii="Arial" w:hAnsi="Arial" w:cs="Arial"/>
        <w:b/>
        <w:sz w:val="32"/>
        <w:szCs w:val="32"/>
      </w:rPr>
      <w:tab/>
      <w:t xml:space="preserve">  </w:t>
    </w:r>
    <w:r w:rsidR="00CC401A">
      <w:rPr>
        <w:rFonts w:ascii="Arial" w:hAnsi="Arial" w:cs="Arial"/>
        <w:b/>
        <w:smallCaps/>
      </w:rPr>
      <w:t>TI</w:t>
    </w:r>
    <w:proofErr w:type="gramEnd"/>
    <w:r w:rsidR="00CC401A">
      <w:rPr>
        <w:rFonts w:ascii="Arial" w:hAnsi="Arial" w:cs="Arial"/>
        <w:b/>
        <w:smallCaps/>
      </w:rPr>
      <w:t>-Innovator</w:t>
    </w:r>
    <w:r w:rsidR="00C57019">
      <w:rPr>
        <w:rFonts w:ascii="Arial" w:hAnsi="Arial" w:cs="Arial"/>
        <w:b/>
        <w:smallCaps/>
      </w:rPr>
      <w:t>™</w:t>
    </w:r>
    <w:r w:rsidR="00CC401A">
      <w:rPr>
        <w:rFonts w:ascii="Arial" w:hAnsi="Arial" w:cs="Arial"/>
        <w:b/>
        <w:smallCaps/>
      </w:rPr>
      <w:t xml:space="preserve"> </w:t>
    </w:r>
    <w:r w:rsidR="00C57019">
      <w:rPr>
        <w:rFonts w:ascii="Arial" w:hAnsi="Arial" w:cs="Arial"/>
        <w:b/>
        <w:smallCaps/>
      </w:rPr>
      <w:t xml:space="preserve">STEM </w:t>
    </w:r>
    <w:r w:rsidR="00CC401A">
      <w:rPr>
        <w:rFonts w:ascii="Arial" w:hAnsi="Arial" w:cs="Arial"/>
        <w:b/>
        <w:smallCaps/>
      </w:rPr>
      <w:t>Project</w:t>
    </w:r>
    <w:r w:rsidR="007B16E1">
      <w:rPr>
        <w:rFonts w:ascii="Arial" w:hAnsi="Arial" w:cs="Arial"/>
        <w:b/>
        <w:smallCaps/>
      </w:rPr>
      <w:br/>
      <w:t xml:space="preserve">             </w:t>
    </w:r>
    <w:r w:rsidR="007B16E1">
      <w:rPr>
        <w:rFonts w:ascii="Arial" w:hAnsi="Arial" w:cs="Arial"/>
        <w:b/>
        <w:bCs/>
        <w:smallCaps/>
      </w:rPr>
      <w:t>TI-</w:t>
    </w:r>
    <w:r w:rsidR="00E302A4">
      <w:rPr>
        <w:rFonts w:ascii="Arial" w:hAnsi="Arial" w:cs="Arial"/>
        <w:b/>
        <w:bCs/>
        <w:smallCaps/>
      </w:rPr>
      <w:t xml:space="preserve">84 Plus </w:t>
    </w:r>
    <w:r w:rsidR="009C19F2">
      <w:rPr>
        <w:rFonts w:ascii="Arial" w:hAnsi="Arial" w:cs="Arial"/>
        <w:b/>
        <w:bCs/>
        <w:smallCaps/>
      </w:rPr>
      <w:t>C</w:t>
    </w:r>
    <w:r w:rsidR="00E302A4">
      <w:rPr>
        <w:rFonts w:ascii="Arial" w:hAnsi="Arial" w:cs="Arial"/>
        <w:b/>
        <w:bCs/>
        <w:smallCaps/>
      </w:rPr>
      <w:t>E</w:t>
    </w:r>
    <w:r w:rsidR="007B16E1">
      <w:rPr>
        <w:rFonts w:ascii="Arial" w:hAnsi="Arial" w:cs="Arial"/>
        <w:b/>
        <w:bCs/>
        <w:smallCaps/>
      </w:rPr>
      <w:tab/>
    </w:r>
    <w:r w:rsidR="007B16E1">
      <w:rPr>
        <w:rFonts w:ascii="Arial" w:hAnsi="Arial" w:cs="Arial"/>
        <w:b/>
        <w:smallCaps/>
      </w:rPr>
      <w:tab/>
    </w:r>
    <w:r w:rsidR="00766402">
      <w:rPr>
        <w:rFonts w:ascii="Arial" w:hAnsi="Arial" w:cs="Arial"/>
        <w:b/>
        <w:smallCaps/>
      </w:rPr>
      <w:t>student activity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10B6" w14:textId="77777777" w:rsidR="00E302A4" w:rsidRDefault="00E30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F6790"/>
    <w:multiLevelType w:val="multilevel"/>
    <w:tmpl w:val="BD1E9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D21C8"/>
    <w:multiLevelType w:val="hybridMultilevel"/>
    <w:tmpl w:val="5A6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F5CAF"/>
    <w:multiLevelType w:val="hybridMultilevel"/>
    <w:tmpl w:val="C0E478D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15:restartNumberingAfterBreak="0">
    <w:nsid w:val="6FF31990"/>
    <w:multiLevelType w:val="hybridMultilevel"/>
    <w:tmpl w:val="DCCA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9C1D1F"/>
    <w:multiLevelType w:val="hybridMultilevel"/>
    <w:tmpl w:val="C2F0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AC"/>
    <w:rsid w:val="000154C0"/>
    <w:rsid w:val="0003252C"/>
    <w:rsid w:val="000363C8"/>
    <w:rsid w:val="00040C89"/>
    <w:rsid w:val="00041474"/>
    <w:rsid w:val="000429BF"/>
    <w:rsid w:val="00047E5B"/>
    <w:rsid w:val="00053B37"/>
    <w:rsid w:val="000553CA"/>
    <w:rsid w:val="00061BEF"/>
    <w:rsid w:val="00062D14"/>
    <w:rsid w:val="00064C04"/>
    <w:rsid w:val="00067EB7"/>
    <w:rsid w:val="000712D5"/>
    <w:rsid w:val="00083181"/>
    <w:rsid w:val="0009015B"/>
    <w:rsid w:val="00090753"/>
    <w:rsid w:val="00091828"/>
    <w:rsid w:val="000A020B"/>
    <w:rsid w:val="000A3B64"/>
    <w:rsid w:val="000A4746"/>
    <w:rsid w:val="000A780D"/>
    <w:rsid w:val="000C3ACA"/>
    <w:rsid w:val="000C7033"/>
    <w:rsid w:val="000D13E5"/>
    <w:rsid w:val="000E0DD3"/>
    <w:rsid w:val="000F5E18"/>
    <w:rsid w:val="000F6B08"/>
    <w:rsid w:val="00100B57"/>
    <w:rsid w:val="00104E44"/>
    <w:rsid w:val="00113055"/>
    <w:rsid w:val="00113977"/>
    <w:rsid w:val="00124E8B"/>
    <w:rsid w:val="00125FEA"/>
    <w:rsid w:val="00134F6A"/>
    <w:rsid w:val="001430F4"/>
    <w:rsid w:val="001630A8"/>
    <w:rsid w:val="00171014"/>
    <w:rsid w:val="00172142"/>
    <w:rsid w:val="001756EE"/>
    <w:rsid w:val="001763E5"/>
    <w:rsid w:val="00183605"/>
    <w:rsid w:val="001913A0"/>
    <w:rsid w:val="00195AC8"/>
    <w:rsid w:val="001A1AFC"/>
    <w:rsid w:val="001A2ADE"/>
    <w:rsid w:val="001B0843"/>
    <w:rsid w:val="001B20BC"/>
    <w:rsid w:val="001B5B50"/>
    <w:rsid w:val="001C3C5D"/>
    <w:rsid w:val="001C6EEF"/>
    <w:rsid w:val="001C771E"/>
    <w:rsid w:val="001D34F7"/>
    <w:rsid w:val="001D66AC"/>
    <w:rsid w:val="001D6D61"/>
    <w:rsid w:val="001E20FF"/>
    <w:rsid w:val="0020041A"/>
    <w:rsid w:val="00210F9D"/>
    <w:rsid w:val="00223FD8"/>
    <w:rsid w:val="0023314F"/>
    <w:rsid w:val="002376DE"/>
    <w:rsid w:val="00240FCE"/>
    <w:rsid w:val="00241979"/>
    <w:rsid w:val="00247783"/>
    <w:rsid w:val="0026002C"/>
    <w:rsid w:val="002611ED"/>
    <w:rsid w:val="00265670"/>
    <w:rsid w:val="00265943"/>
    <w:rsid w:val="0026799F"/>
    <w:rsid w:val="00271002"/>
    <w:rsid w:val="00275E3F"/>
    <w:rsid w:val="002821F3"/>
    <w:rsid w:val="00290228"/>
    <w:rsid w:val="00296ED1"/>
    <w:rsid w:val="002A09C6"/>
    <w:rsid w:val="002B57C7"/>
    <w:rsid w:val="002B5A00"/>
    <w:rsid w:val="002C1A3D"/>
    <w:rsid w:val="002D6037"/>
    <w:rsid w:val="002E2D0E"/>
    <w:rsid w:val="003123DF"/>
    <w:rsid w:val="003225EE"/>
    <w:rsid w:val="003316E0"/>
    <w:rsid w:val="0033194E"/>
    <w:rsid w:val="00346E21"/>
    <w:rsid w:val="00357FBB"/>
    <w:rsid w:val="003656DD"/>
    <w:rsid w:val="00375CBD"/>
    <w:rsid w:val="00381E14"/>
    <w:rsid w:val="003A1057"/>
    <w:rsid w:val="003A1C0B"/>
    <w:rsid w:val="003A353F"/>
    <w:rsid w:val="003A416B"/>
    <w:rsid w:val="003B2A1E"/>
    <w:rsid w:val="003B588F"/>
    <w:rsid w:val="003C2418"/>
    <w:rsid w:val="003C3E3C"/>
    <w:rsid w:val="003C4772"/>
    <w:rsid w:val="003C559E"/>
    <w:rsid w:val="003E1C53"/>
    <w:rsid w:val="003F2012"/>
    <w:rsid w:val="003F649F"/>
    <w:rsid w:val="00402F4C"/>
    <w:rsid w:val="00403EB1"/>
    <w:rsid w:val="00404012"/>
    <w:rsid w:val="004048E6"/>
    <w:rsid w:val="004064D6"/>
    <w:rsid w:val="004119AA"/>
    <w:rsid w:val="00416BA3"/>
    <w:rsid w:val="0041763C"/>
    <w:rsid w:val="00425906"/>
    <w:rsid w:val="004350F0"/>
    <w:rsid w:val="0044246C"/>
    <w:rsid w:val="00446E11"/>
    <w:rsid w:val="00451F16"/>
    <w:rsid w:val="00456AAE"/>
    <w:rsid w:val="004650E8"/>
    <w:rsid w:val="00472AAC"/>
    <w:rsid w:val="004747B4"/>
    <w:rsid w:val="0047557E"/>
    <w:rsid w:val="0047750B"/>
    <w:rsid w:val="00477DE3"/>
    <w:rsid w:val="00480A30"/>
    <w:rsid w:val="00483893"/>
    <w:rsid w:val="0048436D"/>
    <w:rsid w:val="004A24C3"/>
    <w:rsid w:val="004A5011"/>
    <w:rsid w:val="004A5483"/>
    <w:rsid w:val="004B56E3"/>
    <w:rsid w:val="004B5E4E"/>
    <w:rsid w:val="004C004D"/>
    <w:rsid w:val="004C33E1"/>
    <w:rsid w:val="004C4013"/>
    <w:rsid w:val="004C4EE5"/>
    <w:rsid w:val="004D3AD3"/>
    <w:rsid w:val="004D4AFB"/>
    <w:rsid w:val="004E05C9"/>
    <w:rsid w:val="004F1C98"/>
    <w:rsid w:val="00503FD8"/>
    <w:rsid w:val="0050797E"/>
    <w:rsid w:val="00512DFF"/>
    <w:rsid w:val="00524FD0"/>
    <w:rsid w:val="00531B3F"/>
    <w:rsid w:val="00532D69"/>
    <w:rsid w:val="00550103"/>
    <w:rsid w:val="00554E0C"/>
    <w:rsid w:val="00555EB4"/>
    <w:rsid w:val="00556744"/>
    <w:rsid w:val="0055730C"/>
    <w:rsid w:val="00564F7A"/>
    <w:rsid w:val="00576866"/>
    <w:rsid w:val="00577305"/>
    <w:rsid w:val="005925C2"/>
    <w:rsid w:val="00593F2C"/>
    <w:rsid w:val="005941E0"/>
    <w:rsid w:val="005B0F70"/>
    <w:rsid w:val="005B5B82"/>
    <w:rsid w:val="005B79C8"/>
    <w:rsid w:val="005C2D5A"/>
    <w:rsid w:val="005C2E74"/>
    <w:rsid w:val="005C6AAE"/>
    <w:rsid w:val="005E0317"/>
    <w:rsid w:val="005E2A9E"/>
    <w:rsid w:val="005F1120"/>
    <w:rsid w:val="005F3D00"/>
    <w:rsid w:val="00605F1A"/>
    <w:rsid w:val="00606CB4"/>
    <w:rsid w:val="00607E8E"/>
    <w:rsid w:val="00611A18"/>
    <w:rsid w:val="00614610"/>
    <w:rsid w:val="00620D88"/>
    <w:rsid w:val="00633E2E"/>
    <w:rsid w:val="00646146"/>
    <w:rsid w:val="0064791A"/>
    <w:rsid w:val="00651D69"/>
    <w:rsid w:val="0065496A"/>
    <w:rsid w:val="00656442"/>
    <w:rsid w:val="00662DF8"/>
    <w:rsid w:val="006648A6"/>
    <w:rsid w:val="00670BFF"/>
    <w:rsid w:val="0069447B"/>
    <w:rsid w:val="006950F9"/>
    <w:rsid w:val="006A7460"/>
    <w:rsid w:val="006B5043"/>
    <w:rsid w:val="006B6937"/>
    <w:rsid w:val="006C0855"/>
    <w:rsid w:val="006C38E5"/>
    <w:rsid w:val="006D2D7A"/>
    <w:rsid w:val="006E3F1C"/>
    <w:rsid w:val="006E626C"/>
    <w:rsid w:val="006E63A2"/>
    <w:rsid w:val="006E6623"/>
    <w:rsid w:val="006F5570"/>
    <w:rsid w:val="006F5E11"/>
    <w:rsid w:val="00706A2E"/>
    <w:rsid w:val="00706AC2"/>
    <w:rsid w:val="007107A7"/>
    <w:rsid w:val="00721954"/>
    <w:rsid w:val="00722C33"/>
    <w:rsid w:val="00724053"/>
    <w:rsid w:val="00725173"/>
    <w:rsid w:val="00725674"/>
    <w:rsid w:val="00737095"/>
    <w:rsid w:val="00740468"/>
    <w:rsid w:val="00744076"/>
    <w:rsid w:val="0075414C"/>
    <w:rsid w:val="00754D0D"/>
    <w:rsid w:val="00766402"/>
    <w:rsid w:val="007738C7"/>
    <w:rsid w:val="00777887"/>
    <w:rsid w:val="0079196A"/>
    <w:rsid w:val="00792F2E"/>
    <w:rsid w:val="007939E5"/>
    <w:rsid w:val="00796BC9"/>
    <w:rsid w:val="007B16E1"/>
    <w:rsid w:val="007B5518"/>
    <w:rsid w:val="007C0664"/>
    <w:rsid w:val="007C1517"/>
    <w:rsid w:val="007D2E45"/>
    <w:rsid w:val="007D6A20"/>
    <w:rsid w:val="007D7E9A"/>
    <w:rsid w:val="007E2B32"/>
    <w:rsid w:val="007E5A69"/>
    <w:rsid w:val="007F0536"/>
    <w:rsid w:val="007F5B16"/>
    <w:rsid w:val="0080704E"/>
    <w:rsid w:val="00812359"/>
    <w:rsid w:val="00823582"/>
    <w:rsid w:val="0082359E"/>
    <w:rsid w:val="00831642"/>
    <w:rsid w:val="00832934"/>
    <w:rsid w:val="008343ED"/>
    <w:rsid w:val="00835AB5"/>
    <w:rsid w:val="008416A7"/>
    <w:rsid w:val="00842799"/>
    <w:rsid w:val="00850D63"/>
    <w:rsid w:val="00856AFF"/>
    <w:rsid w:val="00857541"/>
    <w:rsid w:val="00860E78"/>
    <w:rsid w:val="008614E4"/>
    <w:rsid w:val="00861AB2"/>
    <w:rsid w:val="008648C5"/>
    <w:rsid w:val="00867DA3"/>
    <w:rsid w:val="00871262"/>
    <w:rsid w:val="00881898"/>
    <w:rsid w:val="0088274E"/>
    <w:rsid w:val="00885A23"/>
    <w:rsid w:val="00886FEC"/>
    <w:rsid w:val="008A1037"/>
    <w:rsid w:val="008A23A7"/>
    <w:rsid w:val="008A3036"/>
    <w:rsid w:val="008A5516"/>
    <w:rsid w:val="008B268D"/>
    <w:rsid w:val="008B4AF7"/>
    <w:rsid w:val="008B68DD"/>
    <w:rsid w:val="008D1A35"/>
    <w:rsid w:val="008F38A3"/>
    <w:rsid w:val="00905D84"/>
    <w:rsid w:val="00907B73"/>
    <w:rsid w:val="0092157B"/>
    <w:rsid w:val="00924F61"/>
    <w:rsid w:val="009267E3"/>
    <w:rsid w:val="00931503"/>
    <w:rsid w:val="00931733"/>
    <w:rsid w:val="00934C34"/>
    <w:rsid w:val="009459C5"/>
    <w:rsid w:val="00947B07"/>
    <w:rsid w:val="00951BFB"/>
    <w:rsid w:val="0095270A"/>
    <w:rsid w:val="00953EBA"/>
    <w:rsid w:val="0095701D"/>
    <w:rsid w:val="00960FC2"/>
    <w:rsid w:val="00965185"/>
    <w:rsid w:val="00965D6E"/>
    <w:rsid w:val="00966DF3"/>
    <w:rsid w:val="009739FC"/>
    <w:rsid w:val="00981500"/>
    <w:rsid w:val="00984BC3"/>
    <w:rsid w:val="009C136D"/>
    <w:rsid w:val="009C1743"/>
    <w:rsid w:val="009C19F2"/>
    <w:rsid w:val="009C274C"/>
    <w:rsid w:val="009D1057"/>
    <w:rsid w:val="009D2626"/>
    <w:rsid w:val="009D264D"/>
    <w:rsid w:val="009E3D11"/>
    <w:rsid w:val="00A02D19"/>
    <w:rsid w:val="00A043D4"/>
    <w:rsid w:val="00A04C18"/>
    <w:rsid w:val="00A052E9"/>
    <w:rsid w:val="00A05386"/>
    <w:rsid w:val="00A140BE"/>
    <w:rsid w:val="00A2694D"/>
    <w:rsid w:val="00A27A3B"/>
    <w:rsid w:val="00A31821"/>
    <w:rsid w:val="00A36AD5"/>
    <w:rsid w:val="00A37FC0"/>
    <w:rsid w:val="00A4348D"/>
    <w:rsid w:val="00A4576D"/>
    <w:rsid w:val="00A504A6"/>
    <w:rsid w:val="00A50588"/>
    <w:rsid w:val="00A51DE6"/>
    <w:rsid w:val="00A53F34"/>
    <w:rsid w:val="00A636E8"/>
    <w:rsid w:val="00A73819"/>
    <w:rsid w:val="00A7740E"/>
    <w:rsid w:val="00A84AC7"/>
    <w:rsid w:val="00A906BA"/>
    <w:rsid w:val="00A93C76"/>
    <w:rsid w:val="00A97977"/>
    <w:rsid w:val="00A97EA7"/>
    <w:rsid w:val="00AA0772"/>
    <w:rsid w:val="00AA1FF5"/>
    <w:rsid w:val="00AB3E83"/>
    <w:rsid w:val="00AB60DC"/>
    <w:rsid w:val="00AC4EDB"/>
    <w:rsid w:val="00AC7201"/>
    <w:rsid w:val="00AC7609"/>
    <w:rsid w:val="00AD2DFB"/>
    <w:rsid w:val="00AE5C3D"/>
    <w:rsid w:val="00AF19FF"/>
    <w:rsid w:val="00AF5DC7"/>
    <w:rsid w:val="00AF756E"/>
    <w:rsid w:val="00AF7617"/>
    <w:rsid w:val="00B14605"/>
    <w:rsid w:val="00B2431C"/>
    <w:rsid w:val="00B24C33"/>
    <w:rsid w:val="00B3449F"/>
    <w:rsid w:val="00B44CBD"/>
    <w:rsid w:val="00B47987"/>
    <w:rsid w:val="00B52163"/>
    <w:rsid w:val="00B5419B"/>
    <w:rsid w:val="00B54596"/>
    <w:rsid w:val="00B61C28"/>
    <w:rsid w:val="00B61EF8"/>
    <w:rsid w:val="00B64A67"/>
    <w:rsid w:val="00B64F43"/>
    <w:rsid w:val="00B66E22"/>
    <w:rsid w:val="00B67553"/>
    <w:rsid w:val="00B6783C"/>
    <w:rsid w:val="00B72123"/>
    <w:rsid w:val="00B7701A"/>
    <w:rsid w:val="00B8057C"/>
    <w:rsid w:val="00B8166B"/>
    <w:rsid w:val="00B82E87"/>
    <w:rsid w:val="00B91312"/>
    <w:rsid w:val="00B92E77"/>
    <w:rsid w:val="00B93BFD"/>
    <w:rsid w:val="00B9524B"/>
    <w:rsid w:val="00B978DA"/>
    <w:rsid w:val="00BA70C4"/>
    <w:rsid w:val="00BA763A"/>
    <w:rsid w:val="00BB258B"/>
    <w:rsid w:val="00BB3BF3"/>
    <w:rsid w:val="00BB613E"/>
    <w:rsid w:val="00BD0BFA"/>
    <w:rsid w:val="00BD4666"/>
    <w:rsid w:val="00BE30FE"/>
    <w:rsid w:val="00BE4604"/>
    <w:rsid w:val="00BF2E97"/>
    <w:rsid w:val="00C01737"/>
    <w:rsid w:val="00C04F83"/>
    <w:rsid w:val="00C11A58"/>
    <w:rsid w:val="00C11D25"/>
    <w:rsid w:val="00C133A4"/>
    <w:rsid w:val="00C14055"/>
    <w:rsid w:val="00C227DF"/>
    <w:rsid w:val="00C2378C"/>
    <w:rsid w:val="00C37D10"/>
    <w:rsid w:val="00C41A9A"/>
    <w:rsid w:val="00C441F3"/>
    <w:rsid w:val="00C473C7"/>
    <w:rsid w:val="00C52D0A"/>
    <w:rsid w:val="00C557EF"/>
    <w:rsid w:val="00C57019"/>
    <w:rsid w:val="00C6088E"/>
    <w:rsid w:val="00C72190"/>
    <w:rsid w:val="00C82E72"/>
    <w:rsid w:val="00C841DB"/>
    <w:rsid w:val="00C8566D"/>
    <w:rsid w:val="00C93EE3"/>
    <w:rsid w:val="00C9692E"/>
    <w:rsid w:val="00CA3BF5"/>
    <w:rsid w:val="00CA5B9F"/>
    <w:rsid w:val="00CC0C74"/>
    <w:rsid w:val="00CC401A"/>
    <w:rsid w:val="00CC5C0C"/>
    <w:rsid w:val="00CD44B3"/>
    <w:rsid w:val="00CF0319"/>
    <w:rsid w:val="00CF6056"/>
    <w:rsid w:val="00CF6276"/>
    <w:rsid w:val="00D01C2C"/>
    <w:rsid w:val="00D11D6B"/>
    <w:rsid w:val="00D30C97"/>
    <w:rsid w:val="00D31D0A"/>
    <w:rsid w:val="00D4498F"/>
    <w:rsid w:val="00D46967"/>
    <w:rsid w:val="00D46FFF"/>
    <w:rsid w:val="00D74559"/>
    <w:rsid w:val="00D77704"/>
    <w:rsid w:val="00D77C12"/>
    <w:rsid w:val="00D81415"/>
    <w:rsid w:val="00D825E7"/>
    <w:rsid w:val="00D83472"/>
    <w:rsid w:val="00D87EDB"/>
    <w:rsid w:val="00D931CD"/>
    <w:rsid w:val="00D93207"/>
    <w:rsid w:val="00D93C85"/>
    <w:rsid w:val="00D979F5"/>
    <w:rsid w:val="00DA4721"/>
    <w:rsid w:val="00DA69FC"/>
    <w:rsid w:val="00DB047E"/>
    <w:rsid w:val="00DB0F5A"/>
    <w:rsid w:val="00DB31E5"/>
    <w:rsid w:val="00DB3B8E"/>
    <w:rsid w:val="00DB5AA5"/>
    <w:rsid w:val="00DC73B4"/>
    <w:rsid w:val="00DD162D"/>
    <w:rsid w:val="00DD33D3"/>
    <w:rsid w:val="00DE2EF8"/>
    <w:rsid w:val="00DE4B10"/>
    <w:rsid w:val="00DF29F1"/>
    <w:rsid w:val="00DF62D0"/>
    <w:rsid w:val="00E1121B"/>
    <w:rsid w:val="00E13459"/>
    <w:rsid w:val="00E13BBB"/>
    <w:rsid w:val="00E270F8"/>
    <w:rsid w:val="00E302A4"/>
    <w:rsid w:val="00E46409"/>
    <w:rsid w:val="00E546F6"/>
    <w:rsid w:val="00E5771E"/>
    <w:rsid w:val="00E578EF"/>
    <w:rsid w:val="00E71C3D"/>
    <w:rsid w:val="00E724AE"/>
    <w:rsid w:val="00E73DC1"/>
    <w:rsid w:val="00E74E1C"/>
    <w:rsid w:val="00E81B34"/>
    <w:rsid w:val="00E97A8D"/>
    <w:rsid w:val="00EA11E8"/>
    <w:rsid w:val="00EB3085"/>
    <w:rsid w:val="00EB3E05"/>
    <w:rsid w:val="00EB4566"/>
    <w:rsid w:val="00EB75FC"/>
    <w:rsid w:val="00EC4CED"/>
    <w:rsid w:val="00EC4FD3"/>
    <w:rsid w:val="00EC6F76"/>
    <w:rsid w:val="00EC7DE8"/>
    <w:rsid w:val="00ED213B"/>
    <w:rsid w:val="00EF3F1E"/>
    <w:rsid w:val="00F160B5"/>
    <w:rsid w:val="00F22E4A"/>
    <w:rsid w:val="00F244EE"/>
    <w:rsid w:val="00F3376C"/>
    <w:rsid w:val="00F36349"/>
    <w:rsid w:val="00F366EA"/>
    <w:rsid w:val="00F41327"/>
    <w:rsid w:val="00F4330F"/>
    <w:rsid w:val="00F445D1"/>
    <w:rsid w:val="00F50271"/>
    <w:rsid w:val="00F54BFD"/>
    <w:rsid w:val="00F54D63"/>
    <w:rsid w:val="00F55A00"/>
    <w:rsid w:val="00F57376"/>
    <w:rsid w:val="00F57AD9"/>
    <w:rsid w:val="00F632CD"/>
    <w:rsid w:val="00F640C0"/>
    <w:rsid w:val="00F73F77"/>
    <w:rsid w:val="00F81329"/>
    <w:rsid w:val="00F831AE"/>
    <w:rsid w:val="00F91622"/>
    <w:rsid w:val="00F95D49"/>
    <w:rsid w:val="00F96C40"/>
    <w:rsid w:val="00F97DBE"/>
    <w:rsid w:val="00FA0CA7"/>
    <w:rsid w:val="00FA283D"/>
    <w:rsid w:val="00FB035D"/>
    <w:rsid w:val="00FB7430"/>
    <w:rsid w:val="00FD1651"/>
    <w:rsid w:val="00FE0CDA"/>
    <w:rsid w:val="00FE1E6A"/>
    <w:rsid w:val="00FE4025"/>
    <w:rsid w:val="00FF1A95"/>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08199"/>
  <w15:chartTrackingRefBased/>
  <w15:docId w15:val="{CF2EB20D-DCB5-104C-9A6E-D09B6138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table" w:customStyle="1" w:styleId="TableGrid1">
    <w:name w:val="Table Grid1"/>
    <w:basedOn w:val="TableNormal"/>
    <w:next w:val="TableGrid"/>
    <w:uiPriority w:val="59"/>
    <w:rsid w:val="00A906B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6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60721">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25200937">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sChild>
        <w:div w:id="1250968833">
          <w:marLeft w:val="0"/>
          <w:marRight w:val="0"/>
          <w:marTop w:val="0"/>
          <w:marBottom w:val="0"/>
          <w:divBdr>
            <w:top w:val="none" w:sz="0" w:space="0" w:color="auto"/>
            <w:left w:val="none" w:sz="0" w:space="0" w:color="auto"/>
            <w:bottom w:val="none" w:sz="0" w:space="0" w:color="auto"/>
            <w:right w:val="none" w:sz="0" w:space="0" w:color="auto"/>
          </w:divBdr>
          <w:divsChild>
            <w:div w:id="1581478411">
              <w:marLeft w:val="0"/>
              <w:marRight w:val="0"/>
              <w:marTop w:val="0"/>
              <w:marBottom w:val="0"/>
              <w:divBdr>
                <w:top w:val="none" w:sz="0" w:space="0" w:color="auto"/>
                <w:left w:val="none" w:sz="0" w:space="0" w:color="auto"/>
                <w:bottom w:val="none" w:sz="0" w:space="0" w:color="auto"/>
                <w:right w:val="none" w:sz="0" w:space="0" w:color="auto"/>
              </w:divBdr>
              <w:divsChild>
                <w:div w:id="32199224">
                  <w:marLeft w:val="0"/>
                  <w:marRight w:val="0"/>
                  <w:marTop w:val="0"/>
                  <w:marBottom w:val="0"/>
                  <w:divBdr>
                    <w:top w:val="none" w:sz="0" w:space="0" w:color="auto"/>
                    <w:left w:val="none" w:sz="0" w:space="0" w:color="auto"/>
                    <w:bottom w:val="none" w:sz="0" w:space="0" w:color="auto"/>
                    <w:right w:val="none" w:sz="0" w:space="0" w:color="auto"/>
                  </w:divBdr>
                </w:div>
                <w:div w:id="12901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889FE5EE-5A24-4993-9E59-1A1913FFB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E25AC-D828-0C4B-8C66-BCCB2120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4598</CharactersWithSpaces>
  <SharedDoc>false</SharedDoc>
  <HLinks>
    <vt:vector size="6" baseType="variant">
      <vt:variant>
        <vt:i4>3276847</vt:i4>
      </vt:variant>
      <vt:variant>
        <vt:i4>27801</vt:i4>
      </vt:variant>
      <vt:variant>
        <vt:i4>1025</vt:i4>
      </vt:variant>
      <vt:variant>
        <vt:i4>1</vt:i4>
      </vt:variant>
      <vt:variant>
        <vt:lpwstr>/var/folders/nj/3rbbsnx1057bsn0b67f8j0680000gp/T/com.microsoft.Word/WebArchiveCopyPasteTempFiles/page3image5660384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Santucci, David</cp:lastModifiedBy>
  <cp:revision>18</cp:revision>
  <cp:lastPrinted>2019-08-23T20:26:00Z</cp:lastPrinted>
  <dcterms:created xsi:type="dcterms:W3CDTF">2019-08-13T20:11:00Z</dcterms:created>
  <dcterms:modified xsi:type="dcterms:W3CDTF">2019-08-30T17:38:00Z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d User">
    <vt:lpwstr>;#Teacher;#</vt:lpwstr>
  </property>
  <property fmtid="{D5CDD505-2E9C-101B-9397-08002B2CF9AE}" pid="3" name="No. of pages">
    <vt:lpwstr>1</vt:lpwstr>
  </property>
  <property fmtid="{D5CDD505-2E9C-101B-9397-08002B2CF9AE}" pid="4" name="Activity Title">
    <vt:lpwstr>1642</vt:lpwstr>
  </property>
  <property fmtid="{D5CDD505-2E9C-101B-9397-08002B2CF9AE}" pid="5" name="Component">
    <vt:lpwstr>Teacher Notes</vt:lpwstr>
  </property>
  <property fmtid="{D5CDD505-2E9C-101B-9397-08002B2CF9AE}" pid="6" name="Notes0">
    <vt:lpwstr/>
  </property>
  <property fmtid="{D5CDD505-2E9C-101B-9397-08002B2CF9AE}" pid="7" name="PD Workshop(s)">
    <vt:lpwstr/>
  </property>
  <property fmtid="{D5CDD505-2E9C-101B-9397-08002B2CF9AE}" pid="8" name="Status">
    <vt:lpwstr>10. Complete</vt:lpwstr>
  </property>
</Properties>
</file>