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5512"/>
        <w:gridCol w:w="288"/>
        <w:gridCol w:w="3258"/>
      </w:tblGrid>
      <w:tr w:rsidR="000E3A46" w:rsidRPr="000E3A46" w:rsidTr="00E94854">
        <w:trPr>
          <w:cantSplit/>
        </w:trPr>
        <w:tc>
          <w:tcPr>
            <w:tcW w:w="9648" w:type="dxa"/>
            <w:gridSpan w:val="4"/>
            <w:shd w:val="clear" w:color="auto" w:fill="4F81BD" w:themeFill="accent1"/>
          </w:tcPr>
          <w:p w:rsidR="0004162B" w:rsidRPr="000E3A46" w:rsidRDefault="00E224C6" w:rsidP="00E94854">
            <w:pPr>
              <w:spacing w:after="120" w:line="280" w:lineRule="atLeast"/>
              <w:rPr>
                <w:rFonts w:ascii="Arial" w:hAnsi="Arial" w:cs="Arial"/>
                <w:b/>
                <w:sz w:val="20"/>
                <w:szCs w:val="20"/>
              </w:rPr>
            </w:pPr>
            <w:bookmarkStart w:id="0" w:name="_GoBack"/>
            <w:bookmarkEnd w:id="0"/>
            <w:r w:rsidRPr="00A97169">
              <w:rPr>
                <w:rFonts w:ascii="Arial" w:hAnsi="Arial" w:cs="Arial"/>
                <w:b/>
                <w:color w:val="FFFFFF" w:themeColor="background1"/>
                <w:sz w:val="20"/>
                <w:szCs w:val="20"/>
              </w:rPr>
              <w:t xml:space="preserve">Lesson </w:t>
            </w:r>
            <w:r w:rsidR="0004162B" w:rsidRPr="00A97169">
              <w:rPr>
                <w:rFonts w:ascii="Arial" w:hAnsi="Arial" w:cs="Arial"/>
                <w:b/>
                <w:color w:val="FFFFFF" w:themeColor="background1"/>
                <w:sz w:val="20"/>
                <w:szCs w:val="20"/>
              </w:rPr>
              <w:t>Overview</w:t>
            </w:r>
          </w:p>
        </w:tc>
      </w:tr>
      <w:tr w:rsidR="000E3A46" w:rsidRPr="000E3A46" w:rsidTr="00E94854">
        <w:trPr>
          <w:cantSplit/>
        </w:trPr>
        <w:tc>
          <w:tcPr>
            <w:tcW w:w="6390" w:type="dxa"/>
            <w:gridSpan w:val="3"/>
            <w:vMerge w:val="restart"/>
          </w:tcPr>
          <w:p w:rsidR="00A54BA7" w:rsidRPr="000E3A46" w:rsidRDefault="0005266C" w:rsidP="00E94854">
            <w:pPr>
              <w:spacing w:after="120" w:line="280" w:lineRule="atLeast"/>
              <w:rPr>
                <w:rFonts w:ascii="Arial" w:eastAsiaTheme="minorEastAsia" w:hAnsi="Arial" w:cs="Arial"/>
                <w:sz w:val="20"/>
                <w:szCs w:val="20"/>
                <w:lang w:eastAsia="ja-JP"/>
              </w:rPr>
            </w:pPr>
            <w:r w:rsidRPr="000E3A46">
              <w:rPr>
                <w:rFonts w:ascii="Arial" w:hAnsi="Arial" w:cs="Arial"/>
                <w:sz w:val="20"/>
                <w:szCs w:val="20"/>
              </w:rPr>
              <w:t>In this TI-Nspire lesson, students will use two-way tables to investigate associations between two categorical variables. Students will first compare absolute frequency tables and graphs to relative frequency tables and graphs. Then using information gleaned from these sources students will make statements about general association between variables. Finally, students will compare conditional frequencies calculated from these two-way tables.</w:t>
            </w:r>
          </w:p>
        </w:tc>
        <w:tc>
          <w:tcPr>
            <w:tcW w:w="3258" w:type="dxa"/>
            <w:shd w:val="clear" w:color="auto" w:fill="C6D9F1" w:themeFill="text2" w:themeFillTint="33"/>
          </w:tcPr>
          <w:p w:rsidR="00C2742A" w:rsidRPr="000E3A46" w:rsidRDefault="00C2742A" w:rsidP="00E94854">
            <w:pPr>
              <w:spacing w:after="120" w:line="280" w:lineRule="atLeast"/>
              <w:rPr>
                <w:rFonts w:ascii="Arial" w:hAnsi="Arial" w:cs="Arial"/>
                <w:b/>
                <w:sz w:val="20"/>
                <w:szCs w:val="20"/>
              </w:rPr>
            </w:pPr>
            <w:r w:rsidRPr="000E3A46">
              <w:rPr>
                <w:rFonts w:ascii="Arial" w:hAnsi="Arial" w:cs="Arial"/>
                <w:b/>
                <w:sz w:val="20"/>
                <w:szCs w:val="20"/>
              </w:rPr>
              <w:t>Learning Goals</w:t>
            </w:r>
          </w:p>
        </w:tc>
      </w:tr>
      <w:tr w:rsidR="000E3A46" w:rsidRPr="000E3A46" w:rsidTr="00E94854">
        <w:trPr>
          <w:cantSplit/>
          <w:trHeight w:val="400"/>
        </w:trPr>
        <w:tc>
          <w:tcPr>
            <w:tcW w:w="6390" w:type="dxa"/>
            <w:gridSpan w:val="3"/>
            <w:vMerge/>
          </w:tcPr>
          <w:p w:rsidR="00125BDB" w:rsidRPr="000E3A46" w:rsidRDefault="00125BDB" w:rsidP="00E94854">
            <w:pPr>
              <w:spacing w:after="120" w:line="280" w:lineRule="atLeast"/>
              <w:rPr>
                <w:sz w:val="18"/>
                <w:szCs w:val="18"/>
              </w:rPr>
            </w:pPr>
          </w:p>
        </w:tc>
        <w:tc>
          <w:tcPr>
            <w:tcW w:w="3258" w:type="dxa"/>
            <w:vMerge w:val="restart"/>
          </w:tcPr>
          <w:p w:rsidR="004D30CD" w:rsidRPr="000E3A46" w:rsidRDefault="006666CD" w:rsidP="00E94854">
            <w:pPr>
              <w:pStyle w:val="ListParagraph"/>
              <w:numPr>
                <w:ilvl w:val="0"/>
                <w:numId w:val="5"/>
              </w:numPr>
              <w:spacing w:after="120" w:line="280" w:lineRule="atLeast"/>
              <w:ind w:left="202" w:right="-115" w:hanging="202"/>
              <w:contextualSpacing w:val="0"/>
              <w:rPr>
                <w:rFonts w:ascii="Arial" w:hAnsi="Arial" w:cs="Arial"/>
                <w:sz w:val="20"/>
                <w:szCs w:val="20"/>
              </w:rPr>
            </w:pPr>
            <w:r w:rsidRPr="000E3A46">
              <w:rPr>
                <w:rFonts w:ascii="Arial" w:hAnsi="Arial" w:cs="Arial"/>
                <w:sz w:val="20"/>
                <w:szCs w:val="20"/>
              </w:rPr>
              <w:t>Recognize whether there is an association between categorical data using two-way tables and stacked bar graphs</w:t>
            </w:r>
            <w:r w:rsidR="004D30CD" w:rsidRPr="000E3A46">
              <w:rPr>
                <w:rFonts w:ascii="Arial" w:hAnsi="Arial" w:cs="Arial"/>
                <w:sz w:val="20"/>
                <w:szCs w:val="20"/>
              </w:rPr>
              <w:t>;</w:t>
            </w:r>
          </w:p>
          <w:p w:rsidR="007A723D" w:rsidRPr="000E3A46" w:rsidRDefault="00A97169" w:rsidP="00E94854">
            <w:pPr>
              <w:pStyle w:val="ListParagraph"/>
              <w:numPr>
                <w:ilvl w:val="0"/>
                <w:numId w:val="5"/>
              </w:numPr>
              <w:spacing w:after="120" w:line="280" w:lineRule="atLeast"/>
              <w:ind w:left="202" w:right="-115" w:hanging="202"/>
              <w:contextualSpacing w:val="0"/>
              <w:rPr>
                <w:rFonts w:ascii="Arial" w:hAnsi="Arial" w:cs="Arial"/>
                <w:sz w:val="20"/>
                <w:szCs w:val="20"/>
              </w:rPr>
            </w:pPr>
            <w:r>
              <w:rPr>
                <w:rFonts w:ascii="Arial" w:hAnsi="Arial" w:cs="Arial"/>
                <w:sz w:val="20"/>
                <w:szCs w:val="20"/>
              </w:rPr>
              <w:t>F</w:t>
            </w:r>
            <w:r w:rsidR="006666CD" w:rsidRPr="000E3A46">
              <w:rPr>
                <w:rFonts w:ascii="Arial" w:hAnsi="Arial" w:cs="Arial"/>
                <w:sz w:val="20"/>
                <w:szCs w:val="20"/>
              </w:rPr>
              <w:t>ind conditional probabilities given information in a two-way table.</w:t>
            </w:r>
          </w:p>
        </w:tc>
      </w:tr>
      <w:tr w:rsidR="000E3A46" w:rsidRPr="000E3A46" w:rsidTr="00E94854">
        <w:trPr>
          <w:cantSplit/>
        </w:trPr>
        <w:tc>
          <w:tcPr>
            <w:tcW w:w="590" w:type="dxa"/>
          </w:tcPr>
          <w:p w:rsidR="00125BDB" w:rsidRPr="000E3A46" w:rsidRDefault="00125BDB" w:rsidP="00E94854">
            <w:pPr>
              <w:spacing w:after="120" w:line="280" w:lineRule="atLeast"/>
              <w:rPr>
                <w:sz w:val="18"/>
                <w:szCs w:val="18"/>
              </w:rPr>
            </w:pPr>
            <w:r w:rsidRPr="000E3A46">
              <w:rPr>
                <w:rFonts w:ascii="Arial" w:hAnsi="Arial" w:cs="Arial"/>
                <w:noProof/>
                <w:sz w:val="20"/>
                <w:szCs w:val="20"/>
              </w:rPr>
              <w:drawing>
                <wp:inline distT="0" distB="0" distL="0" distR="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0E3A46" w:rsidRDefault="006666CD" w:rsidP="00E94854">
            <w:pPr>
              <w:spacing w:after="120" w:line="280" w:lineRule="atLeast"/>
              <w:rPr>
                <w:sz w:val="18"/>
                <w:szCs w:val="18"/>
                <w:highlight w:val="yellow"/>
              </w:rPr>
            </w:pPr>
            <w:r w:rsidRPr="000E3A46">
              <w:rPr>
                <w:rFonts w:ascii="Arial" w:hAnsi="Arial" w:cs="Arial"/>
                <w:sz w:val="20"/>
                <w:szCs w:val="20"/>
              </w:rPr>
              <w:t xml:space="preserve">Two-way tables of </w:t>
            </w:r>
            <w:r w:rsidRPr="000E3A46">
              <w:rPr>
                <w:rFonts w:ascii="Arial" w:hAnsi="Arial" w:cs="Arial"/>
                <w:i/>
                <w:sz w:val="20"/>
                <w:szCs w:val="20"/>
              </w:rPr>
              <w:t xml:space="preserve">relative frequencies </w:t>
            </w:r>
            <w:r w:rsidRPr="000E3A46">
              <w:rPr>
                <w:rFonts w:ascii="Arial" w:hAnsi="Arial" w:cs="Arial"/>
                <w:sz w:val="20"/>
                <w:szCs w:val="20"/>
              </w:rPr>
              <w:t>provide numerical evidence for whether or not there is an association between categorical variables, and the associated relative frequency graphs provide visual evidence.</w:t>
            </w:r>
          </w:p>
        </w:tc>
        <w:tc>
          <w:tcPr>
            <w:tcW w:w="3258" w:type="dxa"/>
            <w:vMerge/>
          </w:tcPr>
          <w:p w:rsidR="00125BDB" w:rsidRPr="000E3A46" w:rsidRDefault="00125BDB" w:rsidP="00E94854">
            <w:pPr>
              <w:pStyle w:val="ListParagraph"/>
              <w:numPr>
                <w:ilvl w:val="0"/>
                <w:numId w:val="5"/>
              </w:numPr>
              <w:spacing w:after="120" w:line="280" w:lineRule="atLeast"/>
              <w:contextualSpacing w:val="0"/>
              <w:rPr>
                <w:rFonts w:ascii="Arial" w:hAnsi="Arial" w:cs="Arial"/>
                <w:sz w:val="20"/>
                <w:szCs w:val="20"/>
              </w:rPr>
            </w:pPr>
          </w:p>
        </w:tc>
      </w:tr>
      <w:tr w:rsidR="000E3A46" w:rsidRPr="000E3A46" w:rsidTr="00E94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rsidR="00D94087" w:rsidRPr="000E3A46" w:rsidRDefault="009A4730" w:rsidP="00E94854">
            <w:pPr>
              <w:spacing w:after="120" w:line="280" w:lineRule="atLeast"/>
              <w:rPr>
                <w:rFonts w:ascii="Arial" w:hAnsi="Arial" w:cs="Arial"/>
                <w:b/>
                <w:sz w:val="20"/>
                <w:szCs w:val="20"/>
              </w:rPr>
            </w:pPr>
            <w:r w:rsidRPr="000E3A46">
              <w:br w:type="page"/>
            </w:r>
            <w:r w:rsidR="00D94087" w:rsidRPr="000E3A46">
              <w:rPr>
                <w:rFonts w:ascii="Arial" w:hAnsi="Arial" w:cs="Arial"/>
                <w:b/>
                <w:sz w:val="20"/>
                <w:szCs w:val="20"/>
              </w:rPr>
              <w:t>Prerequisite Knowledge</w:t>
            </w:r>
          </w:p>
        </w:tc>
        <w:tc>
          <w:tcPr>
            <w:tcW w:w="288" w:type="dxa"/>
            <w:tcBorders>
              <w:top w:val="nil"/>
              <w:left w:val="nil"/>
              <w:bottom w:val="nil"/>
              <w:right w:val="nil"/>
            </w:tcBorders>
          </w:tcPr>
          <w:p w:rsidR="00D94087" w:rsidRPr="000E3A46" w:rsidRDefault="00D94087" w:rsidP="00E94854">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D94087" w:rsidRPr="000E3A46" w:rsidRDefault="00D94087" w:rsidP="00E94854">
            <w:pPr>
              <w:spacing w:after="120" w:line="280" w:lineRule="atLeast"/>
              <w:rPr>
                <w:rFonts w:ascii="Arial" w:hAnsi="Arial" w:cs="Arial"/>
                <w:b/>
                <w:sz w:val="20"/>
                <w:szCs w:val="20"/>
              </w:rPr>
            </w:pPr>
            <w:r w:rsidRPr="000E3A46">
              <w:rPr>
                <w:rFonts w:ascii="Arial" w:hAnsi="Arial" w:cs="Arial"/>
                <w:b/>
                <w:sz w:val="20"/>
                <w:szCs w:val="20"/>
              </w:rPr>
              <w:t>Vocabulary</w:t>
            </w:r>
          </w:p>
        </w:tc>
      </w:tr>
      <w:tr w:rsidR="000E3A46" w:rsidRPr="000E3A46" w:rsidTr="00E94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rsidR="00D94087" w:rsidRPr="000E3A46" w:rsidRDefault="00F93FE3" w:rsidP="00E94854">
            <w:pPr>
              <w:spacing w:after="120" w:line="280" w:lineRule="atLeast"/>
              <w:rPr>
                <w:rFonts w:ascii="Arial" w:hAnsi="Arial" w:cs="Arial"/>
                <w:sz w:val="20"/>
                <w:szCs w:val="20"/>
              </w:rPr>
            </w:pPr>
            <w:r w:rsidRPr="000E3A46">
              <w:rPr>
                <w:rFonts w:ascii="Arial" w:eastAsia="MS Mincho" w:hAnsi="Arial" w:cs="Arial"/>
                <w:i/>
                <w:sz w:val="20"/>
                <w:szCs w:val="20"/>
              </w:rPr>
              <w:t>Two-Way Tables and Categorical Data</w:t>
            </w:r>
            <w:r w:rsidR="00D94087" w:rsidRPr="000E3A46">
              <w:rPr>
                <w:rFonts w:ascii="Arial" w:eastAsia="MS Mincho" w:hAnsi="Arial" w:cs="Arial"/>
                <w:i/>
                <w:sz w:val="20"/>
                <w:szCs w:val="20"/>
              </w:rPr>
              <w:t xml:space="preserve"> </w:t>
            </w:r>
            <w:r w:rsidR="00D94087" w:rsidRPr="000E3A46">
              <w:rPr>
                <w:rFonts w:ascii="Arial" w:hAnsi="Arial" w:cs="Arial"/>
                <w:sz w:val="20"/>
                <w:szCs w:val="20"/>
              </w:rPr>
              <w:t xml:space="preserve">is </w:t>
            </w:r>
            <w:r w:rsidRPr="000E3A46">
              <w:rPr>
                <w:rFonts w:ascii="Arial" w:hAnsi="Arial" w:cs="Arial"/>
                <w:sz w:val="20"/>
                <w:szCs w:val="20"/>
              </w:rPr>
              <w:t>part of a series of lessons</w:t>
            </w:r>
            <w:r w:rsidR="00D94087" w:rsidRPr="000E3A46">
              <w:rPr>
                <w:rFonts w:ascii="Arial" w:hAnsi="Arial" w:cs="Arial"/>
                <w:sz w:val="20"/>
                <w:szCs w:val="20"/>
              </w:rPr>
              <w:t xml:space="preserve"> that explore</w:t>
            </w:r>
            <w:r w:rsidRPr="000E3A46">
              <w:rPr>
                <w:rFonts w:ascii="Arial" w:hAnsi="Arial" w:cs="Arial"/>
                <w:sz w:val="20"/>
                <w:szCs w:val="20"/>
              </w:rPr>
              <w:t>s</w:t>
            </w:r>
            <w:r w:rsidR="00D94087" w:rsidRPr="000E3A46">
              <w:rPr>
                <w:rFonts w:ascii="Arial" w:hAnsi="Arial" w:cs="Arial"/>
                <w:sz w:val="20"/>
                <w:szCs w:val="20"/>
              </w:rPr>
              <w:t xml:space="preserve"> the concepts of statistics and probability. </w:t>
            </w:r>
            <w:r w:rsidR="00D94087" w:rsidRPr="000E3A46">
              <w:rPr>
                <w:rFonts w:ascii="Arial" w:eastAsia="Cambria" w:hAnsi="Arial" w:cs="Arial"/>
                <w:sz w:val="20"/>
                <w:szCs w:val="20"/>
              </w:rPr>
              <w:t xml:space="preserve">This lesson builds on the concepts of the previous lessons. Prior to working on this lesson students should have completed </w:t>
            </w:r>
            <w:r w:rsidRPr="000E3A46">
              <w:rPr>
                <w:rFonts w:ascii="Arial" w:eastAsia="Cambria" w:hAnsi="Arial" w:cs="Arial"/>
                <w:i/>
                <w:sz w:val="20"/>
                <w:szCs w:val="20"/>
              </w:rPr>
              <w:t>Law of Large Numbers</w:t>
            </w:r>
            <w:r w:rsidRPr="000E3A46">
              <w:rPr>
                <w:rFonts w:ascii="Arial" w:eastAsia="Cambria" w:hAnsi="Arial" w:cs="Arial"/>
                <w:sz w:val="20"/>
                <w:szCs w:val="20"/>
              </w:rPr>
              <w:t xml:space="preserve">, </w:t>
            </w:r>
            <w:r w:rsidRPr="000E3A46">
              <w:rPr>
                <w:rFonts w:ascii="Arial" w:eastAsia="Cambria" w:hAnsi="Arial" w:cs="Arial"/>
                <w:i/>
                <w:sz w:val="20"/>
                <w:szCs w:val="20"/>
              </w:rPr>
              <w:t>Sample Proportions</w:t>
            </w:r>
            <w:r w:rsidRPr="000E3A46">
              <w:rPr>
                <w:rFonts w:ascii="Arial" w:eastAsia="Cambria" w:hAnsi="Arial" w:cs="Arial"/>
                <w:sz w:val="20"/>
                <w:szCs w:val="20"/>
              </w:rPr>
              <w:t xml:space="preserve">, and </w:t>
            </w:r>
            <w:r w:rsidRPr="000E3A46">
              <w:rPr>
                <w:rFonts w:ascii="Arial" w:eastAsia="Cambria" w:hAnsi="Arial" w:cs="Arial"/>
                <w:i/>
                <w:sz w:val="20"/>
                <w:szCs w:val="20"/>
              </w:rPr>
              <w:t>Scatter Plots</w:t>
            </w:r>
            <w:r w:rsidRPr="000E3A46">
              <w:rPr>
                <w:rFonts w:ascii="Arial" w:eastAsia="Cambria" w:hAnsi="Arial" w:cs="Arial"/>
                <w:sz w:val="20"/>
                <w:szCs w:val="20"/>
              </w:rPr>
              <w:t xml:space="preserve">. </w:t>
            </w:r>
            <w:r w:rsidR="00D94087" w:rsidRPr="000E3A46">
              <w:rPr>
                <w:rFonts w:ascii="Arial" w:hAnsi="Arial" w:cs="Arial"/>
                <w:sz w:val="20"/>
                <w:szCs w:val="20"/>
              </w:rPr>
              <w:t xml:space="preserve">Students should understand: </w:t>
            </w:r>
          </w:p>
          <w:p w:rsidR="00D94087" w:rsidRPr="000E3A46" w:rsidRDefault="003344E8" w:rsidP="00E94854">
            <w:pPr>
              <w:pStyle w:val="ListParagraph"/>
              <w:numPr>
                <w:ilvl w:val="0"/>
                <w:numId w:val="1"/>
              </w:numPr>
              <w:spacing w:after="120" w:line="280" w:lineRule="atLeast"/>
              <w:ind w:left="180" w:hanging="180"/>
              <w:contextualSpacing w:val="0"/>
              <w:rPr>
                <w:rFonts w:ascii="Arial" w:hAnsi="Arial" w:cs="Arial"/>
                <w:sz w:val="20"/>
                <w:szCs w:val="20"/>
              </w:rPr>
            </w:pPr>
            <w:r w:rsidRPr="000E3A46">
              <w:rPr>
                <w:rFonts w:ascii="Arial" w:eastAsiaTheme="minorEastAsia" w:hAnsi="Arial" w:cs="Arial"/>
                <w:sz w:val="20"/>
                <w:szCs w:val="20"/>
                <w:lang w:eastAsia="ja-JP"/>
              </w:rPr>
              <w:t>how to interpret points, clusters, gaps, and outliers on a scatter plot;</w:t>
            </w:r>
          </w:p>
          <w:p w:rsidR="003344E8" w:rsidRPr="000E3A46" w:rsidRDefault="003344E8" w:rsidP="00E94854">
            <w:pPr>
              <w:pStyle w:val="ListParagraph"/>
              <w:numPr>
                <w:ilvl w:val="0"/>
                <w:numId w:val="1"/>
              </w:numPr>
              <w:spacing w:after="120" w:line="280" w:lineRule="atLeast"/>
              <w:ind w:left="180" w:hanging="180"/>
              <w:contextualSpacing w:val="0"/>
              <w:rPr>
                <w:rFonts w:ascii="Arial" w:hAnsi="Arial" w:cs="Arial"/>
                <w:sz w:val="20"/>
                <w:szCs w:val="20"/>
              </w:rPr>
            </w:pPr>
            <w:r w:rsidRPr="000E3A46">
              <w:rPr>
                <w:rFonts w:ascii="Arial" w:hAnsi="Arial" w:cs="Arial"/>
                <w:sz w:val="20"/>
                <w:szCs w:val="20"/>
              </w:rPr>
              <w:t xml:space="preserve">the concept of sampling variability; </w:t>
            </w:r>
          </w:p>
          <w:p w:rsidR="003344E8" w:rsidRPr="000E3A46" w:rsidRDefault="003344E8" w:rsidP="00E94854">
            <w:pPr>
              <w:pStyle w:val="ListParagraph"/>
              <w:numPr>
                <w:ilvl w:val="0"/>
                <w:numId w:val="1"/>
              </w:numPr>
              <w:spacing w:after="120" w:line="280" w:lineRule="atLeast"/>
              <w:ind w:left="180" w:hanging="180"/>
              <w:contextualSpacing w:val="0"/>
              <w:rPr>
                <w:rFonts w:ascii="Arial" w:hAnsi="Arial" w:cs="Arial"/>
                <w:sz w:val="20"/>
                <w:szCs w:val="20"/>
              </w:rPr>
            </w:pPr>
            <w:r w:rsidRPr="000E3A46">
              <w:rPr>
                <w:rFonts w:ascii="Arial" w:hAnsi="Arial" w:cs="Arial"/>
                <w:sz w:val="20"/>
                <w:szCs w:val="20"/>
              </w:rPr>
              <w:t>the concept of relative frequency</w:t>
            </w:r>
            <w:r w:rsidR="007678F8" w:rsidRPr="000E3A46">
              <w:rPr>
                <w:rFonts w:ascii="Arial" w:hAnsi="Arial" w:cs="Arial"/>
                <w:sz w:val="20"/>
                <w:szCs w:val="20"/>
              </w:rPr>
              <w:t>;</w:t>
            </w:r>
          </w:p>
          <w:p w:rsidR="00D94087" w:rsidRPr="000E3A46" w:rsidRDefault="007678F8" w:rsidP="00E94854">
            <w:pPr>
              <w:pStyle w:val="ListParagraph"/>
              <w:numPr>
                <w:ilvl w:val="0"/>
                <w:numId w:val="1"/>
              </w:numPr>
              <w:spacing w:after="120" w:line="280" w:lineRule="atLeast"/>
              <w:ind w:left="180" w:hanging="180"/>
              <w:contextualSpacing w:val="0"/>
              <w:rPr>
                <w:rFonts w:ascii="Arial" w:hAnsi="Arial" w:cs="Arial"/>
                <w:sz w:val="20"/>
              </w:rPr>
            </w:pPr>
            <w:r w:rsidRPr="000E3A46">
              <w:rPr>
                <w:rFonts w:ascii="Arial" w:hAnsi="Arial" w:cs="Arial"/>
                <w:sz w:val="20"/>
                <w:szCs w:val="20"/>
              </w:rPr>
              <w:t>how to read a bar graph</w:t>
            </w:r>
            <w:r w:rsidR="00A765AB" w:rsidRPr="000E3A46">
              <w:rPr>
                <w:rFonts w:ascii="Arial" w:hAnsi="Arial" w:cs="Arial"/>
                <w:sz w:val="20"/>
                <w:szCs w:val="20"/>
              </w:rPr>
              <w:t>.</w:t>
            </w:r>
          </w:p>
        </w:tc>
        <w:tc>
          <w:tcPr>
            <w:tcW w:w="288" w:type="dxa"/>
            <w:tcBorders>
              <w:top w:val="nil"/>
              <w:left w:val="nil"/>
              <w:bottom w:val="nil"/>
              <w:right w:val="nil"/>
            </w:tcBorders>
          </w:tcPr>
          <w:p w:rsidR="00D94087" w:rsidRPr="000E3A46" w:rsidRDefault="00D94087" w:rsidP="00E94854">
            <w:pPr>
              <w:spacing w:after="120" w:line="280" w:lineRule="atLeast"/>
              <w:rPr>
                <w:sz w:val="18"/>
                <w:szCs w:val="18"/>
              </w:rPr>
            </w:pPr>
          </w:p>
        </w:tc>
        <w:tc>
          <w:tcPr>
            <w:tcW w:w="3258" w:type="dxa"/>
            <w:tcBorders>
              <w:top w:val="nil"/>
              <w:left w:val="nil"/>
              <w:bottom w:val="nil"/>
              <w:right w:val="nil"/>
            </w:tcBorders>
          </w:tcPr>
          <w:p w:rsidR="00D94087" w:rsidRPr="000E3A46" w:rsidRDefault="006666CD" w:rsidP="00E94854">
            <w:pPr>
              <w:numPr>
                <w:ilvl w:val="0"/>
                <w:numId w:val="3"/>
              </w:numPr>
              <w:spacing w:after="120" w:line="280" w:lineRule="atLeast"/>
              <w:ind w:left="180" w:right="-198" w:hanging="180"/>
              <w:rPr>
                <w:rFonts w:ascii="Arial" w:hAnsi="Arial" w:cs="Arial"/>
                <w:b/>
                <w:sz w:val="20"/>
                <w:szCs w:val="20"/>
              </w:rPr>
            </w:pPr>
            <w:r w:rsidRPr="000E3A46">
              <w:rPr>
                <w:rFonts w:ascii="Arial" w:hAnsi="Arial" w:cs="Arial"/>
                <w:b/>
                <w:sz w:val="20"/>
                <w:szCs w:val="20"/>
              </w:rPr>
              <w:t>two-way table</w:t>
            </w:r>
            <w:r w:rsidR="00D94087" w:rsidRPr="000E3A46">
              <w:rPr>
                <w:rFonts w:ascii="Arial" w:hAnsi="Arial" w:cs="Arial"/>
                <w:b/>
                <w:sz w:val="20"/>
                <w:szCs w:val="20"/>
              </w:rPr>
              <w:t>:</w:t>
            </w:r>
            <w:r w:rsidR="008B2F1F" w:rsidRPr="000E3A46">
              <w:rPr>
                <w:rStyle w:val="st"/>
                <w:rFonts w:ascii="Arial" w:hAnsi="Arial" w:cs="Arial"/>
                <w:sz w:val="20"/>
                <w:szCs w:val="20"/>
              </w:rPr>
              <w:t>.</w:t>
            </w:r>
            <w:r w:rsidR="00390E87" w:rsidRPr="000E3A46">
              <w:rPr>
                <w:rStyle w:val="st"/>
                <w:rFonts w:ascii="Arial" w:hAnsi="Arial" w:cs="Arial"/>
                <w:sz w:val="20"/>
                <w:szCs w:val="20"/>
              </w:rPr>
              <w:t xml:space="preserve"> a chart that organizes information about two categorical variables</w:t>
            </w:r>
          </w:p>
          <w:p w:rsidR="00D94087" w:rsidRPr="000E3A46" w:rsidRDefault="006666CD" w:rsidP="003161E7">
            <w:pPr>
              <w:numPr>
                <w:ilvl w:val="0"/>
                <w:numId w:val="3"/>
              </w:numPr>
              <w:spacing w:after="120" w:line="280" w:lineRule="atLeast"/>
              <w:ind w:left="187" w:right="72" w:hanging="187"/>
              <w:rPr>
                <w:rFonts w:ascii="Arial" w:hAnsi="Arial" w:cs="Arial"/>
                <w:sz w:val="20"/>
                <w:szCs w:val="20"/>
              </w:rPr>
            </w:pPr>
            <w:r w:rsidRPr="000E3A46">
              <w:rPr>
                <w:rFonts w:ascii="Arial" w:hAnsi="Arial" w:cs="Arial"/>
                <w:b/>
                <w:sz w:val="20"/>
                <w:szCs w:val="20"/>
                <w:lang w:eastAsia="ja-JP"/>
              </w:rPr>
              <w:t>categorical data</w:t>
            </w:r>
            <w:r w:rsidR="00D94087" w:rsidRPr="000E3A46">
              <w:rPr>
                <w:rFonts w:ascii="Arial" w:hAnsi="Arial" w:cs="Arial"/>
                <w:b/>
                <w:sz w:val="20"/>
                <w:szCs w:val="20"/>
              </w:rPr>
              <w:t xml:space="preserve">: </w:t>
            </w:r>
            <w:r w:rsidR="005A0A81" w:rsidRPr="000E3A46">
              <w:rPr>
                <w:rFonts w:ascii="Arial" w:hAnsi="Arial" w:cs="Arial"/>
                <w:sz w:val="20"/>
                <w:szCs w:val="20"/>
              </w:rPr>
              <w:t>information grouped together according to the same rule</w:t>
            </w:r>
          </w:p>
          <w:p w:rsidR="00D94087" w:rsidRPr="000E3A46" w:rsidRDefault="006666CD" w:rsidP="00E94854">
            <w:pPr>
              <w:numPr>
                <w:ilvl w:val="0"/>
                <w:numId w:val="3"/>
              </w:numPr>
              <w:spacing w:after="120" w:line="280" w:lineRule="atLeast"/>
              <w:ind w:left="180" w:right="-198" w:hanging="180"/>
              <w:rPr>
                <w:rStyle w:val="tgc"/>
                <w:rFonts w:ascii="Arial" w:hAnsi="Arial" w:cs="Arial"/>
                <w:b/>
                <w:sz w:val="20"/>
                <w:szCs w:val="20"/>
              </w:rPr>
            </w:pPr>
            <w:r w:rsidRPr="000E3A46">
              <w:rPr>
                <w:rFonts w:ascii="Arial" w:hAnsi="Arial" w:cs="Arial"/>
                <w:b/>
                <w:sz w:val="20"/>
                <w:szCs w:val="20"/>
                <w:lang w:eastAsia="ja-JP"/>
              </w:rPr>
              <w:t>relative frequency</w:t>
            </w:r>
            <w:r w:rsidR="00D94087" w:rsidRPr="000E3A46">
              <w:rPr>
                <w:rFonts w:ascii="Arial" w:hAnsi="Arial" w:cs="Arial"/>
                <w:b/>
                <w:sz w:val="20"/>
                <w:szCs w:val="20"/>
                <w:lang w:eastAsia="ja-JP"/>
              </w:rPr>
              <w:t xml:space="preserve">: </w:t>
            </w:r>
            <w:r w:rsidR="003344E8" w:rsidRPr="000E3A46">
              <w:rPr>
                <w:rStyle w:val="tgc"/>
                <w:rFonts w:ascii="Arial" w:hAnsi="Arial" w:cs="Arial"/>
                <w:sz w:val="20"/>
                <w:szCs w:val="20"/>
              </w:rPr>
              <w:t>the number of times an event occurs during experimental trials, divided by the total number of trials conducted</w:t>
            </w:r>
          </w:p>
          <w:p w:rsidR="00D94087" w:rsidRPr="000E3A46" w:rsidRDefault="006666CD" w:rsidP="00E94854">
            <w:pPr>
              <w:numPr>
                <w:ilvl w:val="0"/>
                <w:numId w:val="3"/>
              </w:numPr>
              <w:spacing w:after="120" w:line="280" w:lineRule="atLeast"/>
              <w:ind w:left="180" w:right="-198" w:hanging="180"/>
              <w:rPr>
                <w:rFonts w:ascii="Arial" w:hAnsi="Arial" w:cs="Arial"/>
                <w:b/>
                <w:sz w:val="20"/>
                <w:szCs w:val="20"/>
              </w:rPr>
            </w:pPr>
            <w:r w:rsidRPr="000E3A46">
              <w:rPr>
                <w:rFonts w:ascii="Arial" w:hAnsi="Arial" w:cs="Arial"/>
                <w:b/>
                <w:sz w:val="20"/>
                <w:szCs w:val="20"/>
                <w:lang w:eastAsia="ja-JP"/>
              </w:rPr>
              <w:t xml:space="preserve">conditional </w:t>
            </w:r>
            <w:r w:rsidR="003344E8" w:rsidRPr="000E3A46">
              <w:rPr>
                <w:rFonts w:ascii="Arial" w:hAnsi="Arial" w:cs="Arial"/>
                <w:b/>
                <w:sz w:val="20"/>
                <w:szCs w:val="20"/>
                <w:lang w:eastAsia="ja-JP"/>
              </w:rPr>
              <w:t>probabilities</w:t>
            </w:r>
            <w:r w:rsidRPr="000E3A46">
              <w:rPr>
                <w:rFonts w:ascii="Arial" w:hAnsi="Arial" w:cs="Arial"/>
                <w:b/>
                <w:sz w:val="20"/>
                <w:szCs w:val="20"/>
                <w:lang w:eastAsia="ja-JP"/>
              </w:rPr>
              <w:t>:</w:t>
            </w:r>
            <w:r w:rsidR="00100004" w:rsidRPr="000E3A46">
              <w:rPr>
                <w:rFonts w:ascii="Arial" w:hAnsi="Arial" w:cs="Arial"/>
                <w:b/>
                <w:sz w:val="20"/>
                <w:szCs w:val="20"/>
                <w:lang w:eastAsia="ja-JP"/>
              </w:rPr>
              <w:t xml:space="preserve"> </w:t>
            </w:r>
            <w:r w:rsidR="00100004" w:rsidRPr="000E3A46">
              <w:rPr>
                <w:rFonts w:ascii="Arial" w:hAnsi="Arial" w:cs="Arial"/>
                <w:sz w:val="20"/>
                <w:szCs w:val="20"/>
              </w:rPr>
              <w:t>probability values that takes into account some additional known information (the “given” or “condition”).</w:t>
            </w:r>
          </w:p>
        </w:tc>
      </w:tr>
      <w:tr w:rsidR="000E3A46" w:rsidRPr="000E3A46" w:rsidTr="00E94854">
        <w:trPr>
          <w:cantSplit/>
        </w:trPr>
        <w:tc>
          <w:tcPr>
            <w:tcW w:w="9648" w:type="dxa"/>
            <w:gridSpan w:val="4"/>
            <w:shd w:val="clear" w:color="auto" w:fill="C6D9F1" w:themeFill="text2" w:themeFillTint="33"/>
          </w:tcPr>
          <w:p w:rsidR="00C2742A" w:rsidRPr="000E3A46" w:rsidRDefault="006F5833" w:rsidP="00E94854">
            <w:pPr>
              <w:spacing w:after="120" w:line="280" w:lineRule="atLeast"/>
              <w:rPr>
                <w:rFonts w:ascii="Arial" w:hAnsi="Arial" w:cs="Arial"/>
                <w:b/>
                <w:sz w:val="20"/>
                <w:szCs w:val="20"/>
              </w:rPr>
            </w:pPr>
            <w:r>
              <w:rPr>
                <w:noProof/>
              </w:rPr>
              <mc:AlternateContent>
                <mc:Choice Requires="wpg">
                  <w:drawing>
                    <wp:inline distT="0" distB="0" distL="0" distR="0">
                      <wp:extent cx="137160" cy="131445"/>
                      <wp:effectExtent l="9525" t="18415" r="15240" b="12065"/>
                      <wp:docPr id="31"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32"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4" name="Group 44"/>
                              <wpg:cNvGrpSpPr>
                                <a:grpSpLocks/>
                              </wpg:cNvGrpSpPr>
                              <wpg:grpSpPr bwMode="auto">
                                <a:xfrm>
                                  <a:off x="4000" y="666"/>
                                  <a:ext cx="2953" cy="5620"/>
                                  <a:chOff x="0" y="0"/>
                                  <a:chExt cx="4000" cy="6191"/>
                                </a:xfrm>
                              </wpg:grpSpPr>
                              <wps:wsp>
                                <wps:cNvPr id="37"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cQA&#10;AADbAAAADwAAAGRycy9kb3ducmV2LnhtbESPQWvCQBSE7wX/w/IEb3WjhSqpq1SpoEIPRmuvj+wz&#10;G8y+Ddk1pv/eLQgeh5n5hpktOluJlhpfOlYwGiYgiHOnSy4UHA/r1ykIH5A1Vo5JwR95WMx7LzNM&#10;tbvxntosFCJC2KeowIRQp1L63JBFP3Q1cfTOrrEYomwKqRu8Rbit5DhJ3qXFkuOCwZpWhvJLdrUK&#10;utNv+Fr+nNfLXbWdZN+n3LSXqVKDfvf5ASJQF57hR3ujFbyN4f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6fnEAAAA2wAAAA8AAAAAAAAAAAAAAAAAmAIAAGRycy9k&#10;b3ducmV2LnhtbFBLBQYAAAAABAAEAPUAAACJAw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5aMIAAADbAAAADwAAAGRycy9kb3ducmV2LnhtbESPQWsCMRSE7wX/Q3iCt5pVoZXVKCpo&#10;e+2qB2+PzXOzuHlZkqy7/fdNodDjMDPfMOvtYBvxJB9qxwpm0wwEcel0zZWCy/n4ugQRIrLGxjEp&#10;+KYA283oZY25dj1/0bOIlUgQDjkqMDG2uZShNGQxTF1LnLy78xZjkr6S2mOf4LaR8yx7kxZrTgsG&#10;WzoYKh9FZxXcun30H2e564vhcDLzY1N27qrUZDzsViAiDfE//Nf+1AoW7/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k5aM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IgcIAAADbAAAADwAAAGRycy9kb3ducmV2LnhtbESPQWsCMRSE7wX/Q3iCt5pVodTVKCpo&#10;e+2qB2+PzXOzuHlZkqy7/fdNodDjMDPfMOvtYBvxJB9qxwpm0wwEcel0zZWCy/n4+g4iRGSNjWNS&#10;8E0BtpvRyxpz7Xr+omcRK5EgHHJUYGJscylDachimLqWOHl35y3GJH0ltcc+wW0j51n2Ji3WnBYM&#10;tnQwVD6Kziq4dfvoP85y1xfD4WTmx6bs3FWpyXjYrUBEGuJ/+K/9qRUs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oIgcIAAADbAAAADwAAAAAAAAAAAAAA&#10;AAChAgAAZHJzL2Rvd25yZXYueG1sUEsFBgAAAAAEAAQA+QAAAJADAAAAAA==&#10;" strokecolor="black [3213]" strokeweight="1.5pt"/>
                      </v:group>
                      <w10:anchorlock/>
                    </v:group>
                  </w:pict>
                </mc:Fallback>
              </mc:AlternateContent>
            </w:r>
            <w:r w:rsidR="00496CDD" w:rsidRPr="000E3A46">
              <w:rPr>
                <w:rFonts w:ascii="Arial" w:hAnsi="Arial" w:cs="Arial"/>
                <w:b/>
                <w:sz w:val="20"/>
                <w:szCs w:val="20"/>
              </w:rPr>
              <w:t xml:space="preserve"> </w:t>
            </w:r>
            <w:r w:rsidR="00585381" w:rsidRPr="000E3A46">
              <w:rPr>
                <w:rFonts w:ascii="Arial" w:hAnsi="Arial" w:cs="Arial"/>
                <w:b/>
                <w:sz w:val="20"/>
                <w:szCs w:val="20"/>
              </w:rPr>
              <w:t>Lesson Pacing</w:t>
            </w:r>
          </w:p>
        </w:tc>
      </w:tr>
      <w:tr w:rsidR="000E3A46" w:rsidRPr="000E3A46" w:rsidTr="00E94854">
        <w:trPr>
          <w:cantSplit/>
        </w:trPr>
        <w:tc>
          <w:tcPr>
            <w:tcW w:w="9648" w:type="dxa"/>
            <w:gridSpan w:val="4"/>
            <w:shd w:val="clear" w:color="auto" w:fill="auto"/>
          </w:tcPr>
          <w:p w:rsidR="006058D1" w:rsidRPr="000E3A46" w:rsidRDefault="008824C5" w:rsidP="0047523F">
            <w:pPr>
              <w:spacing w:after="120" w:line="280" w:lineRule="atLeast"/>
              <w:rPr>
                <w:rFonts w:ascii="Arial" w:hAnsi="Arial" w:cs="Arial"/>
                <w:sz w:val="20"/>
              </w:rPr>
            </w:pPr>
            <w:r w:rsidRPr="000E3A46">
              <w:rPr>
                <w:rFonts w:ascii="Arial" w:hAnsi="Arial" w:cs="Arial"/>
                <w:sz w:val="20"/>
                <w:szCs w:val="20"/>
              </w:rPr>
              <w:t xml:space="preserve">This lesson </w:t>
            </w:r>
            <w:r w:rsidRPr="000E3A46">
              <w:rPr>
                <w:rFonts w:ascii="Arial" w:hAnsi="Arial" w:cs="Arial"/>
                <w:sz w:val="20"/>
              </w:rPr>
              <w:t>should take 50</w:t>
            </w:r>
            <w:r w:rsidR="00153E53" w:rsidRPr="000E3A46">
              <w:rPr>
                <w:rFonts w:ascii="Arial" w:hAnsi="Arial" w:cs="Arial"/>
                <w:sz w:val="20"/>
              </w:rPr>
              <w:t>–90</w:t>
            </w:r>
            <w:r w:rsidR="0069453D" w:rsidRPr="000E3A46">
              <w:rPr>
                <w:rFonts w:ascii="Arial" w:hAnsi="Arial" w:cs="Arial"/>
                <w:sz w:val="20"/>
              </w:rPr>
              <w:t xml:space="preserve"> </w:t>
            </w:r>
            <w:r w:rsidRPr="000E3A46">
              <w:rPr>
                <w:rFonts w:ascii="Arial" w:hAnsi="Arial" w:cs="Arial"/>
                <w:sz w:val="20"/>
              </w:rPr>
              <w:t>minutes to complete with students, though you may choose to extend, as needed.</w:t>
            </w:r>
          </w:p>
        </w:tc>
      </w:tr>
    </w:tbl>
    <w:p w:rsidR="0047523F" w:rsidRPr="000E3A46" w:rsidRDefault="0047523F">
      <w:r w:rsidRPr="000E3A46">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0E3A46" w:rsidRPr="000E3A46" w:rsidTr="00E94854">
        <w:trPr>
          <w:cantSplit/>
        </w:trPr>
        <w:tc>
          <w:tcPr>
            <w:tcW w:w="9648" w:type="dxa"/>
            <w:shd w:val="clear" w:color="auto" w:fill="C6D9F1" w:themeFill="text2" w:themeFillTint="33"/>
          </w:tcPr>
          <w:p w:rsidR="00C2742A" w:rsidRPr="000E3A46" w:rsidRDefault="00585381" w:rsidP="00E94854">
            <w:pPr>
              <w:spacing w:after="120" w:line="280" w:lineRule="atLeast"/>
              <w:rPr>
                <w:rFonts w:ascii="Arial" w:hAnsi="Arial" w:cs="Arial"/>
                <w:b/>
                <w:sz w:val="20"/>
                <w:szCs w:val="20"/>
              </w:rPr>
            </w:pPr>
            <w:r w:rsidRPr="000E3A46">
              <w:rPr>
                <w:rFonts w:ascii="Arial" w:hAnsi="Arial" w:cs="Arial"/>
                <w:b/>
                <w:sz w:val="20"/>
                <w:szCs w:val="20"/>
              </w:rPr>
              <w:lastRenderedPageBreak/>
              <w:t xml:space="preserve">Lesson </w:t>
            </w:r>
            <w:r w:rsidR="00C2742A" w:rsidRPr="000E3A46">
              <w:rPr>
                <w:rFonts w:ascii="Arial" w:hAnsi="Arial" w:cs="Arial"/>
                <w:b/>
                <w:sz w:val="20"/>
                <w:szCs w:val="20"/>
              </w:rPr>
              <w:t>Materials</w:t>
            </w:r>
            <w:r w:rsidR="00C550D0" w:rsidRPr="000E3A46">
              <w:rPr>
                <w:rFonts w:ascii="Arial" w:hAnsi="Arial" w:cs="Arial"/>
                <w:b/>
                <w:sz w:val="20"/>
                <w:szCs w:val="20"/>
              </w:rPr>
              <w:t xml:space="preserve"> </w:t>
            </w:r>
          </w:p>
        </w:tc>
      </w:tr>
      <w:tr w:rsidR="000E3A46" w:rsidRPr="000E3A46" w:rsidTr="00E94854">
        <w:trPr>
          <w:cantSplit/>
        </w:trPr>
        <w:tc>
          <w:tcPr>
            <w:tcW w:w="9648" w:type="dxa"/>
          </w:tcPr>
          <w:p w:rsidR="00C2742A" w:rsidRPr="000E3A46" w:rsidRDefault="00C2742A" w:rsidP="00E94854">
            <w:pPr>
              <w:numPr>
                <w:ilvl w:val="0"/>
                <w:numId w:val="2"/>
              </w:numPr>
              <w:tabs>
                <w:tab w:val="clear" w:pos="450"/>
              </w:tabs>
              <w:spacing w:after="120" w:line="280" w:lineRule="atLeast"/>
              <w:ind w:left="180" w:hanging="180"/>
              <w:rPr>
                <w:rFonts w:ascii="Arial" w:hAnsi="Arial" w:cs="Arial"/>
                <w:b/>
                <w:sz w:val="20"/>
                <w:szCs w:val="20"/>
              </w:rPr>
            </w:pPr>
            <w:r w:rsidRPr="000E3A46">
              <w:rPr>
                <w:rFonts w:ascii="Arial" w:hAnsi="Arial" w:cs="Arial"/>
                <w:sz w:val="20"/>
                <w:szCs w:val="20"/>
              </w:rPr>
              <w:t xml:space="preserve">Compatible TI Technologies: </w:t>
            </w:r>
          </w:p>
          <w:p w:rsidR="00C2742A" w:rsidRPr="000E3A46" w:rsidRDefault="00C2742A" w:rsidP="00E94854">
            <w:pPr>
              <w:spacing w:after="120" w:line="280" w:lineRule="atLeast"/>
              <w:ind w:left="180"/>
              <w:rPr>
                <w:rFonts w:ascii="Arial" w:hAnsi="Arial" w:cs="Arial"/>
                <w:b/>
                <w:sz w:val="20"/>
                <w:szCs w:val="20"/>
              </w:rPr>
            </w:pPr>
            <w:r w:rsidRPr="000E3A46">
              <w:rPr>
                <w:rFonts w:ascii="Arial" w:hAnsi="Arial" w:cs="Arial"/>
                <w:b/>
                <w:noProof/>
                <w:sz w:val="20"/>
                <w:szCs w:val="20"/>
              </w:rPr>
              <w:drawing>
                <wp:inline distT="0" distB="0" distL="0" distR="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0E3A46">
              <w:rPr>
                <w:rFonts w:ascii="Arial" w:hAnsi="Arial" w:cs="Arial"/>
                <w:sz w:val="20"/>
                <w:szCs w:val="20"/>
              </w:rPr>
              <w:t xml:space="preserve">TI-Nspire CX Handhelds, </w:t>
            </w:r>
            <w:r w:rsidRPr="000E3A46">
              <w:rPr>
                <w:rFonts w:ascii="Arial" w:hAnsi="Arial" w:cs="Arial"/>
                <w:noProof/>
                <w:sz w:val="20"/>
                <w:szCs w:val="20"/>
              </w:rPr>
              <w:drawing>
                <wp:inline distT="0" distB="0" distL="0" distR="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0E3A46">
              <w:rPr>
                <w:rFonts w:ascii="Arial" w:hAnsi="Arial" w:cs="Arial"/>
                <w:sz w:val="20"/>
                <w:szCs w:val="20"/>
              </w:rPr>
              <w:t xml:space="preserve">TI-Nspire Apps for iPad®, </w:t>
            </w:r>
            <w:r w:rsidRPr="000E3A46">
              <w:rPr>
                <w:rFonts w:ascii="Arial" w:hAnsi="Arial" w:cs="Arial"/>
                <w:noProof/>
                <w:sz w:val="20"/>
                <w:szCs w:val="20"/>
              </w:rPr>
              <w:drawing>
                <wp:inline distT="0" distB="0" distL="0" distR="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0E3A46">
              <w:rPr>
                <w:rFonts w:ascii="Arial" w:hAnsi="Arial" w:cs="Arial"/>
                <w:sz w:val="20"/>
                <w:szCs w:val="20"/>
              </w:rPr>
              <w:t xml:space="preserve">TI-Nspire Software </w:t>
            </w:r>
          </w:p>
          <w:p w:rsidR="00C2742A" w:rsidRPr="000E3A46" w:rsidRDefault="00F93FE3" w:rsidP="00E94854">
            <w:pPr>
              <w:numPr>
                <w:ilvl w:val="0"/>
                <w:numId w:val="2"/>
              </w:numPr>
              <w:tabs>
                <w:tab w:val="clear" w:pos="450"/>
              </w:tabs>
              <w:spacing w:after="120" w:line="280" w:lineRule="atLeast"/>
              <w:ind w:left="180" w:hanging="180"/>
              <w:rPr>
                <w:rFonts w:ascii="Arial" w:hAnsi="Arial" w:cs="Arial"/>
                <w:b/>
                <w:sz w:val="20"/>
                <w:szCs w:val="20"/>
              </w:rPr>
            </w:pPr>
            <w:r w:rsidRPr="000E3A46">
              <w:rPr>
                <w:rFonts w:ascii="Arial" w:hAnsi="Arial" w:cs="Arial"/>
                <w:sz w:val="20"/>
                <w:szCs w:val="20"/>
              </w:rPr>
              <w:t>Two-Way Tables and Categorical Data</w:t>
            </w:r>
            <w:r w:rsidR="00C2742A" w:rsidRPr="000E3A46">
              <w:rPr>
                <w:rFonts w:ascii="Arial" w:hAnsi="Arial" w:cs="Arial"/>
                <w:sz w:val="20"/>
                <w:szCs w:val="20"/>
              </w:rPr>
              <w:t>_Student.pdf</w:t>
            </w:r>
          </w:p>
          <w:p w:rsidR="00C2742A" w:rsidRPr="000E3A46" w:rsidRDefault="00F93FE3" w:rsidP="00E94854">
            <w:pPr>
              <w:numPr>
                <w:ilvl w:val="0"/>
                <w:numId w:val="2"/>
              </w:numPr>
              <w:tabs>
                <w:tab w:val="clear" w:pos="450"/>
              </w:tabs>
              <w:spacing w:after="120" w:line="280" w:lineRule="atLeast"/>
              <w:ind w:left="180" w:hanging="180"/>
              <w:rPr>
                <w:rFonts w:ascii="Arial" w:hAnsi="Arial" w:cs="Arial"/>
                <w:b/>
                <w:sz w:val="20"/>
                <w:szCs w:val="20"/>
              </w:rPr>
            </w:pPr>
            <w:r w:rsidRPr="000E3A46">
              <w:rPr>
                <w:rFonts w:ascii="Arial" w:hAnsi="Arial" w:cs="Arial"/>
                <w:sz w:val="20"/>
                <w:szCs w:val="20"/>
              </w:rPr>
              <w:t xml:space="preserve">Two-Way Tables and Categorical Data </w:t>
            </w:r>
            <w:r w:rsidR="00C2742A" w:rsidRPr="000E3A46">
              <w:rPr>
                <w:rFonts w:ascii="Arial" w:hAnsi="Arial" w:cs="Arial"/>
                <w:sz w:val="20"/>
                <w:szCs w:val="20"/>
              </w:rPr>
              <w:t>_Student.doc</w:t>
            </w:r>
          </w:p>
          <w:p w:rsidR="00C2742A" w:rsidRPr="000E3A46" w:rsidRDefault="00F93FE3" w:rsidP="00E94854">
            <w:pPr>
              <w:numPr>
                <w:ilvl w:val="0"/>
                <w:numId w:val="2"/>
              </w:numPr>
              <w:tabs>
                <w:tab w:val="clear" w:pos="450"/>
              </w:tabs>
              <w:spacing w:after="120" w:line="280" w:lineRule="atLeast"/>
              <w:ind w:left="180" w:hanging="180"/>
              <w:rPr>
                <w:rFonts w:ascii="Arial" w:hAnsi="Arial" w:cs="Arial"/>
                <w:b/>
                <w:sz w:val="20"/>
                <w:szCs w:val="20"/>
              </w:rPr>
            </w:pPr>
            <w:r w:rsidRPr="000E3A46">
              <w:rPr>
                <w:rFonts w:ascii="Arial" w:hAnsi="Arial" w:cs="Arial"/>
                <w:sz w:val="20"/>
                <w:szCs w:val="20"/>
              </w:rPr>
              <w:t>Two-Way Tables and Categorical Data</w:t>
            </w:r>
            <w:r w:rsidR="00C2742A" w:rsidRPr="000E3A46">
              <w:rPr>
                <w:rFonts w:ascii="Arial" w:hAnsi="Arial" w:cs="Arial"/>
                <w:sz w:val="20"/>
                <w:szCs w:val="20"/>
              </w:rPr>
              <w:t>.tns</w:t>
            </w:r>
            <w:r w:rsidR="00B20050" w:rsidRPr="000E3A46">
              <w:rPr>
                <w:rFonts w:ascii="Arial" w:hAnsi="Arial" w:cs="Arial"/>
                <w:sz w:val="20"/>
                <w:szCs w:val="20"/>
              </w:rPr>
              <w:t xml:space="preserve"> </w:t>
            </w:r>
          </w:p>
          <w:p w:rsidR="00DD678E" w:rsidRPr="000E3A46" w:rsidRDefault="00F93FE3" w:rsidP="00E94854">
            <w:pPr>
              <w:numPr>
                <w:ilvl w:val="0"/>
                <w:numId w:val="2"/>
              </w:numPr>
              <w:tabs>
                <w:tab w:val="clear" w:pos="450"/>
              </w:tabs>
              <w:spacing w:after="120" w:line="280" w:lineRule="atLeast"/>
              <w:ind w:left="180" w:hanging="180"/>
              <w:rPr>
                <w:rFonts w:ascii="Arial" w:hAnsi="Arial" w:cs="Arial"/>
                <w:b/>
                <w:sz w:val="20"/>
                <w:szCs w:val="20"/>
              </w:rPr>
            </w:pPr>
            <w:r w:rsidRPr="000E3A46">
              <w:rPr>
                <w:rFonts w:ascii="Arial" w:hAnsi="Arial" w:cs="Arial"/>
                <w:sz w:val="20"/>
                <w:szCs w:val="20"/>
              </w:rPr>
              <w:t>Two-Way Tables and Categorical Data</w:t>
            </w:r>
            <w:r w:rsidR="00DD678E" w:rsidRPr="000E3A46">
              <w:rPr>
                <w:rFonts w:ascii="Arial" w:hAnsi="Arial" w:cs="Arial"/>
                <w:sz w:val="20"/>
                <w:szCs w:val="20"/>
              </w:rPr>
              <w:t>_Teacher Notes</w:t>
            </w:r>
            <w:r w:rsidR="00F86D3D" w:rsidRPr="000E3A46">
              <w:rPr>
                <w:rFonts w:ascii="Arial" w:hAnsi="Arial" w:cs="Arial"/>
                <w:sz w:val="20"/>
                <w:szCs w:val="20"/>
              </w:rPr>
              <w:t xml:space="preserve"> </w:t>
            </w:r>
          </w:p>
          <w:p w:rsidR="000D192E" w:rsidRPr="000E3A46" w:rsidRDefault="00C2742A" w:rsidP="00E94854">
            <w:pPr>
              <w:numPr>
                <w:ilvl w:val="0"/>
                <w:numId w:val="2"/>
              </w:numPr>
              <w:tabs>
                <w:tab w:val="clear" w:pos="450"/>
              </w:tabs>
              <w:spacing w:after="120" w:line="280" w:lineRule="atLeast"/>
              <w:ind w:left="180" w:hanging="180"/>
              <w:rPr>
                <w:rFonts w:cs="Arial"/>
                <w:sz w:val="18"/>
                <w:szCs w:val="20"/>
              </w:rPr>
            </w:pPr>
            <w:r w:rsidRPr="000E3A46">
              <w:rPr>
                <w:rFonts w:ascii="Arial" w:hAnsi="Arial" w:cs="Arial"/>
                <w:iCs/>
                <w:sz w:val="20"/>
                <w:szCs w:val="20"/>
              </w:rPr>
              <w:t xml:space="preserve">To download the TI-Nspire </w:t>
            </w:r>
            <w:r w:rsidR="009274AF" w:rsidRPr="000E3A46">
              <w:rPr>
                <w:rFonts w:ascii="Arial" w:hAnsi="Arial" w:cs="Arial"/>
                <w:iCs/>
                <w:sz w:val="20"/>
                <w:szCs w:val="20"/>
              </w:rPr>
              <w:t xml:space="preserve">activity </w:t>
            </w:r>
            <w:r w:rsidRPr="000E3A46">
              <w:rPr>
                <w:rFonts w:ascii="Arial" w:hAnsi="Arial" w:cs="Arial"/>
                <w:iCs/>
                <w:sz w:val="20"/>
                <w:szCs w:val="20"/>
              </w:rPr>
              <w:t xml:space="preserve">(TNS </w:t>
            </w:r>
            <w:r w:rsidR="00FF19C5" w:rsidRPr="000E3A46">
              <w:rPr>
                <w:rFonts w:ascii="Arial" w:hAnsi="Arial" w:cs="Arial"/>
                <w:iCs/>
                <w:sz w:val="20"/>
                <w:szCs w:val="20"/>
              </w:rPr>
              <w:t>file</w:t>
            </w:r>
            <w:r w:rsidRPr="000E3A46">
              <w:rPr>
                <w:rFonts w:ascii="Arial" w:hAnsi="Arial" w:cs="Arial"/>
                <w:iCs/>
                <w:sz w:val="20"/>
                <w:szCs w:val="20"/>
              </w:rPr>
              <w:t xml:space="preserve">) and Student Activity sheet, go to </w:t>
            </w:r>
            <w:hyperlink r:id="rId16" w:history="1">
              <w:r w:rsidRPr="000E3A46">
                <w:rPr>
                  <w:rStyle w:val="Hyperlink"/>
                  <w:rFonts w:ascii="Arial" w:hAnsi="Arial" w:cs="Arial"/>
                  <w:color w:val="auto"/>
                  <w:sz w:val="20"/>
                  <w:szCs w:val="20"/>
                </w:rPr>
                <w:t>http://education.ti.com/go/buildingconcepts</w:t>
              </w:r>
            </w:hyperlink>
            <w:r w:rsidRPr="000E3A46">
              <w:rPr>
                <w:rFonts w:ascii="Arial" w:hAnsi="Arial" w:cs="Arial"/>
                <w:sz w:val="20"/>
                <w:szCs w:val="20"/>
              </w:rPr>
              <w:t>.</w:t>
            </w:r>
          </w:p>
        </w:tc>
      </w:tr>
      <w:tr w:rsidR="000E3A46" w:rsidRPr="000E3A46" w:rsidTr="00E94854">
        <w:trPr>
          <w:cantSplit/>
        </w:trPr>
        <w:tc>
          <w:tcPr>
            <w:tcW w:w="9648" w:type="dxa"/>
            <w:shd w:val="clear" w:color="auto" w:fill="C6D9F1" w:themeFill="text2" w:themeFillTint="33"/>
          </w:tcPr>
          <w:p w:rsidR="00DD678E" w:rsidRPr="000E3A46" w:rsidRDefault="00DD678E" w:rsidP="00E94854">
            <w:pPr>
              <w:spacing w:after="120" w:line="280" w:lineRule="atLeast"/>
              <w:rPr>
                <w:rFonts w:ascii="Arial" w:hAnsi="Arial" w:cs="Arial"/>
                <w:sz w:val="20"/>
                <w:szCs w:val="20"/>
              </w:rPr>
            </w:pPr>
            <w:r w:rsidRPr="000E3A46">
              <w:rPr>
                <w:rFonts w:ascii="Arial" w:hAnsi="Arial" w:cs="Arial"/>
                <w:b/>
                <w:sz w:val="20"/>
                <w:szCs w:val="20"/>
              </w:rPr>
              <w:t>Class Instruction Key</w:t>
            </w:r>
          </w:p>
        </w:tc>
      </w:tr>
      <w:tr w:rsidR="000E3A46" w:rsidRPr="000E3A46" w:rsidTr="00E94854">
        <w:trPr>
          <w:cantSplit/>
        </w:trPr>
        <w:tc>
          <w:tcPr>
            <w:tcW w:w="9648" w:type="dxa"/>
          </w:tcPr>
          <w:p w:rsidR="00DD678E" w:rsidRPr="000E3A46" w:rsidRDefault="008824C5" w:rsidP="00E94854">
            <w:pPr>
              <w:spacing w:after="120" w:line="280" w:lineRule="atLeast"/>
              <w:rPr>
                <w:rFonts w:ascii="Arial" w:hAnsi="Arial" w:cs="Arial"/>
                <w:sz w:val="20"/>
                <w:szCs w:val="20"/>
              </w:rPr>
            </w:pPr>
            <w:r w:rsidRPr="000E3A46">
              <w:rPr>
                <w:rFonts w:ascii="Arial" w:hAnsi="Arial" w:cs="Arial"/>
                <w:sz w:val="20"/>
                <w:szCs w:val="20"/>
              </w:rPr>
              <w:t>The following question types are included throughout the lesson to assist you in guiding students in their exploration of the concept:</w:t>
            </w:r>
          </w:p>
        </w:tc>
      </w:tr>
      <w:tr w:rsidR="000E3A46" w:rsidRPr="000E3A46" w:rsidTr="00E94854">
        <w:trPr>
          <w:cantSplit/>
        </w:trPr>
        <w:tc>
          <w:tcPr>
            <w:tcW w:w="9648" w:type="dxa"/>
          </w:tcPr>
          <w:p w:rsidR="00EB3447" w:rsidRPr="000E3A46" w:rsidRDefault="00D969DD" w:rsidP="00E94854">
            <w:pPr>
              <w:spacing w:after="120" w:line="280" w:lineRule="atLeast"/>
              <w:rPr>
                <w:rFonts w:ascii="Arial" w:hAnsi="Arial" w:cs="Arial"/>
                <w:sz w:val="20"/>
                <w:szCs w:val="20"/>
              </w:rPr>
            </w:pPr>
            <w:r w:rsidRPr="000E3A46">
              <w:rPr>
                <w:rFonts w:ascii="Arial" w:hAnsi="Arial" w:cs="Arial"/>
                <w:noProof/>
                <w:sz w:val="20"/>
                <w:szCs w:val="20"/>
              </w:rPr>
              <w:drawing>
                <wp:inline distT="0" distB="0" distL="0" distR="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0E3A46">
              <w:rPr>
                <w:rFonts w:ascii="Arial" w:hAnsi="Arial" w:cs="Arial"/>
                <w:sz w:val="20"/>
                <w:szCs w:val="20"/>
              </w:rPr>
              <w:t xml:space="preserve"> </w:t>
            </w:r>
            <w:r w:rsidR="00EB3447" w:rsidRPr="000E3A46">
              <w:rPr>
                <w:rFonts w:ascii="Arial" w:hAnsi="Arial" w:cs="Arial"/>
                <w:b/>
                <w:sz w:val="20"/>
                <w:szCs w:val="20"/>
              </w:rPr>
              <w:t>Class Discussion</w:t>
            </w:r>
            <w:r w:rsidR="001101B9" w:rsidRPr="000E3A46">
              <w:rPr>
                <w:rFonts w:ascii="Arial" w:hAnsi="Arial" w:cs="Arial"/>
                <w:b/>
                <w:sz w:val="20"/>
                <w:szCs w:val="20"/>
              </w:rPr>
              <w:t>:</w:t>
            </w:r>
            <w:r w:rsidR="00EB3447" w:rsidRPr="000E3A46">
              <w:rPr>
                <w:rFonts w:ascii="Arial" w:hAnsi="Arial" w:cs="Arial"/>
                <w:sz w:val="20"/>
                <w:szCs w:val="20"/>
              </w:rPr>
              <w:t xml:space="preserve"> Use these questions to help students communicate</w:t>
            </w:r>
            <w:r w:rsidR="00354EAC" w:rsidRPr="000E3A46">
              <w:rPr>
                <w:rFonts w:ascii="Arial" w:hAnsi="Arial" w:cs="Arial"/>
                <w:sz w:val="20"/>
                <w:szCs w:val="20"/>
              </w:rPr>
              <w:t xml:space="preserve"> their understanding</w:t>
            </w:r>
            <w:r w:rsidR="00EB3447" w:rsidRPr="000E3A46">
              <w:rPr>
                <w:rFonts w:ascii="Arial" w:hAnsi="Arial" w:cs="Arial"/>
                <w:sz w:val="20"/>
                <w:szCs w:val="20"/>
              </w:rPr>
              <w:t xml:space="preserve"> of the </w:t>
            </w:r>
            <w:r w:rsidR="00585381" w:rsidRPr="000E3A46">
              <w:rPr>
                <w:rFonts w:ascii="Arial" w:hAnsi="Arial" w:cs="Arial"/>
                <w:sz w:val="20"/>
                <w:szCs w:val="20"/>
              </w:rPr>
              <w:t>lesson</w:t>
            </w:r>
            <w:r w:rsidR="00EB3447" w:rsidRPr="000E3A46">
              <w:rPr>
                <w:rFonts w:ascii="Arial" w:hAnsi="Arial" w:cs="Arial"/>
                <w:sz w:val="20"/>
                <w:szCs w:val="20"/>
              </w:rPr>
              <w:t xml:space="preserve">. Encourage students to refer to the </w:t>
            </w:r>
            <w:r w:rsidR="00585381" w:rsidRPr="000E3A46">
              <w:rPr>
                <w:rFonts w:ascii="Arial" w:hAnsi="Arial" w:cs="Arial"/>
                <w:sz w:val="20"/>
                <w:szCs w:val="20"/>
              </w:rPr>
              <w:t xml:space="preserve">TNS </w:t>
            </w:r>
            <w:r w:rsidR="00C8085F" w:rsidRPr="000E3A46">
              <w:rPr>
                <w:rFonts w:ascii="Arial" w:hAnsi="Arial" w:cs="Arial"/>
                <w:sz w:val="20"/>
                <w:szCs w:val="20"/>
              </w:rPr>
              <w:t>activity</w:t>
            </w:r>
            <w:r w:rsidR="0037018E" w:rsidRPr="000E3A46">
              <w:rPr>
                <w:rFonts w:ascii="Arial" w:hAnsi="Arial" w:cs="Arial"/>
                <w:sz w:val="20"/>
                <w:szCs w:val="20"/>
              </w:rPr>
              <w:t xml:space="preserve"> </w:t>
            </w:r>
            <w:r w:rsidR="00EB3447" w:rsidRPr="000E3A46">
              <w:rPr>
                <w:rFonts w:ascii="Arial" w:hAnsi="Arial" w:cs="Arial"/>
                <w:sz w:val="20"/>
                <w:szCs w:val="20"/>
              </w:rPr>
              <w:t>as they explain their reasoning. Have student</w:t>
            </w:r>
            <w:r w:rsidR="003C73DF" w:rsidRPr="000E3A46">
              <w:rPr>
                <w:rFonts w:ascii="Arial" w:hAnsi="Arial" w:cs="Arial"/>
                <w:sz w:val="20"/>
                <w:szCs w:val="20"/>
              </w:rPr>
              <w:t xml:space="preserve">s listen to your instructions. </w:t>
            </w:r>
            <w:r w:rsidR="00EB3447" w:rsidRPr="000E3A46">
              <w:rPr>
                <w:rFonts w:ascii="Arial" w:hAnsi="Arial" w:cs="Arial"/>
                <w:sz w:val="20"/>
                <w:szCs w:val="20"/>
              </w:rPr>
              <w:t xml:space="preserve">Look for student answers to reflect an understanding of </w:t>
            </w:r>
            <w:r w:rsidR="00826606" w:rsidRPr="000E3A46">
              <w:rPr>
                <w:rFonts w:ascii="Arial" w:hAnsi="Arial" w:cs="Arial"/>
                <w:sz w:val="20"/>
                <w:szCs w:val="20"/>
              </w:rPr>
              <w:t>the concept</w:t>
            </w:r>
            <w:r w:rsidR="00EB3447" w:rsidRPr="000E3A46">
              <w:rPr>
                <w:rFonts w:ascii="Arial" w:hAnsi="Arial" w:cs="Arial"/>
                <w:sz w:val="20"/>
                <w:szCs w:val="20"/>
              </w:rPr>
              <w:t>. Listen for opportunities</w:t>
            </w:r>
            <w:r w:rsidR="00322676" w:rsidRPr="000E3A46">
              <w:rPr>
                <w:rFonts w:ascii="Arial" w:hAnsi="Arial" w:cs="Arial"/>
                <w:sz w:val="20"/>
                <w:szCs w:val="20"/>
              </w:rPr>
              <w:t xml:space="preserve"> to address understanding or misconceptions</w:t>
            </w:r>
            <w:r w:rsidR="00EB3447" w:rsidRPr="000E3A46">
              <w:rPr>
                <w:rFonts w:ascii="Arial" w:hAnsi="Arial" w:cs="Arial"/>
                <w:sz w:val="20"/>
                <w:szCs w:val="20"/>
              </w:rPr>
              <w:t xml:space="preserve"> in student answers</w:t>
            </w:r>
            <w:r w:rsidR="00354EAC" w:rsidRPr="000E3A46">
              <w:rPr>
                <w:rFonts w:ascii="Arial" w:hAnsi="Arial" w:cs="Arial"/>
                <w:sz w:val="20"/>
                <w:szCs w:val="20"/>
              </w:rPr>
              <w:t>.</w:t>
            </w:r>
          </w:p>
        </w:tc>
      </w:tr>
      <w:tr w:rsidR="000E3A46" w:rsidRPr="000E3A46" w:rsidTr="00E94854">
        <w:trPr>
          <w:cantSplit/>
        </w:trPr>
        <w:tc>
          <w:tcPr>
            <w:tcW w:w="9648" w:type="dxa"/>
          </w:tcPr>
          <w:p w:rsidR="00354EAC" w:rsidRPr="000E3A46" w:rsidRDefault="00354EAC" w:rsidP="00E94854">
            <w:pPr>
              <w:spacing w:after="120" w:line="280" w:lineRule="atLeast"/>
              <w:rPr>
                <w:rFonts w:ascii="Arial" w:hAnsi="Arial" w:cs="Arial"/>
                <w:noProof/>
                <w:sz w:val="20"/>
                <w:szCs w:val="20"/>
              </w:rPr>
            </w:pPr>
            <w:r w:rsidRPr="000E3A46">
              <w:rPr>
                <w:rFonts w:ascii="Arial" w:hAnsi="Arial" w:cs="Arial"/>
                <w:b/>
                <w:noProof/>
                <w:sz w:val="20"/>
                <w:szCs w:val="20"/>
              </w:rPr>
              <w:drawing>
                <wp:inline distT="0" distB="0" distL="0" distR="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sidRPr="000E3A46">
              <w:rPr>
                <w:rFonts w:ascii="Arial" w:hAnsi="Arial" w:cs="Arial"/>
                <w:noProof/>
                <w:sz w:val="20"/>
                <w:szCs w:val="20"/>
              </w:rPr>
              <w:t xml:space="preserve"> </w:t>
            </w:r>
            <w:r w:rsidR="002E55A5" w:rsidRPr="000E3A46">
              <w:rPr>
                <w:rFonts w:ascii="Arial" w:hAnsi="Arial" w:cs="Arial"/>
                <w:b/>
                <w:noProof/>
                <w:sz w:val="20"/>
                <w:szCs w:val="20"/>
              </w:rPr>
              <w:t>Student Activity</w:t>
            </w:r>
            <w:r w:rsidR="001101B9" w:rsidRPr="000E3A46">
              <w:rPr>
                <w:rFonts w:ascii="Arial" w:hAnsi="Arial" w:cs="Arial"/>
                <w:b/>
                <w:noProof/>
                <w:sz w:val="20"/>
                <w:szCs w:val="20"/>
              </w:rPr>
              <w:t>:</w:t>
            </w:r>
            <w:r w:rsidR="002E55A5" w:rsidRPr="000E3A46">
              <w:rPr>
                <w:rFonts w:ascii="Arial" w:hAnsi="Arial" w:cs="Arial"/>
                <w:b/>
                <w:noProof/>
                <w:sz w:val="20"/>
                <w:szCs w:val="20"/>
              </w:rPr>
              <w:t xml:space="preserve"> </w:t>
            </w:r>
            <w:r w:rsidRPr="000E3A46">
              <w:rPr>
                <w:rFonts w:ascii="Arial" w:hAnsi="Arial" w:cs="Arial"/>
                <w:sz w:val="20"/>
                <w:szCs w:val="20"/>
              </w:rPr>
              <w:t xml:space="preserve">Have students break into small groups and </w:t>
            </w:r>
            <w:r w:rsidR="00E21EFE" w:rsidRPr="000E3A46">
              <w:rPr>
                <w:rFonts w:ascii="Arial" w:hAnsi="Arial" w:cs="Arial"/>
                <w:sz w:val="20"/>
                <w:szCs w:val="20"/>
              </w:rPr>
              <w:t xml:space="preserve">work together to find answers to </w:t>
            </w:r>
            <w:r w:rsidR="00CE738A" w:rsidRPr="000E3A46">
              <w:rPr>
                <w:rFonts w:ascii="Arial" w:hAnsi="Arial" w:cs="Arial"/>
                <w:sz w:val="20"/>
                <w:szCs w:val="20"/>
              </w:rPr>
              <w:t xml:space="preserve">the student activity </w:t>
            </w:r>
            <w:r w:rsidR="00E21EFE" w:rsidRPr="000E3A46">
              <w:rPr>
                <w:rFonts w:ascii="Arial" w:hAnsi="Arial" w:cs="Arial"/>
                <w:sz w:val="20"/>
                <w:szCs w:val="20"/>
              </w:rPr>
              <w:t>questions</w:t>
            </w:r>
            <w:r w:rsidRPr="000E3A46">
              <w:rPr>
                <w:rFonts w:ascii="Arial" w:hAnsi="Arial" w:cs="Arial"/>
                <w:sz w:val="20"/>
                <w:szCs w:val="20"/>
              </w:rPr>
              <w:t xml:space="preserve">. Observe students as they work and guide them in addressing the </w:t>
            </w:r>
            <w:r w:rsidR="00724C65" w:rsidRPr="000E3A46">
              <w:rPr>
                <w:rFonts w:ascii="Arial" w:hAnsi="Arial" w:cs="Arial"/>
                <w:sz w:val="20"/>
                <w:szCs w:val="20"/>
              </w:rPr>
              <w:t>learning goals</w:t>
            </w:r>
            <w:r w:rsidRPr="000E3A46">
              <w:rPr>
                <w:rFonts w:ascii="Arial" w:hAnsi="Arial" w:cs="Arial"/>
                <w:sz w:val="20"/>
                <w:szCs w:val="20"/>
              </w:rPr>
              <w:t xml:space="preserve"> </w:t>
            </w:r>
            <w:r w:rsidR="00E21EFE" w:rsidRPr="000E3A46">
              <w:rPr>
                <w:rFonts w:ascii="Arial" w:hAnsi="Arial" w:cs="Arial"/>
                <w:sz w:val="20"/>
                <w:szCs w:val="20"/>
              </w:rPr>
              <w:t xml:space="preserve">of each </w:t>
            </w:r>
            <w:r w:rsidR="00585381" w:rsidRPr="000E3A46">
              <w:rPr>
                <w:rFonts w:ascii="Arial" w:hAnsi="Arial" w:cs="Arial"/>
                <w:sz w:val="20"/>
                <w:szCs w:val="20"/>
              </w:rPr>
              <w:t>lesson</w:t>
            </w:r>
            <w:r w:rsidRPr="000E3A46">
              <w:rPr>
                <w:rFonts w:ascii="Arial" w:hAnsi="Arial" w:cs="Arial"/>
                <w:sz w:val="20"/>
                <w:szCs w:val="20"/>
              </w:rPr>
              <w:t xml:space="preserve">. Have students record their answers on their student activity sheet. Once students have finished, have groups discuss and/or present their findings. </w:t>
            </w:r>
            <w:r w:rsidR="00E21EFE" w:rsidRPr="000E3A46">
              <w:rPr>
                <w:rFonts w:ascii="Arial" w:hAnsi="Arial" w:cs="Arial"/>
                <w:sz w:val="20"/>
                <w:szCs w:val="20"/>
              </w:rPr>
              <w:t xml:space="preserve">The student activity sheet can also be completed </w:t>
            </w:r>
            <w:r w:rsidRPr="000E3A46">
              <w:rPr>
                <w:rFonts w:ascii="Arial" w:hAnsi="Arial" w:cs="Arial"/>
                <w:sz w:val="20"/>
                <w:szCs w:val="20"/>
              </w:rPr>
              <w:t>as a larger group activity, depending on the technology available in the classroom</w:t>
            </w:r>
            <w:r w:rsidR="00C7485F" w:rsidRPr="000E3A46">
              <w:rPr>
                <w:rFonts w:ascii="Arial" w:hAnsi="Arial" w:cs="Arial"/>
                <w:sz w:val="20"/>
                <w:szCs w:val="20"/>
              </w:rPr>
              <w:t>.</w:t>
            </w:r>
          </w:p>
        </w:tc>
      </w:tr>
      <w:tr w:rsidR="000E3A46" w:rsidRPr="000E3A46" w:rsidTr="00E94854">
        <w:trPr>
          <w:cantSplit/>
        </w:trPr>
        <w:tc>
          <w:tcPr>
            <w:tcW w:w="9648" w:type="dxa"/>
          </w:tcPr>
          <w:p w:rsidR="006058D1" w:rsidRPr="000E3A46" w:rsidRDefault="00B505B5" w:rsidP="0047523F">
            <w:pPr>
              <w:spacing w:after="120" w:line="280" w:lineRule="atLeast"/>
              <w:rPr>
                <w:rFonts w:ascii="Arial" w:hAnsi="Arial" w:cs="Arial"/>
                <w:sz w:val="20"/>
                <w:szCs w:val="20"/>
              </w:rPr>
            </w:pPr>
            <w:r w:rsidRPr="000E3A46">
              <w:rPr>
                <w:rFonts w:ascii="Arial" w:hAnsi="Arial" w:cs="Arial"/>
                <w:noProof/>
                <w:sz w:val="20"/>
                <w:szCs w:val="20"/>
              </w:rPr>
              <w:drawing>
                <wp:inline distT="0" distB="0" distL="0" distR="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0E3A46">
              <w:rPr>
                <w:rFonts w:ascii="Arial" w:hAnsi="Arial" w:cs="Arial"/>
                <w:b/>
                <w:noProof/>
                <w:sz w:val="20"/>
                <w:szCs w:val="20"/>
              </w:rPr>
              <w:t xml:space="preserve"> </w:t>
            </w:r>
            <w:r w:rsidR="00D503BE" w:rsidRPr="000E3A46">
              <w:rPr>
                <w:rFonts w:ascii="Arial" w:hAnsi="Arial" w:cs="Arial"/>
                <w:b/>
                <w:noProof/>
                <w:sz w:val="20"/>
                <w:szCs w:val="20"/>
              </w:rPr>
              <w:t>Deeper Dive</w:t>
            </w:r>
            <w:r w:rsidR="001101B9" w:rsidRPr="000E3A46">
              <w:rPr>
                <w:rFonts w:ascii="Arial" w:hAnsi="Arial" w:cs="Arial"/>
                <w:b/>
                <w:noProof/>
                <w:sz w:val="20"/>
                <w:szCs w:val="20"/>
              </w:rPr>
              <w:t>:</w:t>
            </w:r>
            <w:r w:rsidRPr="000E3A46">
              <w:rPr>
                <w:rFonts w:ascii="Arial" w:hAnsi="Arial" w:cs="Arial"/>
                <w:b/>
                <w:noProof/>
                <w:sz w:val="20"/>
                <w:szCs w:val="20"/>
              </w:rPr>
              <w:t xml:space="preserve"> </w:t>
            </w:r>
            <w:r w:rsidR="00724C65" w:rsidRPr="000E3A46">
              <w:rPr>
                <w:rFonts w:ascii="Arial" w:hAnsi="Arial" w:cs="Arial"/>
                <w:noProof/>
                <w:sz w:val="20"/>
                <w:szCs w:val="20"/>
              </w:rPr>
              <w:t>These questions are provided for additional student practice and to facili</w:t>
            </w:r>
            <w:r w:rsidR="00C8085F" w:rsidRPr="000E3A46">
              <w:rPr>
                <w:rFonts w:ascii="Arial" w:hAnsi="Arial" w:cs="Arial"/>
                <w:noProof/>
                <w:sz w:val="20"/>
                <w:szCs w:val="20"/>
              </w:rPr>
              <w:t>t</w:t>
            </w:r>
            <w:r w:rsidR="00724C65" w:rsidRPr="000E3A46">
              <w:rPr>
                <w:rFonts w:ascii="Arial" w:hAnsi="Arial" w:cs="Arial"/>
                <w:noProof/>
                <w:sz w:val="20"/>
                <w:szCs w:val="20"/>
              </w:rPr>
              <w:t>ate a deeper understanding and exploration of the content.</w:t>
            </w:r>
            <w:r w:rsidR="00724C65" w:rsidRPr="000E3A46">
              <w:rPr>
                <w:rFonts w:ascii="Arial" w:hAnsi="Arial" w:cs="Arial"/>
                <w:sz w:val="20"/>
                <w:szCs w:val="20"/>
              </w:rPr>
              <w:t xml:space="preserve"> Encourage students to explain what they are doing and to share their reasoning.</w:t>
            </w:r>
          </w:p>
        </w:tc>
      </w:tr>
    </w:tbl>
    <w:p w:rsidR="0047523F" w:rsidRPr="000E3A46" w:rsidRDefault="0047523F">
      <w:r w:rsidRPr="000E3A46">
        <w:br w:type="page"/>
      </w:r>
    </w:p>
    <w:tbl>
      <w:tblPr>
        <w:tblStyle w:val="TableGrid"/>
        <w:tblW w:w="9630" w:type="dxa"/>
        <w:tblInd w:w="18" w:type="dxa"/>
        <w:tblLayout w:type="fixed"/>
        <w:tblLook w:val="04A0" w:firstRow="1" w:lastRow="0" w:firstColumn="1" w:lastColumn="0" w:noHBand="0" w:noVBand="1"/>
      </w:tblPr>
      <w:tblGrid>
        <w:gridCol w:w="9630"/>
      </w:tblGrid>
      <w:tr w:rsidR="000E3A46" w:rsidRPr="000E3A46" w:rsidTr="0047523F">
        <w:trPr>
          <w:cantSplit/>
        </w:trPr>
        <w:tc>
          <w:tcPr>
            <w:tcW w:w="9630" w:type="dxa"/>
            <w:tcBorders>
              <w:top w:val="nil"/>
              <w:left w:val="nil"/>
              <w:bottom w:val="nil"/>
              <w:right w:val="nil"/>
            </w:tcBorders>
            <w:shd w:val="clear" w:color="auto" w:fill="C6D9F1" w:themeFill="text2" w:themeFillTint="33"/>
          </w:tcPr>
          <w:p w:rsidR="005370C9" w:rsidRPr="000E3A46" w:rsidRDefault="005370C9" w:rsidP="00E94854">
            <w:pPr>
              <w:spacing w:after="120" w:line="280" w:lineRule="atLeast"/>
              <w:rPr>
                <w:rFonts w:ascii="Arial" w:hAnsi="Arial" w:cs="Arial"/>
                <w:b/>
                <w:sz w:val="20"/>
                <w:szCs w:val="20"/>
              </w:rPr>
            </w:pPr>
            <w:r w:rsidRPr="000E3A46">
              <w:rPr>
                <w:rFonts w:ascii="Arial" w:hAnsi="Arial" w:cs="Arial"/>
                <w:b/>
                <w:sz w:val="20"/>
                <w:szCs w:val="20"/>
              </w:rPr>
              <w:t>Mathematical Background</w:t>
            </w:r>
          </w:p>
        </w:tc>
      </w:tr>
      <w:tr w:rsidR="000E3A46" w:rsidRPr="000E3A46" w:rsidTr="0047523F">
        <w:trPr>
          <w:cantSplit/>
        </w:trPr>
        <w:tc>
          <w:tcPr>
            <w:tcW w:w="9630" w:type="dxa"/>
            <w:tcBorders>
              <w:top w:val="nil"/>
              <w:left w:val="nil"/>
              <w:bottom w:val="nil"/>
              <w:right w:val="nil"/>
            </w:tcBorders>
          </w:tcPr>
          <w:p w:rsidR="0005266C" w:rsidRPr="000E3A46" w:rsidRDefault="0005266C" w:rsidP="00E94854">
            <w:pPr>
              <w:widowControl w:val="0"/>
              <w:autoSpaceDE w:val="0"/>
              <w:autoSpaceDN w:val="0"/>
              <w:adjustRightInd w:val="0"/>
              <w:spacing w:after="120" w:line="280" w:lineRule="atLeast"/>
              <w:rPr>
                <w:rFonts w:ascii="Arial" w:eastAsiaTheme="minorEastAsia" w:hAnsi="Arial" w:cs="Arial"/>
                <w:sz w:val="20"/>
                <w:szCs w:val="20"/>
                <w:lang w:eastAsia="ja-JP"/>
              </w:rPr>
            </w:pPr>
            <w:r w:rsidRPr="000E3A46">
              <w:rPr>
                <w:rFonts w:ascii="Arial" w:eastAsiaTheme="minorEastAsia" w:hAnsi="Arial" w:cs="Arial"/>
                <w:sz w:val="20"/>
                <w:szCs w:val="20"/>
                <w:lang w:eastAsia="ja-JP"/>
              </w:rPr>
              <w:t xml:space="preserve">Scatterplots are useful tools for investigating associations between paired </w:t>
            </w:r>
            <w:r w:rsidRPr="000E3A46">
              <w:rPr>
                <w:rFonts w:ascii="Arial" w:eastAsiaTheme="minorEastAsia" w:hAnsi="Arial" w:cs="Arial"/>
                <w:i/>
                <w:sz w:val="20"/>
                <w:szCs w:val="20"/>
                <w:lang w:eastAsia="ja-JP"/>
              </w:rPr>
              <w:t>measurement</w:t>
            </w:r>
            <w:r w:rsidRPr="000E3A46">
              <w:rPr>
                <w:rFonts w:ascii="Arial" w:eastAsiaTheme="minorEastAsia" w:hAnsi="Arial" w:cs="Arial"/>
                <w:sz w:val="20"/>
                <w:szCs w:val="20"/>
                <w:lang w:eastAsia="ja-JP"/>
              </w:rPr>
              <w:t xml:space="preserve"> variables. In this lesson, students take a careful look at relationships between paired </w:t>
            </w:r>
            <w:r w:rsidRPr="000E3A46">
              <w:rPr>
                <w:rFonts w:ascii="Arial" w:eastAsiaTheme="minorEastAsia" w:hAnsi="Arial" w:cs="Arial"/>
                <w:i/>
                <w:sz w:val="20"/>
                <w:szCs w:val="20"/>
                <w:lang w:eastAsia="ja-JP"/>
              </w:rPr>
              <w:t>categorical</w:t>
            </w:r>
            <w:r w:rsidRPr="000E3A46">
              <w:rPr>
                <w:rFonts w:ascii="Arial" w:eastAsiaTheme="minorEastAsia" w:hAnsi="Arial" w:cs="Arial"/>
                <w:sz w:val="20"/>
                <w:szCs w:val="20"/>
                <w:lang w:eastAsia="ja-JP"/>
              </w:rPr>
              <w:t xml:space="preserve"> variables. Categorical variables represent data that can b</w:t>
            </w:r>
            <w:r w:rsidR="00AC71FE" w:rsidRPr="000E3A46">
              <w:rPr>
                <w:rFonts w:ascii="Arial" w:eastAsiaTheme="minorEastAsia" w:hAnsi="Arial" w:cs="Arial"/>
                <w:sz w:val="20"/>
                <w:szCs w:val="20"/>
                <w:lang w:eastAsia="ja-JP"/>
              </w:rPr>
              <w:t>e divided into distinct groups.</w:t>
            </w:r>
            <w:r w:rsidRPr="000E3A46">
              <w:rPr>
                <w:rFonts w:ascii="Arial" w:eastAsiaTheme="minorEastAsia" w:hAnsi="Arial" w:cs="Arial"/>
                <w:sz w:val="20"/>
                <w:szCs w:val="20"/>
                <w:lang w:eastAsia="ja-JP"/>
              </w:rPr>
              <w:t xml:space="preserve"> For example, eye color, gender, or types of music. Two-way tables provide a tool for investigating whether or not there is an association between being a member of a category of one type with being a member of a category of another type. For example, students may be interested in relationships between gender and sports participation or age and parental curfews. </w:t>
            </w:r>
          </w:p>
          <w:p w:rsidR="0005266C" w:rsidRPr="000E3A46" w:rsidRDefault="0005266C" w:rsidP="00E94854">
            <w:pPr>
              <w:spacing w:after="120" w:line="280" w:lineRule="atLeast"/>
              <w:rPr>
                <w:rFonts w:ascii="Arial" w:hAnsi="Arial" w:cs="Arial"/>
                <w:sz w:val="20"/>
                <w:szCs w:val="20"/>
              </w:rPr>
            </w:pPr>
            <w:r w:rsidRPr="000E3A46">
              <w:rPr>
                <w:rFonts w:ascii="Arial" w:eastAsiaTheme="minorEastAsia" w:hAnsi="Arial" w:cs="Arial"/>
                <w:sz w:val="20"/>
                <w:szCs w:val="20"/>
                <w:lang w:eastAsia="ja-JP"/>
              </w:rPr>
              <w:t xml:space="preserve">Two-way tables report a concise summary of either the membership counts (frequencies) or membership proportions (relative frequencies) in each category. </w:t>
            </w:r>
            <w:r w:rsidRPr="000E3A46">
              <w:rPr>
                <w:rFonts w:ascii="Arial" w:hAnsi="Arial" w:cs="Arial"/>
                <w:sz w:val="20"/>
                <w:szCs w:val="20"/>
              </w:rPr>
              <w:t xml:space="preserve">The simplest kinds of two-way table have two row categories and two column categories. </w:t>
            </w:r>
            <w:r w:rsidRPr="000E3A46">
              <w:rPr>
                <w:rFonts w:ascii="Arial" w:eastAsiaTheme="minorEastAsia" w:hAnsi="Arial" w:cs="Arial"/>
                <w:sz w:val="20"/>
                <w:szCs w:val="20"/>
                <w:lang w:eastAsia="ja-JP"/>
              </w:rPr>
              <w:t xml:space="preserve">Each row corresponds to the members of categories of one type (example: row 1 represents Boys and row 2 represents Girls) and each column corresponds to members of the other categories of interest (example: Curfew and No Curfew). </w:t>
            </w:r>
            <w:r w:rsidRPr="000E3A46">
              <w:rPr>
                <w:rFonts w:ascii="Arial" w:hAnsi="Arial" w:cs="Arial"/>
                <w:sz w:val="20"/>
                <w:szCs w:val="20"/>
              </w:rPr>
              <w:t>The tables and associated stacked bar graphs can be used to address questions of association between paired categorical data.</w:t>
            </w:r>
          </w:p>
          <w:p w:rsidR="0005266C" w:rsidRPr="000E3A46" w:rsidRDefault="0005266C" w:rsidP="00E94854">
            <w:pPr>
              <w:spacing w:after="120" w:line="280" w:lineRule="atLeast"/>
              <w:rPr>
                <w:rFonts w:ascii="Arial" w:hAnsi="Arial" w:cs="Arial"/>
                <w:sz w:val="20"/>
                <w:szCs w:val="20"/>
              </w:rPr>
            </w:pPr>
            <w:r w:rsidRPr="000E3A46">
              <w:rPr>
                <w:rFonts w:ascii="Arial" w:hAnsi="Arial" w:cs="Arial"/>
                <w:sz w:val="20"/>
                <w:szCs w:val="20"/>
              </w:rPr>
              <w:t xml:space="preserve">Relative frequencies have been addressed in an earlier </w:t>
            </w:r>
            <w:r w:rsidR="002E251B">
              <w:rPr>
                <w:rFonts w:ascii="Arial" w:hAnsi="Arial" w:cs="Arial"/>
                <w:sz w:val="20"/>
                <w:szCs w:val="20"/>
              </w:rPr>
              <w:t>lesson</w:t>
            </w:r>
            <w:r w:rsidRPr="000E3A46">
              <w:rPr>
                <w:rFonts w:ascii="Arial" w:hAnsi="Arial" w:cs="Arial"/>
                <w:sz w:val="20"/>
                <w:szCs w:val="20"/>
              </w:rPr>
              <w:t xml:space="preserve"> (</w:t>
            </w:r>
            <w:r w:rsidR="002E251B">
              <w:rPr>
                <w:rFonts w:ascii="Arial" w:hAnsi="Arial" w:cs="Arial"/>
                <w:sz w:val="20"/>
                <w:szCs w:val="20"/>
              </w:rPr>
              <w:t>Lesson</w:t>
            </w:r>
            <w:r w:rsidRPr="000E3A46">
              <w:rPr>
                <w:rFonts w:ascii="Arial" w:hAnsi="Arial" w:cs="Arial"/>
                <w:sz w:val="20"/>
                <w:szCs w:val="20"/>
              </w:rPr>
              <w:t xml:space="preserve"> 16, </w:t>
            </w:r>
            <w:r w:rsidRPr="000E3A46">
              <w:rPr>
                <w:rFonts w:ascii="Arial" w:hAnsi="Arial" w:cs="Arial"/>
                <w:i/>
                <w:sz w:val="20"/>
                <w:szCs w:val="20"/>
              </w:rPr>
              <w:t>Law of Large Numbers</w:t>
            </w:r>
            <w:r w:rsidRPr="000E3A46">
              <w:rPr>
                <w:rFonts w:ascii="Arial" w:hAnsi="Arial" w:cs="Arial"/>
                <w:sz w:val="20"/>
                <w:szCs w:val="20"/>
              </w:rPr>
              <w:t xml:space="preserve">), and they are especially important in the use of two-way tables. </w:t>
            </w:r>
          </w:p>
          <w:p w:rsidR="00915278" w:rsidRPr="000E3A46" w:rsidRDefault="0005266C" w:rsidP="003161E7">
            <w:pPr>
              <w:widowControl w:val="0"/>
              <w:autoSpaceDE w:val="0"/>
              <w:autoSpaceDN w:val="0"/>
              <w:adjustRightInd w:val="0"/>
              <w:spacing w:after="120" w:line="280" w:lineRule="atLeast"/>
              <w:rPr>
                <w:rFonts w:ascii="Arial" w:hAnsi="Arial" w:cs="Arial"/>
                <w:sz w:val="20"/>
                <w:szCs w:val="20"/>
              </w:rPr>
            </w:pPr>
            <w:r w:rsidRPr="000E3A46">
              <w:rPr>
                <w:rFonts w:ascii="Arial" w:hAnsi="Arial" w:cs="Arial"/>
                <w:sz w:val="20"/>
                <w:szCs w:val="20"/>
              </w:rPr>
              <w:t xml:space="preserve">Students have already been introduced to probability ideas in previous </w:t>
            </w:r>
            <w:r w:rsidR="003161E7" w:rsidRPr="000E3A46">
              <w:rPr>
                <w:rFonts w:ascii="Arial" w:hAnsi="Arial" w:cs="Arial"/>
                <w:sz w:val="20"/>
                <w:szCs w:val="20"/>
              </w:rPr>
              <w:t>lessons</w:t>
            </w:r>
            <w:r w:rsidRPr="000E3A46">
              <w:rPr>
                <w:rFonts w:ascii="Arial" w:hAnsi="Arial" w:cs="Arial"/>
                <w:sz w:val="20"/>
                <w:szCs w:val="20"/>
              </w:rPr>
              <w:t xml:space="preserve">. Two-way tables can serve to further introduce students to the idea and language of a </w:t>
            </w:r>
            <w:r w:rsidRPr="000E3A46">
              <w:rPr>
                <w:rFonts w:ascii="Arial" w:hAnsi="Arial" w:cs="Arial"/>
                <w:i/>
                <w:sz w:val="20"/>
                <w:szCs w:val="20"/>
              </w:rPr>
              <w:t>conditional probability</w:t>
            </w:r>
            <w:r w:rsidRPr="000E3A46">
              <w:rPr>
                <w:rFonts w:ascii="Arial" w:hAnsi="Arial" w:cs="Arial"/>
                <w:sz w:val="20"/>
                <w:szCs w:val="20"/>
              </w:rPr>
              <w:t>. A conditional probability value takes into account some additional known information (the “given” or “condition”), such as “what is the probability that a student has a curfew given that the student is a boy?”</w:t>
            </w:r>
          </w:p>
        </w:tc>
      </w:tr>
    </w:tbl>
    <w:p w:rsidR="00871BC9" w:rsidRPr="000E3A46" w:rsidRDefault="00871BC9" w:rsidP="009B29B4">
      <w:r w:rsidRPr="000E3A46">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3"/>
        <w:gridCol w:w="715"/>
        <w:gridCol w:w="2348"/>
        <w:gridCol w:w="238"/>
        <w:gridCol w:w="2004"/>
      </w:tblGrid>
      <w:tr w:rsidR="000E3A46" w:rsidRPr="000E3A46" w:rsidTr="00E94854">
        <w:trPr>
          <w:cantSplit/>
        </w:trPr>
        <w:tc>
          <w:tcPr>
            <w:tcW w:w="9648" w:type="dxa"/>
            <w:gridSpan w:val="5"/>
            <w:shd w:val="clear" w:color="auto" w:fill="C6D9F1" w:themeFill="text2" w:themeFillTint="33"/>
          </w:tcPr>
          <w:p w:rsidR="00D93751" w:rsidRPr="000E3A46" w:rsidRDefault="00FB02B5" w:rsidP="00E94854">
            <w:pPr>
              <w:spacing w:after="120" w:line="280" w:lineRule="atLeast"/>
              <w:rPr>
                <w:rFonts w:ascii="Arial" w:hAnsi="Arial" w:cs="Arial"/>
                <w:b/>
                <w:sz w:val="20"/>
                <w:szCs w:val="20"/>
              </w:rPr>
            </w:pPr>
            <w:r w:rsidRPr="000E3A46">
              <w:rPr>
                <w:rFonts w:ascii="Arial" w:hAnsi="Arial" w:cs="Arial"/>
                <w:b/>
                <w:sz w:val="20"/>
                <w:szCs w:val="20"/>
              </w:rPr>
              <w:t xml:space="preserve">Part 1, </w:t>
            </w:r>
            <w:r w:rsidR="00840730" w:rsidRPr="000E3A46">
              <w:rPr>
                <w:rFonts w:ascii="Arial" w:hAnsi="Arial" w:cs="Arial"/>
                <w:b/>
                <w:sz w:val="20"/>
                <w:szCs w:val="20"/>
              </w:rPr>
              <w:t>Page 1.3</w:t>
            </w:r>
          </w:p>
        </w:tc>
      </w:tr>
      <w:tr w:rsidR="000E3A46" w:rsidRPr="000E3A46" w:rsidTr="00E94854">
        <w:trPr>
          <w:cantSplit/>
        </w:trPr>
        <w:tc>
          <w:tcPr>
            <w:tcW w:w="4343" w:type="dxa"/>
            <w:vMerge w:val="restart"/>
          </w:tcPr>
          <w:p w:rsidR="00694C53" w:rsidRPr="000E3A46" w:rsidRDefault="00694C53" w:rsidP="00E94854">
            <w:pPr>
              <w:spacing w:after="120" w:line="280" w:lineRule="atLeast"/>
              <w:rPr>
                <w:rFonts w:ascii="Arial" w:hAnsi="Arial" w:cs="Arial"/>
                <w:sz w:val="20"/>
                <w:szCs w:val="20"/>
              </w:rPr>
            </w:pPr>
            <w:r w:rsidRPr="000E3A46">
              <w:rPr>
                <w:rFonts w:ascii="Arial" w:hAnsi="Arial" w:cs="Arial"/>
                <w:sz w:val="20"/>
                <w:szCs w:val="20"/>
              </w:rPr>
              <w:t>Focus:</w:t>
            </w:r>
            <w:r w:rsidR="00994553" w:rsidRPr="000E3A46">
              <w:rPr>
                <w:rFonts w:ascii="Arial" w:hAnsi="Arial" w:cs="Arial"/>
                <w:sz w:val="20"/>
                <w:szCs w:val="20"/>
              </w:rPr>
              <w:t xml:space="preserve"> </w:t>
            </w:r>
            <w:r w:rsidR="005E3251" w:rsidRPr="000E3A46">
              <w:rPr>
                <w:rFonts w:ascii="Arial" w:hAnsi="Arial" w:cs="Arial"/>
                <w:sz w:val="20"/>
                <w:szCs w:val="20"/>
              </w:rPr>
              <w:t>Relative frequency tables and graphs are important in identifying associations between categories. Relative frequencies make it easier to judge whether an association exists or not, especially when the counts (absolute frequencies) between two categories are very different.</w:t>
            </w:r>
          </w:p>
          <w:p w:rsidR="00995BE5" w:rsidRPr="000E3A46" w:rsidRDefault="008B2F1F" w:rsidP="00E94854">
            <w:pPr>
              <w:spacing w:after="120" w:line="280" w:lineRule="atLeast"/>
              <w:ind w:left="187" w:right="-129"/>
              <w:rPr>
                <w:rFonts w:ascii="Arial" w:hAnsi="Arial" w:cs="Arial"/>
                <w:b/>
                <w:sz w:val="20"/>
                <w:szCs w:val="20"/>
              </w:rPr>
            </w:pPr>
            <w:r w:rsidRPr="000E3A46">
              <w:rPr>
                <w:rFonts w:ascii="Arial" w:hAnsi="Arial" w:cs="Arial"/>
                <w:sz w:val="20"/>
                <w:szCs w:val="20"/>
              </w:rPr>
              <w:t>On Page 1.3,</w:t>
            </w:r>
            <w:r w:rsidR="0026569D" w:rsidRPr="000E3A46">
              <w:rPr>
                <w:rFonts w:ascii="Arial" w:hAnsi="Arial" w:cs="Arial"/>
                <w:sz w:val="20"/>
                <w:szCs w:val="20"/>
              </w:rPr>
              <w:t xml:space="preserve"> </w:t>
            </w:r>
            <w:r w:rsidR="005E3251" w:rsidRPr="000E3A46">
              <w:rPr>
                <w:rFonts w:ascii="Arial" w:hAnsi="Arial" w:cs="Arial"/>
                <w:sz w:val="20"/>
                <w:szCs w:val="20"/>
              </w:rPr>
              <w:t>students work with an interactive version of a two-way table with exactly two rows for the first category and two columns for the second category. Students can edit the row labels and column labels as well as counts in the cells. The totals for each row update automatically</w:t>
            </w:r>
            <w:r w:rsidR="005E3251" w:rsidRPr="000E3A46">
              <w:rPr>
                <w:rFonts w:ascii="Times New Roman" w:hAnsi="Times New Roman"/>
                <w:sz w:val="24"/>
                <w:szCs w:val="24"/>
              </w:rPr>
              <w:t>.</w:t>
            </w:r>
          </w:p>
          <w:p w:rsidR="005E3251" w:rsidRPr="000E3A46" w:rsidRDefault="005E3251" w:rsidP="00E94854">
            <w:pPr>
              <w:spacing w:after="120" w:line="280" w:lineRule="atLeast"/>
              <w:ind w:left="180"/>
              <w:rPr>
                <w:rFonts w:ascii="Arial" w:hAnsi="Arial" w:cs="Arial"/>
                <w:sz w:val="20"/>
                <w:szCs w:val="20"/>
              </w:rPr>
            </w:pPr>
            <w:r w:rsidRPr="000E3A46">
              <w:rPr>
                <w:rFonts w:ascii="Arial" w:hAnsi="Arial" w:cs="Arial"/>
                <w:b/>
                <w:sz w:val="20"/>
                <w:szCs w:val="20"/>
              </w:rPr>
              <w:t>Table</w:t>
            </w:r>
            <w:r w:rsidRPr="000E3A46">
              <w:rPr>
                <w:rFonts w:ascii="Arial" w:hAnsi="Arial" w:cs="Arial"/>
                <w:sz w:val="20"/>
                <w:szCs w:val="20"/>
              </w:rPr>
              <w:t xml:space="preserve"> allows a choice of counts or relative frequencies (decimal or percent) to be displayed in the table.</w:t>
            </w:r>
          </w:p>
          <w:p w:rsidR="00C3751D" w:rsidRPr="000E3A46" w:rsidRDefault="005E3251" w:rsidP="00E94854">
            <w:pPr>
              <w:spacing w:after="120" w:line="280" w:lineRule="atLeast"/>
              <w:ind w:left="180"/>
              <w:rPr>
                <w:rFonts w:ascii="Arial" w:hAnsi="Arial" w:cs="Arial"/>
                <w:sz w:val="20"/>
                <w:szCs w:val="20"/>
              </w:rPr>
            </w:pPr>
            <w:r w:rsidRPr="000E3A46">
              <w:rPr>
                <w:rFonts w:ascii="Arial" w:hAnsi="Arial" w:cs="Arial"/>
                <w:b/>
                <w:sz w:val="20"/>
                <w:szCs w:val="20"/>
              </w:rPr>
              <w:t xml:space="preserve">Graph </w:t>
            </w:r>
            <w:r w:rsidRPr="000E3A46">
              <w:rPr>
                <w:rFonts w:ascii="Arial" w:hAnsi="Arial" w:cs="Arial"/>
                <w:sz w:val="20"/>
                <w:szCs w:val="20"/>
              </w:rPr>
              <w:t>show/hides stacked bar graphs of the counts (absolute frequency) and relative frequency (decimal or percent) of the data in the table.</w:t>
            </w:r>
          </w:p>
        </w:tc>
        <w:tc>
          <w:tcPr>
            <w:tcW w:w="3063" w:type="dxa"/>
            <w:gridSpan w:val="2"/>
            <w:vMerge w:val="restart"/>
            <w:tcBorders>
              <w:left w:val="nil"/>
            </w:tcBorders>
          </w:tcPr>
          <w:p w:rsidR="00694C53" w:rsidRPr="000E3A46" w:rsidRDefault="00895F96" w:rsidP="00E94854">
            <w:pPr>
              <w:spacing w:before="120" w:after="120" w:line="280" w:lineRule="atLeast"/>
              <w:rPr>
                <w:rFonts w:ascii="Arial" w:hAnsi="Arial" w:cs="Arial"/>
                <w:sz w:val="20"/>
                <w:szCs w:val="20"/>
              </w:rPr>
            </w:pPr>
            <w:r w:rsidRPr="000E3A46">
              <w:rPr>
                <w:rFonts w:ascii="Arial" w:hAnsi="Arial" w:cs="Arial"/>
                <w:b/>
                <w:noProof/>
                <w:sz w:val="20"/>
                <w:szCs w:val="20"/>
              </w:rPr>
              <w:drawing>
                <wp:inline distT="0" distB="0" distL="0" distR="0">
                  <wp:extent cx="1821305" cy="1371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21305" cy="1371600"/>
                          </a:xfrm>
                          <a:prstGeom prst="rect">
                            <a:avLst/>
                          </a:prstGeom>
                        </pic:spPr>
                      </pic:pic>
                    </a:graphicData>
                  </a:graphic>
                </wp:inline>
              </w:drawing>
            </w:r>
          </w:p>
        </w:tc>
        <w:tc>
          <w:tcPr>
            <w:tcW w:w="238" w:type="dxa"/>
          </w:tcPr>
          <w:p w:rsidR="00694C53" w:rsidRPr="000E3A46" w:rsidRDefault="00694C53" w:rsidP="00E94854">
            <w:pPr>
              <w:spacing w:after="120" w:line="280" w:lineRule="atLeast"/>
            </w:pPr>
          </w:p>
        </w:tc>
        <w:tc>
          <w:tcPr>
            <w:tcW w:w="2004" w:type="dxa"/>
            <w:shd w:val="clear" w:color="auto" w:fill="auto"/>
          </w:tcPr>
          <w:p w:rsidR="00694C53" w:rsidRPr="000E3A46" w:rsidRDefault="00694C53" w:rsidP="00E94854">
            <w:pPr>
              <w:spacing w:after="120" w:line="280" w:lineRule="atLeast"/>
              <w:rPr>
                <w:rFonts w:ascii="Arial" w:hAnsi="Arial" w:cs="Arial"/>
                <w:b/>
                <w:sz w:val="20"/>
                <w:szCs w:val="20"/>
              </w:rPr>
            </w:pPr>
          </w:p>
        </w:tc>
      </w:tr>
      <w:tr w:rsidR="000E3A46" w:rsidRPr="000E3A46" w:rsidTr="00E94854">
        <w:trPr>
          <w:cantSplit/>
        </w:trPr>
        <w:tc>
          <w:tcPr>
            <w:tcW w:w="4343" w:type="dxa"/>
            <w:vMerge/>
          </w:tcPr>
          <w:p w:rsidR="00694C53" w:rsidRPr="000E3A46" w:rsidRDefault="00694C53" w:rsidP="00E94854">
            <w:pPr>
              <w:spacing w:after="120" w:line="280" w:lineRule="atLeast"/>
              <w:ind w:left="187"/>
              <w:rPr>
                <w:rFonts w:ascii="Arial" w:hAnsi="Arial" w:cs="Arial"/>
                <w:sz w:val="20"/>
                <w:szCs w:val="20"/>
              </w:rPr>
            </w:pPr>
          </w:p>
        </w:tc>
        <w:tc>
          <w:tcPr>
            <w:tcW w:w="3063" w:type="dxa"/>
            <w:gridSpan w:val="2"/>
            <w:vMerge/>
            <w:tcBorders>
              <w:left w:val="nil"/>
            </w:tcBorders>
          </w:tcPr>
          <w:p w:rsidR="00694C53" w:rsidRPr="000E3A46" w:rsidRDefault="00694C53" w:rsidP="00E94854">
            <w:pPr>
              <w:spacing w:after="120" w:line="280" w:lineRule="atLeast"/>
            </w:pPr>
          </w:p>
        </w:tc>
        <w:tc>
          <w:tcPr>
            <w:tcW w:w="238" w:type="dxa"/>
            <w:tcBorders>
              <w:right w:val="single" w:sz="12" w:space="0" w:color="auto"/>
            </w:tcBorders>
          </w:tcPr>
          <w:p w:rsidR="00694C53" w:rsidRPr="000E3A46" w:rsidRDefault="00694C53" w:rsidP="00E94854">
            <w:pPr>
              <w:spacing w:after="120" w:line="280" w:lineRule="atLeast"/>
            </w:pPr>
          </w:p>
        </w:tc>
        <w:tc>
          <w:tcPr>
            <w:tcW w:w="200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0E3A46" w:rsidRDefault="00694C53" w:rsidP="00E94854">
            <w:pPr>
              <w:spacing w:after="120" w:line="280" w:lineRule="atLeast"/>
              <w:rPr>
                <w:b/>
              </w:rPr>
            </w:pPr>
            <w:r w:rsidRPr="000E3A46">
              <w:rPr>
                <w:rFonts w:ascii="Arial" w:hAnsi="Arial" w:cs="Arial"/>
                <w:b/>
                <w:sz w:val="20"/>
                <w:szCs w:val="20"/>
              </w:rPr>
              <w:t>TI-Nspire Technology Tips</w:t>
            </w:r>
          </w:p>
        </w:tc>
      </w:tr>
      <w:tr w:rsidR="000E3A46" w:rsidRPr="000E3A46" w:rsidTr="00E94854">
        <w:trPr>
          <w:cantSplit/>
        </w:trPr>
        <w:tc>
          <w:tcPr>
            <w:tcW w:w="4343" w:type="dxa"/>
            <w:vMerge/>
          </w:tcPr>
          <w:p w:rsidR="00C16D1A" w:rsidRPr="000E3A46" w:rsidRDefault="00C16D1A" w:rsidP="00E94854">
            <w:pPr>
              <w:spacing w:after="120" w:line="280" w:lineRule="atLeast"/>
              <w:ind w:left="194"/>
              <w:rPr>
                <w:rFonts w:ascii="Arial" w:hAnsi="Arial" w:cs="Arial"/>
                <w:sz w:val="20"/>
                <w:szCs w:val="20"/>
              </w:rPr>
            </w:pPr>
          </w:p>
        </w:tc>
        <w:tc>
          <w:tcPr>
            <w:tcW w:w="3063" w:type="dxa"/>
            <w:gridSpan w:val="2"/>
            <w:vMerge/>
            <w:tcBorders>
              <w:left w:val="nil"/>
            </w:tcBorders>
          </w:tcPr>
          <w:p w:rsidR="00C16D1A" w:rsidRPr="000E3A46" w:rsidRDefault="00C16D1A" w:rsidP="00E94854">
            <w:pPr>
              <w:spacing w:after="120" w:line="280" w:lineRule="atLeast"/>
              <w:rPr>
                <w:rFonts w:ascii="Arial" w:hAnsi="Arial" w:cs="Arial"/>
                <w:b/>
                <w:noProof/>
                <w:sz w:val="20"/>
                <w:szCs w:val="20"/>
              </w:rPr>
            </w:pPr>
          </w:p>
        </w:tc>
        <w:tc>
          <w:tcPr>
            <w:tcW w:w="238" w:type="dxa"/>
            <w:tcBorders>
              <w:right w:val="single" w:sz="12" w:space="0" w:color="auto"/>
            </w:tcBorders>
          </w:tcPr>
          <w:p w:rsidR="00C16D1A" w:rsidRPr="000E3A46" w:rsidRDefault="00C16D1A" w:rsidP="00E94854">
            <w:pPr>
              <w:spacing w:after="120" w:line="280" w:lineRule="atLeast"/>
            </w:pPr>
          </w:p>
        </w:tc>
        <w:tc>
          <w:tcPr>
            <w:tcW w:w="200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15278" w:rsidRPr="000E3A46" w:rsidRDefault="00915278" w:rsidP="00E94854">
            <w:pPr>
              <w:spacing w:after="120" w:line="280" w:lineRule="atLeast"/>
              <w:rPr>
                <w:rFonts w:ascii="TINspireKeysCX" w:hAnsi="TINspireKeysCX" w:cs="TINspireKeysCX"/>
                <w:sz w:val="28"/>
                <w:szCs w:val="28"/>
              </w:rPr>
            </w:pPr>
            <w:r w:rsidRPr="000E3A46">
              <w:rPr>
                <w:rFonts w:ascii="TINspireKeysCX" w:hAnsi="TINspireKeysCX" w:cs="Arial"/>
                <w:sz w:val="28"/>
                <w:szCs w:val="28"/>
              </w:rPr>
              <w:t>b</w:t>
            </w:r>
            <w:r w:rsidRPr="000E3A46">
              <w:rPr>
                <w:rFonts w:ascii="Arial" w:hAnsi="Arial" w:cs="Arial"/>
                <w:sz w:val="20"/>
                <w:szCs w:val="20"/>
              </w:rPr>
              <w:t xml:space="preserve"> accesses page options.</w:t>
            </w:r>
          </w:p>
          <w:p w:rsidR="00C16D1A" w:rsidRPr="000E3A46" w:rsidRDefault="00EA72D1" w:rsidP="00E94854">
            <w:pPr>
              <w:spacing w:after="120" w:line="280" w:lineRule="atLeast"/>
              <w:rPr>
                <w:rFonts w:ascii="Arial" w:hAnsi="Arial" w:cs="Arial"/>
                <w:sz w:val="20"/>
                <w:szCs w:val="20"/>
              </w:rPr>
            </w:pPr>
            <w:r w:rsidRPr="000E3A46">
              <w:rPr>
                <w:rFonts w:ascii="TINspireKeysCX" w:hAnsi="TINspireKeysCX" w:cs="TINspireKeysCX"/>
                <w:sz w:val="28"/>
                <w:szCs w:val="28"/>
              </w:rPr>
              <w:t>e</w:t>
            </w:r>
            <w:r w:rsidR="008B2F1F" w:rsidRPr="000E3A46">
              <w:rPr>
                <w:rFonts w:ascii="Arial" w:hAnsi="Arial" w:cs="Arial"/>
                <w:sz w:val="20"/>
                <w:szCs w:val="20"/>
              </w:rPr>
              <w:t xml:space="preserve"> </w:t>
            </w:r>
            <w:r w:rsidR="006E0F5B" w:rsidRPr="000E3A46">
              <w:rPr>
                <w:rFonts w:ascii="Arial" w:hAnsi="Arial" w:cs="Arial"/>
                <w:sz w:val="20"/>
                <w:szCs w:val="20"/>
              </w:rPr>
              <w:t>toggles through the editable cells in the table and the dec/% for the relative frequency graph</w:t>
            </w:r>
          </w:p>
          <w:p w:rsidR="008B2F1F" w:rsidRPr="000E3A46" w:rsidRDefault="00B561D4" w:rsidP="00E94854">
            <w:pPr>
              <w:autoSpaceDE w:val="0"/>
              <w:autoSpaceDN w:val="0"/>
              <w:adjustRightInd w:val="0"/>
              <w:spacing w:after="120" w:line="280" w:lineRule="atLeast"/>
              <w:rPr>
                <w:rFonts w:ascii="Arial" w:hAnsi="Arial" w:cs="Arial"/>
                <w:sz w:val="20"/>
                <w:szCs w:val="20"/>
              </w:rPr>
            </w:pPr>
            <w:r w:rsidRPr="000E3A46">
              <w:rPr>
                <w:rFonts w:ascii="TINspireKeysCX" w:hAnsi="TINspireKeysCX" w:cs="TINspireKeysCX"/>
                <w:sz w:val="28"/>
                <w:szCs w:val="30"/>
              </w:rPr>
              <w:t>·</w:t>
            </w:r>
            <w:r w:rsidR="00CC31BD" w:rsidRPr="000E3A46">
              <w:rPr>
                <w:rFonts w:ascii="Arial" w:hAnsi="Arial" w:cs="Arial"/>
                <w:sz w:val="20"/>
                <w:szCs w:val="20"/>
              </w:rPr>
              <w:t xml:space="preserve"> </w:t>
            </w:r>
            <w:r w:rsidR="003161E7" w:rsidRPr="000E3A46">
              <w:rPr>
                <w:rFonts w:ascii="Arial" w:hAnsi="Arial" w:cs="Arial"/>
                <w:sz w:val="20"/>
                <w:szCs w:val="20"/>
              </w:rPr>
              <w:t xml:space="preserve">turns </w:t>
            </w:r>
            <w:r w:rsidR="006E0F5B" w:rsidRPr="000E3A46">
              <w:rPr>
                <w:rFonts w:ascii="Arial" w:hAnsi="Arial" w:cs="Arial"/>
                <w:sz w:val="20"/>
                <w:szCs w:val="20"/>
              </w:rPr>
              <w:t>on/off the stacked bar graphs of counts and relative frequency</w:t>
            </w:r>
            <w:r w:rsidR="008B2F1F" w:rsidRPr="000E3A46">
              <w:rPr>
                <w:rFonts w:ascii="Arial" w:hAnsi="Arial" w:cs="Arial"/>
                <w:sz w:val="20"/>
                <w:szCs w:val="20"/>
              </w:rPr>
              <w:t xml:space="preserve">. </w:t>
            </w:r>
          </w:p>
          <w:p w:rsidR="00C16D1A" w:rsidRPr="000E3A46" w:rsidRDefault="00C16D1A" w:rsidP="00E94854">
            <w:pPr>
              <w:autoSpaceDE w:val="0"/>
              <w:autoSpaceDN w:val="0"/>
              <w:adjustRightInd w:val="0"/>
              <w:spacing w:after="120" w:line="280" w:lineRule="atLeast"/>
              <w:rPr>
                <w:rFonts w:ascii="Arial" w:hAnsi="Arial" w:cs="Arial"/>
                <w:sz w:val="20"/>
                <w:szCs w:val="20"/>
              </w:rPr>
            </w:pPr>
            <w:r w:rsidRPr="000E3A46">
              <w:rPr>
                <w:rFonts w:ascii="TINspireKeysCX" w:hAnsi="TINspireKeysCX" w:cs="Arial"/>
                <w:sz w:val="28"/>
                <w:szCs w:val="28"/>
              </w:rPr>
              <w:t>/.</w:t>
            </w:r>
            <w:r w:rsidRPr="000E3A46">
              <w:rPr>
                <w:rFonts w:ascii="Arial" w:hAnsi="Arial" w:cs="Arial"/>
                <w:sz w:val="20"/>
                <w:szCs w:val="20"/>
              </w:rPr>
              <w:t xml:space="preserve"> </w:t>
            </w:r>
            <w:r w:rsidR="00B561D4" w:rsidRPr="000E3A46">
              <w:rPr>
                <w:rFonts w:ascii="Arial" w:hAnsi="Arial" w:cs="Arial"/>
                <w:sz w:val="20"/>
                <w:szCs w:val="20"/>
              </w:rPr>
              <w:t>resets the page</w:t>
            </w:r>
            <w:r w:rsidR="00EA72D1" w:rsidRPr="000E3A46">
              <w:rPr>
                <w:rFonts w:ascii="Arial" w:hAnsi="Arial" w:cs="Arial"/>
                <w:sz w:val="20"/>
                <w:szCs w:val="20"/>
              </w:rPr>
              <w:t xml:space="preserve"> to the original screen</w:t>
            </w:r>
            <w:r w:rsidRPr="000E3A46">
              <w:rPr>
                <w:rFonts w:ascii="Arial" w:hAnsi="Arial" w:cs="Arial"/>
                <w:sz w:val="20"/>
                <w:szCs w:val="20"/>
              </w:rPr>
              <w:t>.</w:t>
            </w:r>
          </w:p>
        </w:tc>
      </w:tr>
      <w:tr w:rsidR="000E3A46" w:rsidRPr="000E3A46" w:rsidTr="00E94854">
        <w:trPr>
          <w:cantSplit/>
        </w:trPr>
        <w:tc>
          <w:tcPr>
            <w:tcW w:w="9648" w:type="dxa"/>
            <w:gridSpan w:val="5"/>
            <w:shd w:val="clear" w:color="auto" w:fill="auto"/>
          </w:tcPr>
          <w:p w:rsidR="00554DEA" w:rsidRPr="000E3A46" w:rsidRDefault="00554DEA" w:rsidP="00E94854">
            <w:pPr>
              <w:spacing w:after="120" w:line="280" w:lineRule="atLeast"/>
              <w:ind w:left="180"/>
              <w:rPr>
                <w:rFonts w:ascii="Arial" w:hAnsi="Arial" w:cs="Arial"/>
                <w:sz w:val="20"/>
                <w:szCs w:val="20"/>
              </w:rPr>
            </w:pPr>
            <w:r w:rsidRPr="000E3A46">
              <w:rPr>
                <w:rFonts w:ascii="Arial" w:hAnsi="Arial" w:cs="Arial"/>
                <w:b/>
                <w:sz w:val="20"/>
                <w:szCs w:val="20"/>
              </w:rPr>
              <w:t>Clear</w:t>
            </w:r>
            <w:r w:rsidRPr="000E3A46">
              <w:rPr>
                <w:rFonts w:ascii="Arial" w:hAnsi="Arial" w:cs="Arial"/>
                <w:sz w:val="20"/>
                <w:szCs w:val="20"/>
              </w:rPr>
              <w:t xml:space="preserve"> clears the data from the table including the row and column headings.</w:t>
            </w:r>
          </w:p>
          <w:p w:rsidR="003366E0" w:rsidRPr="000E3A46" w:rsidRDefault="00554DEA" w:rsidP="00E94854">
            <w:pPr>
              <w:tabs>
                <w:tab w:val="center" w:pos="4458"/>
              </w:tabs>
              <w:spacing w:after="120" w:line="280" w:lineRule="atLeast"/>
              <w:ind w:firstLine="180"/>
              <w:rPr>
                <w:rFonts w:ascii="Arial" w:hAnsi="Arial" w:cs="Arial"/>
                <w:noProof/>
                <w:sz w:val="20"/>
                <w:szCs w:val="20"/>
              </w:rPr>
            </w:pPr>
            <w:r w:rsidRPr="000E3A46">
              <w:rPr>
                <w:rFonts w:ascii="Arial" w:hAnsi="Arial" w:cs="Arial"/>
                <w:b/>
                <w:sz w:val="20"/>
                <w:szCs w:val="20"/>
              </w:rPr>
              <w:t>Reset</w:t>
            </w:r>
            <w:r w:rsidRPr="000E3A46">
              <w:rPr>
                <w:rFonts w:ascii="Arial" w:hAnsi="Arial" w:cs="Arial"/>
                <w:sz w:val="20"/>
                <w:szCs w:val="20"/>
              </w:rPr>
              <w:t xml:space="preserve"> hides the graphs and resets the data to the original data set.</w:t>
            </w:r>
          </w:p>
        </w:tc>
      </w:tr>
      <w:tr w:rsidR="000E3A46" w:rsidRPr="000E3A46" w:rsidTr="00E94854">
        <w:trPr>
          <w:cantSplit/>
        </w:trPr>
        <w:tc>
          <w:tcPr>
            <w:tcW w:w="9648" w:type="dxa"/>
            <w:gridSpan w:val="5"/>
            <w:shd w:val="pct10" w:color="auto" w:fill="auto"/>
          </w:tcPr>
          <w:p w:rsidR="00694C53" w:rsidRPr="000E3A46" w:rsidRDefault="00694C53" w:rsidP="00E94854">
            <w:pPr>
              <w:tabs>
                <w:tab w:val="center" w:pos="4458"/>
              </w:tabs>
              <w:spacing w:after="120" w:line="280" w:lineRule="atLeast"/>
              <w:rPr>
                <w:rFonts w:ascii="Arial" w:hAnsi="Arial" w:cs="Arial"/>
                <w:noProof/>
                <w:sz w:val="20"/>
                <w:szCs w:val="20"/>
              </w:rPr>
            </w:pPr>
            <w:r w:rsidRPr="000E3A46">
              <w:rPr>
                <w:rFonts w:ascii="Arial" w:hAnsi="Arial" w:cs="Arial"/>
                <w:noProof/>
                <w:sz w:val="20"/>
                <w:szCs w:val="20"/>
              </w:rPr>
              <w:drawing>
                <wp:inline distT="0" distB="0" distL="0" distR="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0E3A46">
              <w:rPr>
                <w:rFonts w:ascii="Arial" w:hAnsi="Arial" w:cs="Arial"/>
                <w:b/>
                <w:sz w:val="20"/>
                <w:szCs w:val="20"/>
              </w:rPr>
              <w:t xml:space="preserve">Class Discussion </w:t>
            </w:r>
          </w:p>
        </w:tc>
      </w:tr>
      <w:tr w:rsidR="000E3A46" w:rsidRPr="000E3A46" w:rsidTr="00E94854">
        <w:trPr>
          <w:cantSplit/>
        </w:trPr>
        <w:tc>
          <w:tcPr>
            <w:tcW w:w="9648" w:type="dxa"/>
            <w:gridSpan w:val="5"/>
            <w:shd w:val="clear" w:color="auto" w:fill="auto"/>
          </w:tcPr>
          <w:p w:rsidR="00895F96" w:rsidRPr="000E3A46" w:rsidRDefault="00895F96" w:rsidP="00E94854">
            <w:pPr>
              <w:spacing w:after="120" w:line="280" w:lineRule="atLeast"/>
              <w:rPr>
                <w:rFonts w:ascii="Arial" w:hAnsi="Arial" w:cs="Arial"/>
                <w:b/>
                <w:sz w:val="20"/>
                <w:szCs w:val="20"/>
              </w:rPr>
            </w:pPr>
            <w:r w:rsidRPr="000E3A46">
              <w:rPr>
                <w:rFonts w:ascii="Arial" w:hAnsi="Arial" w:cs="Arial"/>
                <w:b/>
                <w:sz w:val="20"/>
                <w:szCs w:val="20"/>
              </w:rPr>
              <w:t>The following questions focus on the importance of using both graphs and relative frequencies to identify evidence of association between categories. The examples are chosen so that the existence of any association is fairly obvious. There is no attempt at this level to quantify any measures of association.</w:t>
            </w:r>
          </w:p>
        </w:tc>
      </w:tr>
      <w:tr w:rsidR="000E3A46" w:rsidRPr="000E3A46" w:rsidTr="00E94854">
        <w:trPr>
          <w:cantSplit/>
        </w:trPr>
        <w:tc>
          <w:tcPr>
            <w:tcW w:w="5058" w:type="dxa"/>
            <w:gridSpan w:val="2"/>
            <w:shd w:val="clear" w:color="auto" w:fill="auto"/>
          </w:tcPr>
          <w:p w:rsidR="002036AE" w:rsidRPr="000E3A46" w:rsidRDefault="002036AE" w:rsidP="00E94854">
            <w:pPr>
              <w:spacing w:after="120" w:line="280" w:lineRule="atLeast"/>
              <w:ind w:left="720" w:hanging="720"/>
              <w:rPr>
                <w:rFonts w:ascii="Arial" w:hAnsi="Arial" w:cs="Arial"/>
                <w:sz w:val="20"/>
                <w:szCs w:val="20"/>
              </w:rPr>
            </w:pPr>
            <w:r w:rsidRPr="000E3A46">
              <w:rPr>
                <w:rFonts w:ascii="Arial" w:hAnsi="Arial" w:cs="Arial"/>
                <w:b/>
                <w:sz w:val="20"/>
                <w:szCs w:val="20"/>
              </w:rPr>
              <w:t>Have students…</w:t>
            </w:r>
          </w:p>
        </w:tc>
        <w:tc>
          <w:tcPr>
            <w:tcW w:w="4590" w:type="dxa"/>
            <w:gridSpan w:val="3"/>
            <w:shd w:val="clear" w:color="auto" w:fill="auto"/>
          </w:tcPr>
          <w:p w:rsidR="002036AE" w:rsidRPr="000E3A46" w:rsidRDefault="002036AE" w:rsidP="00E94854">
            <w:pPr>
              <w:spacing w:after="120" w:line="280" w:lineRule="atLeast"/>
              <w:rPr>
                <w:rFonts w:ascii="Arial" w:hAnsi="Arial" w:cs="Arial"/>
                <w:sz w:val="20"/>
                <w:szCs w:val="20"/>
              </w:rPr>
            </w:pPr>
            <w:r w:rsidRPr="000E3A46">
              <w:rPr>
                <w:rFonts w:ascii="Arial" w:hAnsi="Arial" w:cs="Arial"/>
                <w:b/>
                <w:sz w:val="20"/>
                <w:szCs w:val="20"/>
              </w:rPr>
              <w:t>Look for/Listen for…</w:t>
            </w:r>
          </w:p>
        </w:tc>
      </w:tr>
      <w:tr w:rsidR="000E3A46" w:rsidRPr="000E3A46" w:rsidTr="00E94854">
        <w:trPr>
          <w:cantSplit/>
        </w:trPr>
        <w:tc>
          <w:tcPr>
            <w:tcW w:w="5058" w:type="dxa"/>
            <w:gridSpan w:val="2"/>
          </w:tcPr>
          <w:p w:rsidR="00362FB6" w:rsidRPr="000E3A46" w:rsidRDefault="006E0F5B" w:rsidP="00E94854">
            <w:pPr>
              <w:pStyle w:val="ListParagraph"/>
              <w:numPr>
                <w:ilvl w:val="0"/>
                <w:numId w:val="9"/>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Who do you think likes team sports more than individual sports, boys or girls?</w:t>
            </w:r>
          </w:p>
        </w:tc>
        <w:tc>
          <w:tcPr>
            <w:tcW w:w="4590" w:type="dxa"/>
            <w:gridSpan w:val="3"/>
          </w:tcPr>
          <w:p w:rsidR="00362FB6" w:rsidRPr="000E3A46" w:rsidRDefault="006058D1" w:rsidP="00E94854">
            <w:pPr>
              <w:spacing w:after="120" w:line="280" w:lineRule="atLeast"/>
              <w:rPr>
                <w:rFonts w:ascii="Arial" w:hAnsi="Arial" w:cs="Arial"/>
                <w:sz w:val="20"/>
                <w:szCs w:val="20"/>
              </w:rPr>
            </w:pPr>
            <w:r w:rsidRPr="000E3A46">
              <w:rPr>
                <w:rFonts w:ascii="Arial" w:hAnsi="Arial" w:cs="Arial"/>
                <w:sz w:val="20"/>
                <w:szCs w:val="20"/>
              </w:rPr>
              <w:t xml:space="preserve">Answers may vary. </w:t>
            </w:r>
            <w:r w:rsidR="006E0F5B" w:rsidRPr="000E3A46">
              <w:rPr>
                <w:rFonts w:ascii="Arial" w:hAnsi="Arial" w:cs="Arial"/>
                <w:sz w:val="20"/>
                <w:szCs w:val="20"/>
              </w:rPr>
              <w:t>Boys may like team sports more than girls.</w:t>
            </w:r>
          </w:p>
        </w:tc>
      </w:tr>
    </w:tbl>
    <w:p w:rsidR="00C21674" w:rsidRPr="000E3A46" w:rsidRDefault="00C21674">
      <w:r w:rsidRPr="000E3A46">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0E3A46" w:rsidRPr="000E3A46" w:rsidTr="00E94854">
        <w:trPr>
          <w:cantSplit/>
        </w:trPr>
        <w:tc>
          <w:tcPr>
            <w:tcW w:w="9648" w:type="dxa"/>
            <w:gridSpan w:val="2"/>
            <w:shd w:val="pct10" w:color="auto" w:fill="auto"/>
          </w:tcPr>
          <w:p w:rsidR="00F82D74" w:rsidRPr="000E3A46" w:rsidRDefault="00F82D74" w:rsidP="00E94854">
            <w:pPr>
              <w:spacing w:after="120" w:line="280" w:lineRule="atLeast"/>
              <w:rPr>
                <w:rFonts w:ascii="Arial" w:hAnsi="Arial" w:cs="Arial"/>
                <w:noProof/>
                <w:sz w:val="20"/>
                <w:szCs w:val="20"/>
              </w:rPr>
            </w:pPr>
            <w:r w:rsidRPr="000E3A46">
              <w:rPr>
                <w:rFonts w:ascii="Arial" w:hAnsi="Arial" w:cs="Arial"/>
                <w:noProof/>
                <w:sz w:val="20"/>
                <w:szCs w:val="20"/>
              </w:rPr>
              <w:drawing>
                <wp:inline distT="0" distB="0" distL="0" distR="0" wp14:anchorId="6056BF31" wp14:editId="7AF1A5DF">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0E3A46">
              <w:rPr>
                <w:rFonts w:ascii="Arial" w:hAnsi="Arial" w:cs="Arial"/>
                <w:b/>
                <w:sz w:val="20"/>
                <w:szCs w:val="20"/>
              </w:rPr>
              <w:t>Class Discussion (continued)</w:t>
            </w:r>
          </w:p>
        </w:tc>
      </w:tr>
      <w:tr w:rsidR="00883DFF" w:rsidRPr="000E3A46" w:rsidTr="003B67D3">
        <w:trPr>
          <w:cantSplit/>
        </w:trPr>
        <w:tc>
          <w:tcPr>
            <w:tcW w:w="9648" w:type="dxa"/>
            <w:gridSpan w:val="2"/>
          </w:tcPr>
          <w:p w:rsidR="00883DFF" w:rsidRPr="000E3A46" w:rsidRDefault="00883DFF" w:rsidP="00E94854">
            <w:pPr>
              <w:spacing w:after="120" w:line="280" w:lineRule="atLeast"/>
              <w:rPr>
                <w:rFonts w:ascii="Arial" w:hAnsi="Arial" w:cs="Arial"/>
                <w:b/>
                <w:i/>
                <w:sz w:val="20"/>
                <w:szCs w:val="20"/>
              </w:rPr>
            </w:pPr>
            <w:r w:rsidRPr="000E3A46">
              <w:rPr>
                <w:rFonts w:ascii="Arial" w:hAnsi="Arial" w:cs="Arial"/>
                <w:b/>
                <w:i/>
                <w:sz w:val="20"/>
                <w:szCs w:val="20"/>
              </w:rPr>
              <w:t>The editors of the school newspaper were curious about this very question and other questions about the differences between boys’ and girls’ preferences. They gave a survey to 120 randomly chosen students (70 girls and 50 boys). The first question on the survey was “which kind of sport do you prefer watching: individual sports or team sports?” The responses to this question were as follows: Of the 50 boys, 15 said “individual sports” and 35 said “team sports.” Of the 70 girls, 20 said “individual sports” and 50 said “team sports.”</w:t>
            </w:r>
          </w:p>
          <w:p w:rsidR="00883DFF" w:rsidRPr="000E3A46" w:rsidRDefault="00883DFF" w:rsidP="00E94854">
            <w:pPr>
              <w:spacing w:after="120" w:line="280" w:lineRule="atLeast"/>
              <w:rPr>
                <w:rFonts w:ascii="Arial" w:hAnsi="Arial" w:cs="Arial"/>
                <w:sz w:val="20"/>
                <w:szCs w:val="20"/>
              </w:rPr>
            </w:pPr>
            <w:r w:rsidRPr="000E3A46">
              <w:rPr>
                <w:rFonts w:ascii="Arial" w:hAnsi="Arial" w:cs="Arial"/>
                <w:b/>
                <w:i/>
                <w:sz w:val="20"/>
                <w:szCs w:val="20"/>
              </w:rPr>
              <w:t>The survey data have been entered into page 1.3 of the TNS activity.</w:t>
            </w:r>
          </w:p>
        </w:tc>
      </w:tr>
      <w:tr w:rsidR="000E3A46" w:rsidRPr="000E3A46" w:rsidTr="00E94854">
        <w:trPr>
          <w:cantSplit/>
        </w:trPr>
        <w:tc>
          <w:tcPr>
            <w:tcW w:w="5058" w:type="dxa"/>
          </w:tcPr>
          <w:p w:rsidR="00F33C02" w:rsidRPr="000E3A46" w:rsidRDefault="00EB4E1D" w:rsidP="00E94854">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What do the numbers in the Totals Column represent?</w:t>
            </w:r>
          </w:p>
        </w:tc>
        <w:tc>
          <w:tcPr>
            <w:tcW w:w="4590" w:type="dxa"/>
          </w:tcPr>
          <w:p w:rsidR="00F33C02" w:rsidRPr="000E3A46" w:rsidRDefault="007B304D" w:rsidP="00E94854">
            <w:pPr>
              <w:spacing w:after="120" w:line="280" w:lineRule="atLeast"/>
              <w:rPr>
                <w:rFonts w:ascii="Arial" w:hAnsi="Arial" w:cs="Arial"/>
                <w:sz w:val="20"/>
                <w:szCs w:val="20"/>
              </w:rPr>
            </w:pPr>
            <w:r w:rsidRPr="000E3A46">
              <w:rPr>
                <w:rFonts w:ascii="Arial" w:hAnsi="Arial" w:cs="Arial"/>
                <w:sz w:val="20"/>
                <w:szCs w:val="20"/>
              </w:rPr>
              <w:t xml:space="preserve">Answer: </w:t>
            </w:r>
            <w:r w:rsidR="00EB4E1D" w:rsidRPr="000E3A46">
              <w:rPr>
                <w:rFonts w:ascii="Arial" w:hAnsi="Arial" w:cs="Arial"/>
                <w:sz w:val="20"/>
                <w:szCs w:val="20"/>
              </w:rPr>
              <w:t>These are the totals of the numbers in the cells for each row, so the first row total is the total number of boys surveyed and the second row total is the total number of girls surveyed.</w:t>
            </w:r>
          </w:p>
        </w:tc>
      </w:tr>
      <w:tr w:rsidR="000E3A46" w:rsidRPr="000E3A46" w:rsidTr="00E94854">
        <w:trPr>
          <w:cantSplit/>
        </w:trPr>
        <w:tc>
          <w:tcPr>
            <w:tcW w:w="5058" w:type="dxa"/>
          </w:tcPr>
          <w:p w:rsidR="008836AF" w:rsidRPr="000E3A46" w:rsidRDefault="00EB4E1D" w:rsidP="00E94854">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Samee says that more girls than boys prefer watching individual sports. From the data, do you think she is correct?</w:t>
            </w:r>
          </w:p>
        </w:tc>
        <w:tc>
          <w:tcPr>
            <w:tcW w:w="4590" w:type="dxa"/>
          </w:tcPr>
          <w:p w:rsidR="008836AF" w:rsidRPr="000E3A46" w:rsidRDefault="00EB4E1D" w:rsidP="00E94854">
            <w:pPr>
              <w:spacing w:after="120" w:line="280" w:lineRule="atLeast"/>
              <w:rPr>
                <w:rFonts w:ascii="Arial" w:hAnsi="Arial" w:cs="Arial"/>
                <w:sz w:val="20"/>
                <w:szCs w:val="20"/>
              </w:rPr>
            </w:pPr>
            <w:r w:rsidRPr="000E3A46">
              <w:rPr>
                <w:rFonts w:ascii="Arial" w:hAnsi="Arial" w:cs="Arial"/>
                <w:sz w:val="20"/>
                <w:szCs w:val="20"/>
              </w:rPr>
              <w:t>Answers will vary. The raw counts support the statement, but there were more girls surveyed than boys overall.</w:t>
            </w:r>
          </w:p>
        </w:tc>
      </w:tr>
      <w:tr w:rsidR="000E3A46" w:rsidRPr="000E3A46" w:rsidTr="00E94854">
        <w:trPr>
          <w:cantSplit/>
        </w:trPr>
        <w:tc>
          <w:tcPr>
            <w:tcW w:w="5058" w:type="dxa"/>
          </w:tcPr>
          <w:p w:rsidR="00CC2DAA" w:rsidRPr="000E3A46" w:rsidRDefault="00EB4E1D" w:rsidP="00E94854">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 xml:space="preserve">Select </w:t>
            </w:r>
            <w:r w:rsidRPr="000E3A46">
              <w:rPr>
                <w:rFonts w:ascii="Arial" w:hAnsi="Arial" w:cs="Arial"/>
                <w:b/>
                <w:sz w:val="20"/>
                <w:szCs w:val="20"/>
              </w:rPr>
              <w:t>Show Rel. Freq</w:t>
            </w:r>
            <w:r w:rsidRPr="000E3A46">
              <w:rPr>
                <w:rFonts w:ascii="Arial" w:hAnsi="Arial" w:cs="Arial"/>
                <w:b/>
                <w:i/>
                <w:sz w:val="20"/>
                <w:szCs w:val="20"/>
              </w:rPr>
              <w:t>. What does this graph show?</w:t>
            </w:r>
          </w:p>
        </w:tc>
        <w:tc>
          <w:tcPr>
            <w:tcW w:w="4590" w:type="dxa"/>
          </w:tcPr>
          <w:p w:rsidR="00CC2DAA" w:rsidRPr="000E3A46" w:rsidRDefault="00EB4E1D" w:rsidP="00E94854">
            <w:pPr>
              <w:spacing w:after="120" w:line="280" w:lineRule="atLeast"/>
              <w:rPr>
                <w:rFonts w:ascii="Arial" w:hAnsi="Arial" w:cs="Arial"/>
                <w:sz w:val="20"/>
                <w:szCs w:val="20"/>
              </w:rPr>
            </w:pPr>
            <w:r w:rsidRPr="000E3A46">
              <w:rPr>
                <w:rFonts w:ascii="Arial" w:hAnsi="Arial" w:cs="Arial"/>
                <w:sz w:val="20"/>
                <w:szCs w:val="20"/>
              </w:rPr>
              <w:t>Answer:</w:t>
            </w:r>
            <w:r w:rsidRPr="000E3A46">
              <w:rPr>
                <w:rFonts w:ascii="Arial" w:hAnsi="Arial" w:cs="Arial"/>
                <w:b/>
                <w:sz w:val="20"/>
                <w:szCs w:val="20"/>
              </w:rPr>
              <w:t xml:space="preserve"> </w:t>
            </w:r>
            <w:r w:rsidRPr="000E3A46">
              <w:rPr>
                <w:rFonts w:ascii="Arial" w:hAnsi="Arial" w:cs="Arial"/>
                <w:sz w:val="20"/>
                <w:szCs w:val="20"/>
              </w:rPr>
              <w:t>The left bar in the graph shows the percent of the boys who answered individual (green) and team sports (purple). The right bar shows the percent of girls who answered individual (green) and team sports (purple).</w:t>
            </w:r>
          </w:p>
        </w:tc>
      </w:tr>
      <w:tr w:rsidR="000E3A46" w:rsidRPr="000E3A46" w:rsidTr="00E94854">
        <w:trPr>
          <w:cantSplit/>
        </w:trPr>
        <w:tc>
          <w:tcPr>
            <w:tcW w:w="5058" w:type="dxa"/>
          </w:tcPr>
          <w:p w:rsidR="00F27729" w:rsidRPr="000E3A46" w:rsidRDefault="00F27729" w:rsidP="00E94854">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Does this graph support Samee’s statement?</w:t>
            </w:r>
          </w:p>
        </w:tc>
        <w:tc>
          <w:tcPr>
            <w:tcW w:w="4590" w:type="dxa"/>
          </w:tcPr>
          <w:p w:rsidR="00F27729" w:rsidRPr="000E3A46" w:rsidRDefault="004A1644" w:rsidP="00E94854">
            <w:pPr>
              <w:spacing w:after="120" w:line="280" w:lineRule="atLeast"/>
              <w:rPr>
                <w:rFonts w:ascii="Arial" w:hAnsi="Arial" w:cs="Arial"/>
                <w:sz w:val="20"/>
                <w:szCs w:val="20"/>
              </w:rPr>
            </w:pPr>
            <w:r w:rsidRPr="000E3A46">
              <w:rPr>
                <w:rFonts w:ascii="Arial" w:hAnsi="Arial" w:cs="Arial"/>
                <w:sz w:val="20"/>
                <w:szCs w:val="20"/>
              </w:rPr>
              <w:t xml:space="preserve">Answer: </w:t>
            </w:r>
            <w:r w:rsidR="00F27729" w:rsidRPr="000E3A46">
              <w:rPr>
                <w:rFonts w:ascii="Arial" w:hAnsi="Arial" w:cs="Arial"/>
                <w:sz w:val="20"/>
                <w:szCs w:val="20"/>
              </w:rPr>
              <w:t>The percentages shown are almost identical, so this does not support Samee’s statement if Samee meant that girls are more likely to prefer watching individual sports.</w:t>
            </w:r>
          </w:p>
        </w:tc>
      </w:tr>
      <w:tr w:rsidR="000E3A46" w:rsidRPr="000E3A46" w:rsidTr="00E94854">
        <w:trPr>
          <w:cantSplit/>
        </w:trPr>
        <w:tc>
          <w:tcPr>
            <w:tcW w:w="5058" w:type="dxa"/>
          </w:tcPr>
          <w:p w:rsidR="00F27729" w:rsidRPr="000E3A46" w:rsidRDefault="00F82D74" w:rsidP="00883DFF">
            <w:pPr>
              <w:pStyle w:val="ListParagraph"/>
              <w:spacing w:after="120" w:line="280" w:lineRule="atLeast"/>
              <w:ind w:left="0"/>
              <w:contextualSpacing w:val="0"/>
              <w:rPr>
                <w:rFonts w:ascii="Arial" w:hAnsi="Arial" w:cs="Arial"/>
                <w:b/>
                <w:i/>
                <w:sz w:val="20"/>
                <w:szCs w:val="20"/>
              </w:rPr>
            </w:pPr>
            <w:r w:rsidRPr="000E3A46">
              <w:rPr>
                <w:rFonts w:ascii="Arial" w:hAnsi="Arial" w:cs="Arial"/>
                <w:b/>
                <w:i/>
                <w:sz w:val="20"/>
                <w:szCs w:val="20"/>
              </w:rPr>
              <w:t xml:space="preserve">Remember the idea of relative frequency from </w:t>
            </w:r>
            <w:r w:rsidRPr="000E3A46">
              <w:rPr>
                <w:rFonts w:ascii="Arial" w:hAnsi="Arial" w:cs="Arial"/>
                <w:b/>
                <w:sz w:val="20"/>
                <w:szCs w:val="20"/>
              </w:rPr>
              <w:t>Activity 16</w:t>
            </w:r>
            <w:r w:rsidRPr="000E3A46">
              <w:rPr>
                <w:rFonts w:ascii="Arial" w:hAnsi="Arial" w:cs="Arial"/>
                <w:b/>
                <w:i/>
                <w:sz w:val="20"/>
                <w:szCs w:val="20"/>
              </w:rPr>
              <w:t xml:space="preserve"> </w:t>
            </w:r>
            <w:r w:rsidRPr="000E3A46">
              <w:rPr>
                <w:rFonts w:ascii="Arial" w:hAnsi="Arial" w:cs="Arial"/>
                <w:b/>
                <w:sz w:val="20"/>
                <w:szCs w:val="20"/>
              </w:rPr>
              <w:t>Law of Large Numbers</w:t>
            </w:r>
            <w:r w:rsidRPr="000E3A46">
              <w:rPr>
                <w:rFonts w:ascii="Arial" w:hAnsi="Arial" w:cs="Arial"/>
                <w:b/>
                <w:i/>
                <w:sz w:val="20"/>
                <w:szCs w:val="20"/>
              </w:rPr>
              <w:t>. Select</w:t>
            </w:r>
            <w:r w:rsidR="00994553" w:rsidRPr="000E3A46">
              <w:rPr>
                <w:rFonts w:ascii="Arial" w:hAnsi="Arial" w:cs="Arial"/>
                <w:b/>
                <w:i/>
                <w:sz w:val="20"/>
                <w:szCs w:val="20"/>
              </w:rPr>
              <w:t xml:space="preserve"> </w:t>
            </w:r>
            <w:r w:rsidR="0047523F" w:rsidRPr="000E3A46">
              <w:rPr>
                <w:rFonts w:ascii="Arial" w:hAnsi="Arial" w:cs="Arial"/>
                <w:b/>
                <w:sz w:val="20"/>
                <w:szCs w:val="20"/>
              </w:rPr>
              <w:t>m</w:t>
            </w:r>
            <w:r w:rsidRPr="000E3A46">
              <w:rPr>
                <w:rFonts w:ascii="Arial" w:hAnsi="Arial" w:cs="Arial"/>
                <w:b/>
                <w:sz w:val="20"/>
                <w:szCs w:val="20"/>
              </w:rPr>
              <w:t>enu&gt; Table&gt; Rel. Freq. (decimal)</w:t>
            </w:r>
            <w:r w:rsidRPr="000E3A46">
              <w:rPr>
                <w:rFonts w:ascii="Arial" w:hAnsi="Arial" w:cs="Arial"/>
                <w:b/>
                <w:i/>
                <w:sz w:val="20"/>
                <w:szCs w:val="20"/>
              </w:rPr>
              <w:t xml:space="preserve"> to show the relative frequencies of the responses in the table.</w:t>
            </w:r>
          </w:p>
        </w:tc>
        <w:tc>
          <w:tcPr>
            <w:tcW w:w="4590" w:type="dxa"/>
          </w:tcPr>
          <w:p w:rsidR="00F27729" w:rsidRPr="000E3A46" w:rsidRDefault="00F27729" w:rsidP="00E94854">
            <w:pPr>
              <w:spacing w:after="120" w:line="280" w:lineRule="atLeast"/>
              <w:rPr>
                <w:rFonts w:ascii="Arial" w:hAnsi="Arial" w:cs="Arial"/>
                <w:sz w:val="20"/>
                <w:szCs w:val="20"/>
              </w:rPr>
            </w:pPr>
          </w:p>
        </w:tc>
      </w:tr>
      <w:tr w:rsidR="000E3A46" w:rsidRPr="000E3A46" w:rsidTr="00E94854">
        <w:trPr>
          <w:cantSplit/>
        </w:trPr>
        <w:tc>
          <w:tcPr>
            <w:tcW w:w="5058" w:type="dxa"/>
          </w:tcPr>
          <w:p w:rsidR="00F27729" w:rsidRPr="000E3A46" w:rsidRDefault="00F82D74" w:rsidP="00E94854">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What does the value 0.30 in the cell for Boys Indiv mean and how was it calculated?</w:t>
            </w:r>
          </w:p>
        </w:tc>
        <w:tc>
          <w:tcPr>
            <w:tcW w:w="4590" w:type="dxa"/>
          </w:tcPr>
          <w:p w:rsidR="00F27729" w:rsidRPr="000E3A46" w:rsidRDefault="007678F8" w:rsidP="0047523F">
            <w:pPr>
              <w:spacing w:after="120" w:line="280" w:lineRule="atLeast"/>
              <w:rPr>
                <w:rFonts w:ascii="Arial" w:hAnsi="Arial" w:cs="Arial"/>
                <w:sz w:val="20"/>
                <w:szCs w:val="20"/>
              </w:rPr>
            </w:pPr>
            <w:r w:rsidRPr="000E3A46">
              <w:rPr>
                <w:rFonts w:ascii="Arial" w:hAnsi="Arial" w:cs="Arial"/>
                <w:sz w:val="20"/>
                <w:szCs w:val="20"/>
              </w:rPr>
              <w:t xml:space="preserve">Answer: </w:t>
            </w:r>
            <w:r w:rsidR="00F82D74" w:rsidRPr="000E3A46">
              <w:rPr>
                <w:rFonts w:ascii="Arial" w:hAnsi="Arial" w:cs="Arial"/>
                <w:sz w:val="20"/>
                <w:szCs w:val="20"/>
              </w:rPr>
              <w:t xml:space="preserve">0.3 represents the proportion of boys who liked individual sports. There were 15 out of 50 boys who responded “individual sports,” so the relative frequency of that response is </w:t>
            </w:r>
            <w:r w:rsidR="006D064E" w:rsidRPr="000E3A46">
              <w:rPr>
                <w:rFonts w:ascii="Arial" w:hAnsi="Arial" w:cs="Arial"/>
                <w:position w:val="-22"/>
                <w:sz w:val="20"/>
                <w:szCs w:val="20"/>
              </w:rPr>
              <w:object w:dxaOrig="9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8.5pt" o:ole="">
                  <v:imagedata r:id="rId22" o:title=""/>
                </v:shape>
                <o:OLEObject Type="Embed" ProgID="Equation.DSMT4" ShapeID="_x0000_i1025" DrawAspect="Content" ObjectID="_1518503292" r:id="rId23"/>
              </w:object>
            </w:r>
            <w:r w:rsidR="00F82D74" w:rsidRPr="000E3A46">
              <w:rPr>
                <w:rFonts w:ascii="Arial" w:hAnsi="Arial" w:cs="Arial"/>
                <w:sz w:val="20"/>
                <w:szCs w:val="20"/>
              </w:rPr>
              <w:t>.</w:t>
            </w:r>
          </w:p>
        </w:tc>
      </w:tr>
      <w:tr w:rsidR="001D3901" w:rsidRPr="000E3A46" w:rsidTr="00F96BDC">
        <w:trPr>
          <w:cantSplit/>
        </w:trPr>
        <w:tc>
          <w:tcPr>
            <w:tcW w:w="5058" w:type="dxa"/>
          </w:tcPr>
          <w:p w:rsidR="001D3901" w:rsidRPr="000E3A46" w:rsidRDefault="001D3901" w:rsidP="00F96BDC">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How does 0.30 in this cell relate to the Rel. Freq. graph shown?</w:t>
            </w:r>
          </w:p>
        </w:tc>
        <w:tc>
          <w:tcPr>
            <w:tcW w:w="4590" w:type="dxa"/>
          </w:tcPr>
          <w:p w:rsidR="001D3901" w:rsidRPr="000E3A46" w:rsidRDefault="001D3901" w:rsidP="00F96BDC">
            <w:pPr>
              <w:spacing w:after="120" w:line="280" w:lineRule="atLeast"/>
              <w:rPr>
                <w:rFonts w:ascii="Arial" w:hAnsi="Arial" w:cs="Arial"/>
                <w:sz w:val="20"/>
                <w:szCs w:val="20"/>
              </w:rPr>
            </w:pPr>
            <w:r w:rsidRPr="000E3A46">
              <w:rPr>
                <w:rFonts w:ascii="Arial" w:hAnsi="Arial" w:cs="Arial"/>
                <w:sz w:val="20"/>
                <w:szCs w:val="20"/>
              </w:rPr>
              <w:t>Answer:</w:t>
            </w:r>
            <w:r w:rsidRPr="000E3A46">
              <w:rPr>
                <w:rFonts w:ascii="Arial" w:hAnsi="Arial" w:cs="Arial"/>
                <w:b/>
                <w:sz w:val="20"/>
                <w:szCs w:val="20"/>
              </w:rPr>
              <w:t xml:space="preserve"> </w:t>
            </w:r>
            <w:r w:rsidRPr="000E3A46">
              <w:rPr>
                <w:rFonts w:ascii="Arial" w:hAnsi="Arial" w:cs="Arial"/>
                <w:sz w:val="20"/>
                <w:szCs w:val="20"/>
              </w:rPr>
              <w:t>It corresponds to the green part of the Boys bar showing 30% responded “individual sports.”</w:t>
            </w:r>
          </w:p>
        </w:tc>
      </w:tr>
      <w:tr w:rsidR="001D3901" w:rsidRPr="000E3A46" w:rsidTr="00F96BDC">
        <w:trPr>
          <w:cantSplit/>
        </w:trPr>
        <w:tc>
          <w:tcPr>
            <w:tcW w:w="5058" w:type="dxa"/>
          </w:tcPr>
          <w:p w:rsidR="001D3901" w:rsidRPr="000E3A46" w:rsidRDefault="001D3901" w:rsidP="00F96BDC">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What do the values 1.00 in the totals column of the table represent?</w:t>
            </w:r>
          </w:p>
        </w:tc>
        <w:tc>
          <w:tcPr>
            <w:tcW w:w="4590" w:type="dxa"/>
          </w:tcPr>
          <w:p w:rsidR="001D3901" w:rsidRPr="000E3A46" w:rsidRDefault="001D3901" w:rsidP="00F96BDC">
            <w:pPr>
              <w:spacing w:after="120" w:line="280" w:lineRule="atLeast"/>
              <w:rPr>
                <w:rFonts w:ascii="Arial" w:hAnsi="Arial" w:cs="Arial"/>
                <w:sz w:val="20"/>
                <w:szCs w:val="20"/>
              </w:rPr>
            </w:pPr>
            <w:r w:rsidRPr="000E3A46">
              <w:rPr>
                <w:rFonts w:ascii="Arial" w:hAnsi="Arial" w:cs="Arial"/>
                <w:sz w:val="20"/>
                <w:szCs w:val="20"/>
              </w:rPr>
              <w:t>Answer:</w:t>
            </w:r>
            <w:r w:rsidRPr="000E3A46">
              <w:rPr>
                <w:rFonts w:ascii="Arial" w:hAnsi="Arial" w:cs="Arial"/>
                <w:b/>
                <w:sz w:val="20"/>
                <w:szCs w:val="20"/>
              </w:rPr>
              <w:t xml:space="preserve"> </w:t>
            </w:r>
            <w:r w:rsidRPr="000E3A46">
              <w:rPr>
                <w:rFonts w:ascii="Arial" w:hAnsi="Arial" w:cs="Arial"/>
                <w:sz w:val="20"/>
                <w:szCs w:val="20"/>
              </w:rPr>
              <w:t>The sum of the relative frequencies adds up to 1.</w:t>
            </w:r>
          </w:p>
        </w:tc>
      </w:tr>
      <w:tr w:rsidR="000E3A46" w:rsidRPr="000E3A46" w:rsidTr="00692AC8">
        <w:trPr>
          <w:cantSplit/>
        </w:trPr>
        <w:tc>
          <w:tcPr>
            <w:tcW w:w="9648" w:type="dxa"/>
            <w:gridSpan w:val="2"/>
            <w:shd w:val="pct10" w:color="auto" w:fill="auto"/>
          </w:tcPr>
          <w:p w:rsidR="00C21674" w:rsidRPr="000E3A46" w:rsidRDefault="00C21674" w:rsidP="00692AC8">
            <w:pPr>
              <w:tabs>
                <w:tab w:val="center" w:pos="4458"/>
              </w:tabs>
              <w:spacing w:after="120" w:line="280" w:lineRule="atLeast"/>
              <w:rPr>
                <w:rFonts w:ascii="Arial" w:hAnsi="Arial" w:cs="Arial"/>
                <w:noProof/>
                <w:sz w:val="20"/>
                <w:szCs w:val="20"/>
              </w:rPr>
            </w:pPr>
            <w:r w:rsidRPr="000E3A46">
              <w:rPr>
                <w:rFonts w:ascii="Arial" w:hAnsi="Arial" w:cs="Arial"/>
                <w:noProof/>
                <w:sz w:val="20"/>
                <w:szCs w:val="20"/>
              </w:rPr>
              <w:drawing>
                <wp:inline distT="0" distB="0" distL="0" distR="0" wp14:anchorId="74086FC9" wp14:editId="02B5572D">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0E3A46">
              <w:rPr>
                <w:rFonts w:ascii="Arial" w:hAnsi="Arial" w:cs="Arial"/>
                <w:b/>
                <w:sz w:val="20"/>
                <w:szCs w:val="20"/>
              </w:rPr>
              <w:t>Class Discussion (continued)</w:t>
            </w:r>
          </w:p>
        </w:tc>
      </w:tr>
      <w:tr w:rsidR="000E3A46" w:rsidRPr="000E3A46" w:rsidTr="00E94854">
        <w:trPr>
          <w:cantSplit/>
        </w:trPr>
        <w:tc>
          <w:tcPr>
            <w:tcW w:w="5058" w:type="dxa"/>
          </w:tcPr>
          <w:p w:rsidR="00217469" w:rsidRPr="000E3A46" w:rsidRDefault="00087134" w:rsidP="00E94854">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What do the values 1.00 in the totals column of the table represent?</w:t>
            </w:r>
          </w:p>
        </w:tc>
        <w:tc>
          <w:tcPr>
            <w:tcW w:w="4590" w:type="dxa"/>
          </w:tcPr>
          <w:p w:rsidR="00217469" w:rsidRPr="000E3A46" w:rsidRDefault="00087134" w:rsidP="00E94854">
            <w:pPr>
              <w:spacing w:after="120" w:line="280" w:lineRule="atLeast"/>
              <w:rPr>
                <w:rFonts w:ascii="Arial" w:hAnsi="Arial" w:cs="Arial"/>
                <w:sz w:val="20"/>
                <w:szCs w:val="20"/>
              </w:rPr>
            </w:pPr>
            <w:r w:rsidRPr="000E3A46">
              <w:rPr>
                <w:rFonts w:ascii="Arial" w:hAnsi="Arial" w:cs="Arial"/>
                <w:sz w:val="20"/>
                <w:szCs w:val="20"/>
              </w:rPr>
              <w:t>Answer:</w:t>
            </w:r>
            <w:r w:rsidR="00A43B75" w:rsidRPr="000E3A46">
              <w:rPr>
                <w:rFonts w:ascii="Arial" w:hAnsi="Arial" w:cs="Arial"/>
                <w:b/>
                <w:sz w:val="20"/>
                <w:szCs w:val="20"/>
              </w:rPr>
              <w:t xml:space="preserve"> </w:t>
            </w:r>
            <w:r w:rsidRPr="000E3A46">
              <w:rPr>
                <w:rFonts w:ascii="Arial" w:hAnsi="Arial" w:cs="Arial"/>
                <w:sz w:val="20"/>
                <w:szCs w:val="20"/>
              </w:rPr>
              <w:t>The sum of the relative frequencies adds up to 1.</w:t>
            </w:r>
          </w:p>
        </w:tc>
      </w:tr>
      <w:tr w:rsidR="000E3A46" w:rsidRPr="000E3A46" w:rsidTr="00E94854">
        <w:trPr>
          <w:cantSplit/>
        </w:trPr>
        <w:tc>
          <w:tcPr>
            <w:tcW w:w="5058" w:type="dxa"/>
          </w:tcPr>
          <w:p w:rsidR="00087134" w:rsidRPr="000E3A46" w:rsidRDefault="00087134" w:rsidP="00883DFF">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Sometimes relative frequencies are represented as decimals and sometimes as</w:t>
            </w:r>
            <w:r w:rsidR="0099034C" w:rsidRPr="000E3A46">
              <w:rPr>
                <w:rFonts w:ascii="Arial" w:hAnsi="Arial" w:cs="Arial"/>
                <w:b/>
                <w:i/>
                <w:sz w:val="20"/>
                <w:szCs w:val="20"/>
              </w:rPr>
              <w:t xml:space="preserve"> percents. </w:t>
            </w:r>
            <w:r w:rsidRPr="000E3A46">
              <w:rPr>
                <w:rFonts w:ascii="Arial" w:hAnsi="Arial" w:cs="Arial"/>
                <w:b/>
                <w:i/>
                <w:sz w:val="20"/>
                <w:szCs w:val="20"/>
              </w:rPr>
              <w:t xml:space="preserve">Select </w:t>
            </w:r>
            <w:r w:rsidRPr="000E3A46">
              <w:rPr>
                <w:rFonts w:ascii="Arial" w:hAnsi="Arial" w:cs="Arial"/>
                <w:b/>
                <w:sz w:val="20"/>
                <w:szCs w:val="20"/>
              </w:rPr>
              <w:t>menu&gt; Table&gt; Rel. Freq. (percent)</w:t>
            </w:r>
            <w:r w:rsidRPr="000E3A46">
              <w:rPr>
                <w:rFonts w:ascii="Arial" w:hAnsi="Arial" w:cs="Arial"/>
                <w:b/>
                <w:i/>
                <w:sz w:val="20"/>
                <w:szCs w:val="20"/>
              </w:rPr>
              <w:t>.</w:t>
            </w:r>
            <w:r w:rsidR="0099034C" w:rsidRPr="000E3A46">
              <w:rPr>
                <w:rFonts w:ascii="Arial" w:hAnsi="Arial" w:cs="Arial"/>
                <w:b/>
                <w:i/>
                <w:sz w:val="20"/>
                <w:szCs w:val="20"/>
              </w:rPr>
              <w:t xml:space="preserve"> </w:t>
            </w:r>
            <w:r w:rsidRPr="000E3A46">
              <w:rPr>
                <w:rFonts w:ascii="Arial" w:hAnsi="Arial" w:cs="Arial"/>
                <w:b/>
                <w:i/>
                <w:sz w:val="20"/>
                <w:szCs w:val="20"/>
              </w:rPr>
              <w:t>What do these values represent?</w:t>
            </w:r>
          </w:p>
        </w:tc>
        <w:tc>
          <w:tcPr>
            <w:tcW w:w="4590" w:type="dxa"/>
          </w:tcPr>
          <w:p w:rsidR="00087134" w:rsidRPr="000E3A46" w:rsidRDefault="00A43B75" w:rsidP="00E94854">
            <w:pPr>
              <w:spacing w:after="120" w:line="280" w:lineRule="atLeast"/>
              <w:rPr>
                <w:rFonts w:ascii="Arial" w:hAnsi="Arial" w:cs="Arial"/>
                <w:sz w:val="20"/>
                <w:szCs w:val="20"/>
              </w:rPr>
            </w:pPr>
            <w:r w:rsidRPr="000E3A46">
              <w:rPr>
                <w:rFonts w:ascii="Arial" w:hAnsi="Arial" w:cs="Arial"/>
                <w:sz w:val="20"/>
                <w:szCs w:val="20"/>
              </w:rPr>
              <w:t>Answer:</w:t>
            </w:r>
            <w:r w:rsidR="007678F8" w:rsidRPr="000E3A46">
              <w:rPr>
                <w:rFonts w:ascii="Arial" w:hAnsi="Arial" w:cs="Arial"/>
                <w:b/>
                <w:sz w:val="20"/>
                <w:szCs w:val="20"/>
              </w:rPr>
              <w:t xml:space="preserve"> </w:t>
            </w:r>
            <w:r w:rsidRPr="000E3A46">
              <w:rPr>
                <w:rFonts w:ascii="Arial" w:hAnsi="Arial" w:cs="Arial"/>
                <w:sz w:val="20"/>
                <w:szCs w:val="20"/>
              </w:rPr>
              <w:t>These are the relative frequencies expressed as percentages.</w:t>
            </w:r>
            <w:r w:rsidR="00994553" w:rsidRPr="000E3A46">
              <w:rPr>
                <w:rFonts w:ascii="Arial" w:hAnsi="Arial" w:cs="Arial"/>
                <w:sz w:val="20"/>
                <w:szCs w:val="20"/>
              </w:rPr>
              <w:t xml:space="preserve"> </w:t>
            </w:r>
            <w:r w:rsidRPr="000E3A46">
              <w:rPr>
                <w:rFonts w:ascii="Arial" w:hAnsi="Arial" w:cs="Arial"/>
                <w:sz w:val="20"/>
                <w:szCs w:val="20"/>
              </w:rPr>
              <w:t>Now the total of each row is 100%.</w:t>
            </w:r>
          </w:p>
        </w:tc>
      </w:tr>
      <w:tr w:rsidR="000E3A46" w:rsidRPr="000E3A46" w:rsidTr="00E94854">
        <w:trPr>
          <w:cantSplit/>
        </w:trPr>
        <w:tc>
          <w:tcPr>
            <w:tcW w:w="5058" w:type="dxa"/>
          </w:tcPr>
          <w:p w:rsidR="00087134" w:rsidRPr="000E3A46" w:rsidRDefault="004A1644" w:rsidP="00E94854">
            <w:pPr>
              <w:spacing w:after="120" w:line="280" w:lineRule="atLeast"/>
              <w:rPr>
                <w:rFonts w:ascii="Arial" w:hAnsi="Arial" w:cs="Arial"/>
                <w:b/>
                <w:i/>
                <w:sz w:val="20"/>
                <w:szCs w:val="20"/>
              </w:rPr>
            </w:pPr>
            <w:r w:rsidRPr="000E3A46">
              <w:rPr>
                <w:rFonts w:ascii="Arial" w:hAnsi="Arial" w:cs="Arial"/>
                <w:b/>
                <w:i/>
                <w:sz w:val="20"/>
                <w:szCs w:val="20"/>
              </w:rPr>
              <w:t>Select</w:t>
            </w:r>
            <w:r w:rsidR="00A43B75" w:rsidRPr="000E3A46">
              <w:rPr>
                <w:rFonts w:ascii="Arial" w:hAnsi="Arial" w:cs="Arial"/>
                <w:b/>
                <w:i/>
                <w:sz w:val="20"/>
                <w:szCs w:val="20"/>
              </w:rPr>
              <w:t xml:space="preserve"> </w:t>
            </w:r>
            <w:r w:rsidR="00A43B75" w:rsidRPr="000E3A46">
              <w:rPr>
                <w:rFonts w:ascii="Arial" w:hAnsi="Arial" w:cs="Arial"/>
                <w:b/>
                <w:sz w:val="20"/>
                <w:szCs w:val="20"/>
              </w:rPr>
              <w:t>Show Freq</w:t>
            </w:r>
            <w:r w:rsidR="00A43B75" w:rsidRPr="000E3A46">
              <w:rPr>
                <w:rFonts w:ascii="Arial" w:hAnsi="Arial" w:cs="Arial"/>
                <w:b/>
                <w:i/>
                <w:sz w:val="20"/>
                <w:szCs w:val="20"/>
              </w:rPr>
              <w:t>. button to see a bar graph with Boys and Girls categories on the horizontal axis.</w:t>
            </w:r>
          </w:p>
        </w:tc>
        <w:tc>
          <w:tcPr>
            <w:tcW w:w="4590" w:type="dxa"/>
          </w:tcPr>
          <w:p w:rsidR="00087134" w:rsidRPr="000E3A46" w:rsidRDefault="00087134" w:rsidP="00E94854">
            <w:pPr>
              <w:spacing w:after="120" w:line="280" w:lineRule="atLeast"/>
              <w:rPr>
                <w:rFonts w:ascii="Arial" w:hAnsi="Arial" w:cs="Arial"/>
                <w:sz w:val="20"/>
                <w:szCs w:val="20"/>
              </w:rPr>
            </w:pPr>
          </w:p>
        </w:tc>
      </w:tr>
      <w:tr w:rsidR="000E3A46" w:rsidRPr="000E3A46" w:rsidTr="00E94854">
        <w:trPr>
          <w:cantSplit/>
        </w:trPr>
        <w:tc>
          <w:tcPr>
            <w:tcW w:w="5058" w:type="dxa"/>
          </w:tcPr>
          <w:p w:rsidR="00A43B75" w:rsidRPr="000E3A46" w:rsidRDefault="00A43B75" w:rsidP="00E94854">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What do the stacked colored bars represent?</w:t>
            </w:r>
          </w:p>
        </w:tc>
        <w:tc>
          <w:tcPr>
            <w:tcW w:w="4590" w:type="dxa"/>
          </w:tcPr>
          <w:p w:rsidR="00A43B75" w:rsidRPr="000E3A46" w:rsidRDefault="00A43B75" w:rsidP="00E94854">
            <w:pPr>
              <w:spacing w:after="120" w:line="280" w:lineRule="atLeast"/>
              <w:rPr>
                <w:rFonts w:ascii="Arial" w:hAnsi="Arial" w:cs="Arial"/>
                <w:sz w:val="20"/>
                <w:szCs w:val="20"/>
              </w:rPr>
            </w:pPr>
            <w:r w:rsidRPr="000E3A46">
              <w:rPr>
                <w:rFonts w:ascii="Arial" w:hAnsi="Arial" w:cs="Arial"/>
                <w:sz w:val="20"/>
                <w:szCs w:val="20"/>
              </w:rPr>
              <w:t>Answer:</w:t>
            </w:r>
            <w:r w:rsidR="007678F8" w:rsidRPr="000E3A46">
              <w:rPr>
                <w:rFonts w:ascii="Arial" w:hAnsi="Arial" w:cs="Arial"/>
                <w:sz w:val="20"/>
                <w:szCs w:val="20"/>
              </w:rPr>
              <w:t xml:space="preserve"> </w:t>
            </w:r>
            <w:r w:rsidRPr="000E3A46">
              <w:rPr>
                <w:rFonts w:ascii="Arial" w:hAnsi="Arial" w:cs="Arial"/>
                <w:sz w:val="20"/>
                <w:szCs w:val="20"/>
              </w:rPr>
              <w:t>The heights of the green bars show the counts (frequencies) of the individual sports responses for boys and girls, and the heights of the purple bars show the counts (frequencies) of the team sports</w:t>
            </w:r>
            <w:r w:rsidR="004A1644" w:rsidRPr="000E3A46">
              <w:rPr>
                <w:rFonts w:ascii="Arial" w:hAnsi="Arial" w:cs="Arial"/>
                <w:sz w:val="20"/>
                <w:szCs w:val="20"/>
              </w:rPr>
              <w:t xml:space="preserve"> responses for boys and girls. </w:t>
            </w:r>
            <w:r w:rsidRPr="000E3A46">
              <w:rPr>
                <w:rFonts w:ascii="Arial" w:hAnsi="Arial" w:cs="Arial"/>
                <w:sz w:val="20"/>
                <w:szCs w:val="20"/>
              </w:rPr>
              <w:t>The total heights of the stacked bars show the total counts of boys and girls surveyed.</w:t>
            </w:r>
          </w:p>
        </w:tc>
      </w:tr>
      <w:tr w:rsidR="000E3A46" w:rsidRPr="000E3A46" w:rsidTr="00E94854">
        <w:trPr>
          <w:cantSplit/>
        </w:trPr>
        <w:tc>
          <w:tcPr>
            <w:tcW w:w="5058" w:type="dxa"/>
          </w:tcPr>
          <w:p w:rsidR="007678F8" w:rsidRPr="000E3A46" w:rsidRDefault="007678F8" w:rsidP="00E94854">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Describe how the Relative Frequency graph differs from the Counts graph?</w:t>
            </w:r>
          </w:p>
        </w:tc>
        <w:tc>
          <w:tcPr>
            <w:tcW w:w="4590" w:type="dxa"/>
          </w:tcPr>
          <w:p w:rsidR="007678F8" w:rsidRPr="000E3A46" w:rsidRDefault="007678F8" w:rsidP="00E94854">
            <w:pPr>
              <w:spacing w:after="120" w:line="280" w:lineRule="atLeast"/>
              <w:rPr>
                <w:rFonts w:ascii="Arial" w:hAnsi="Arial" w:cs="Arial"/>
                <w:sz w:val="20"/>
                <w:szCs w:val="20"/>
              </w:rPr>
            </w:pPr>
            <w:r w:rsidRPr="000E3A46">
              <w:rPr>
                <w:rFonts w:ascii="Arial" w:hAnsi="Arial" w:cs="Arial"/>
                <w:sz w:val="20"/>
                <w:szCs w:val="20"/>
              </w:rPr>
              <w:t>Answer: The Counts graph shows the actual number of responses (called the absolut</w:t>
            </w:r>
            <w:r w:rsidR="004A1644" w:rsidRPr="000E3A46">
              <w:rPr>
                <w:rFonts w:ascii="Arial" w:hAnsi="Arial" w:cs="Arial"/>
                <w:sz w:val="20"/>
                <w:szCs w:val="20"/>
              </w:rPr>
              <w:t>e frequencies) from the survey.</w:t>
            </w:r>
            <w:r w:rsidRPr="000E3A46">
              <w:rPr>
                <w:rFonts w:ascii="Arial" w:hAnsi="Arial" w:cs="Arial"/>
                <w:sz w:val="20"/>
                <w:szCs w:val="20"/>
              </w:rPr>
              <w:t xml:space="preserve"> In the Relative Frequency graph, the heights of the green bars show the relative frequencies of the individual sports responses for boys and girls, and the heights of the purple bars show the frequencies of the team sports responses for boys and girls.</w:t>
            </w:r>
          </w:p>
        </w:tc>
      </w:tr>
      <w:tr w:rsidR="000E3A46" w:rsidRPr="000E3A46" w:rsidTr="00E94854">
        <w:trPr>
          <w:cantSplit/>
        </w:trPr>
        <w:tc>
          <w:tcPr>
            <w:tcW w:w="5058" w:type="dxa"/>
          </w:tcPr>
          <w:p w:rsidR="007678F8" w:rsidRPr="000E3A46" w:rsidRDefault="00DA34FB" w:rsidP="00E94854">
            <w:pPr>
              <w:pStyle w:val="ListParagraph"/>
              <w:numPr>
                <w:ilvl w:val="0"/>
                <w:numId w:val="7"/>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Why are the combined stacked bars in the relative frequency graph exactly the same height, even though more girls than boys were surveyed?</w:t>
            </w:r>
          </w:p>
        </w:tc>
        <w:tc>
          <w:tcPr>
            <w:tcW w:w="4590" w:type="dxa"/>
          </w:tcPr>
          <w:p w:rsidR="007678F8" w:rsidRPr="000E3A46" w:rsidRDefault="00DA34FB" w:rsidP="00E94854">
            <w:pPr>
              <w:spacing w:after="120" w:line="280" w:lineRule="atLeast"/>
              <w:rPr>
                <w:rFonts w:ascii="Arial" w:hAnsi="Arial" w:cs="Arial"/>
                <w:sz w:val="20"/>
                <w:szCs w:val="20"/>
              </w:rPr>
            </w:pPr>
            <w:r w:rsidRPr="000E3A46">
              <w:rPr>
                <w:rFonts w:ascii="Arial" w:hAnsi="Arial" w:cs="Arial"/>
                <w:sz w:val="20"/>
                <w:szCs w:val="20"/>
              </w:rPr>
              <w:t>Answer:</w:t>
            </w:r>
            <w:r w:rsidRPr="000E3A46">
              <w:rPr>
                <w:rFonts w:ascii="Arial" w:hAnsi="Arial" w:cs="Arial"/>
                <w:b/>
                <w:sz w:val="20"/>
                <w:szCs w:val="20"/>
              </w:rPr>
              <w:t xml:space="preserve"> </w:t>
            </w:r>
            <w:r w:rsidRPr="000E3A46">
              <w:rPr>
                <w:rFonts w:ascii="Arial" w:hAnsi="Arial" w:cs="Arial"/>
                <w:sz w:val="20"/>
                <w:szCs w:val="20"/>
              </w:rPr>
              <w:t>The first combined bar shows the total of the relative frequencies of all the boys surveyed, and the second combined bar shows the total of the relative frequenc</w:t>
            </w:r>
            <w:r w:rsidR="004A1644" w:rsidRPr="000E3A46">
              <w:rPr>
                <w:rFonts w:ascii="Arial" w:hAnsi="Arial" w:cs="Arial"/>
                <w:sz w:val="20"/>
                <w:szCs w:val="20"/>
              </w:rPr>
              <w:t xml:space="preserve">ies of all the girls surveyed. </w:t>
            </w:r>
            <w:r w:rsidRPr="000E3A46">
              <w:rPr>
                <w:rFonts w:ascii="Arial" w:hAnsi="Arial" w:cs="Arial"/>
                <w:sz w:val="20"/>
                <w:szCs w:val="20"/>
              </w:rPr>
              <w:t>That will be 100% for each group, no matter what the actual numbers of girls and boys surveyed.</w:t>
            </w:r>
          </w:p>
        </w:tc>
      </w:tr>
    </w:tbl>
    <w:p w:rsidR="00C21674" w:rsidRPr="000E3A46" w:rsidRDefault="00C21674">
      <w:r w:rsidRPr="000E3A46">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5"/>
        <w:gridCol w:w="9"/>
        <w:gridCol w:w="1386"/>
        <w:gridCol w:w="3228"/>
      </w:tblGrid>
      <w:tr w:rsidR="000E3A46" w:rsidRPr="000E3A46" w:rsidTr="00E94854">
        <w:trPr>
          <w:cantSplit/>
        </w:trPr>
        <w:tc>
          <w:tcPr>
            <w:tcW w:w="9648" w:type="dxa"/>
            <w:gridSpan w:val="4"/>
            <w:shd w:val="clear" w:color="auto" w:fill="D9D9D9" w:themeFill="background1" w:themeFillShade="D9"/>
          </w:tcPr>
          <w:p w:rsidR="00DD34B6" w:rsidRPr="000E3A46" w:rsidRDefault="00DD34B6" w:rsidP="00E94854">
            <w:pPr>
              <w:pStyle w:val="ListParagraph"/>
              <w:spacing w:after="120" w:line="280" w:lineRule="atLeast"/>
              <w:ind w:left="0" w:firstLine="36"/>
              <w:contextualSpacing w:val="0"/>
              <w:rPr>
                <w:rFonts w:ascii="Arial" w:eastAsiaTheme="minorEastAsia" w:hAnsi="Arial" w:cs="Arial"/>
                <w:sz w:val="20"/>
                <w:szCs w:val="20"/>
              </w:rPr>
            </w:pPr>
            <w:r w:rsidRPr="000E3A46">
              <w:rPr>
                <w:rFonts w:ascii="Arial" w:hAnsi="Arial" w:cs="Arial"/>
                <w:b/>
                <w:noProof/>
                <w:sz w:val="20"/>
                <w:szCs w:val="20"/>
              </w:rPr>
              <w:drawing>
                <wp:inline distT="0" distB="0" distL="0" distR="0" wp14:anchorId="703345E6" wp14:editId="7A0D7054">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0E3A46">
              <w:rPr>
                <w:rFonts w:ascii="Arial" w:hAnsi="Arial" w:cs="Arial"/>
                <w:b/>
                <w:sz w:val="20"/>
                <w:szCs w:val="20"/>
              </w:rPr>
              <w:t xml:space="preserve"> Student Activity Questions—Activity 1 </w:t>
            </w:r>
          </w:p>
        </w:tc>
      </w:tr>
      <w:tr w:rsidR="000E3A46" w:rsidRPr="000E3A46" w:rsidTr="00E94854">
        <w:trPr>
          <w:cantSplit/>
        </w:trPr>
        <w:tc>
          <w:tcPr>
            <w:tcW w:w="9648" w:type="dxa"/>
            <w:gridSpan w:val="4"/>
          </w:tcPr>
          <w:p w:rsidR="00D55815" w:rsidRPr="000E3A46" w:rsidRDefault="00D55815" w:rsidP="00E94854">
            <w:pPr>
              <w:spacing w:after="120" w:line="280" w:lineRule="atLeast"/>
              <w:ind w:left="270" w:hanging="270"/>
              <w:rPr>
                <w:rFonts w:ascii="Arial" w:hAnsi="Arial" w:cs="Arial"/>
                <w:b/>
                <w:sz w:val="20"/>
                <w:szCs w:val="20"/>
              </w:rPr>
            </w:pPr>
            <w:r w:rsidRPr="000E3A46">
              <w:rPr>
                <w:rFonts w:ascii="Arial" w:hAnsi="Arial" w:cs="Arial"/>
                <w:b/>
                <w:sz w:val="20"/>
                <w:szCs w:val="20"/>
              </w:rPr>
              <w:t>1.</w:t>
            </w:r>
            <w:r w:rsidR="004967D7" w:rsidRPr="000E3A46">
              <w:rPr>
                <w:rFonts w:ascii="Arial" w:hAnsi="Arial" w:cs="Arial"/>
                <w:b/>
                <w:sz w:val="20"/>
                <w:szCs w:val="20"/>
              </w:rPr>
              <w:tab/>
            </w:r>
            <w:r w:rsidRPr="000E3A46">
              <w:rPr>
                <w:rFonts w:ascii="Arial" w:hAnsi="Arial" w:cs="Arial"/>
                <w:b/>
                <w:sz w:val="20"/>
                <w:szCs w:val="20"/>
              </w:rPr>
              <w:t>A possible association between two categorical variables can be revealed by l</w:t>
            </w:r>
            <w:r w:rsidR="004A1644" w:rsidRPr="000E3A46">
              <w:rPr>
                <w:rFonts w:ascii="Arial" w:hAnsi="Arial" w:cs="Arial"/>
                <w:b/>
                <w:sz w:val="20"/>
                <w:szCs w:val="20"/>
              </w:rPr>
              <w:t>ooking at relative frequencies.</w:t>
            </w:r>
            <w:r w:rsidRPr="000E3A46">
              <w:rPr>
                <w:rFonts w:ascii="Arial" w:hAnsi="Arial" w:cs="Arial"/>
                <w:b/>
                <w:sz w:val="20"/>
                <w:szCs w:val="20"/>
              </w:rPr>
              <w:t xml:space="preserve"> For example, if girls have a much greater relative frequency of liking team sports than boys, then this suggests that gender and sports preferences are associated: girls are more likely to like team sports than boys.</w:t>
            </w:r>
            <w:r w:rsidR="00994553" w:rsidRPr="000E3A46">
              <w:rPr>
                <w:rFonts w:ascii="Arial" w:hAnsi="Arial" w:cs="Arial"/>
                <w:b/>
                <w:sz w:val="20"/>
                <w:szCs w:val="20"/>
              </w:rPr>
              <w:t xml:space="preserve"> </w:t>
            </w:r>
          </w:p>
          <w:p w:rsidR="00D55815" w:rsidRPr="000E3A46" w:rsidRDefault="00D55815" w:rsidP="00E94854">
            <w:pPr>
              <w:spacing w:after="120" w:line="280" w:lineRule="atLeast"/>
              <w:ind w:left="720" w:hanging="360"/>
              <w:rPr>
                <w:rFonts w:ascii="Arial" w:hAnsi="Arial" w:cs="Arial"/>
                <w:b/>
                <w:sz w:val="20"/>
                <w:szCs w:val="20"/>
              </w:rPr>
            </w:pPr>
            <w:r w:rsidRPr="000E3A46">
              <w:rPr>
                <w:rFonts w:ascii="Arial" w:hAnsi="Arial" w:cs="Arial"/>
                <w:b/>
                <w:sz w:val="20"/>
                <w:szCs w:val="20"/>
              </w:rPr>
              <w:t>a.</w:t>
            </w:r>
            <w:r w:rsidR="004967D7" w:rsidRPr="000E3A46">
              <w:rPr>
                <w:rFonts w:ascii="Arial" w:hAnsi="Arial" w:cs="Arial"/>
                <w:b/>
                <w:sz w:val="20"/>
                <w:szCs w:val="20"/>
              </w:rPr>
              <w:tab/>
            </w:r>
            <w:r w:rsidRPr="000E3A46">
              <w:rPr>
                <w:rFonts w:ascii="Arial" w:hAnsi="Arial" w:cs="Arial"/>
                <w:b/>
                <w:sz w:val="20"/>
                <w:szCs w:val="20"/>
              </w:rPr>
              <w:t xml:space="preserve">Why </w:t>
            </w:r>
            <w:r w:rsidR="004A1644" w:rsidRPr="000E3A46">
              <w:rPr>
                <w:rFonts w:ascii="Arial" w:hAnsi="Arial" w:cs="Arial"/>
                <w:b/>
                <w:sz w:val="20"/>
                <w:szCs w:val="20"/>
              </w:rPr>
              <w:t>might</w:t>
            </w:r>
            <w:r w:rsidRPr="000E3A46">
              <w:rPr>
                <w:rFonts w:ascii="Arial" w:hAnsi="Arial" w:cs="Arial"/>
                <w:b/>
                <w:sz w:val="20"/>
                <w:szCs w:val="20"/>
              </w:rPr>
              <w:t xml:space="preserve"> counts (absolute frequencies) not be as helpful in seeing an association between categorical variables?</w:t>
            </w:r>
          </w:p>
          <w:p w:rsidR="00D55815" w:rsidRPr="000E3A46" w:rsidRDefault="00D55815" w:rsidP="00E94854">
            <w:pPr>
              <w:spacing w:after="120" w:line="280" w:lineRule="atLeast"/>
              <w:ind w:left="720"/>
              <w:rPr>
                <w:rFonts w:ascii="Arial" w:hAnsi="Arial" w:cs="Arial"/>
                <w:sz w:val="20"/>
                <w:szCs w:val="20"/>
              </w:rPr>
            </w:pPr>
            <w:r w:rsidRPr="000E3A46">
              <w:rPr>
                <w:rFonts w:ascii="Arial" w:hAnsi="Arial" w:cs="Arial"/>
                <w:sz w:val="20"/>
                <w:szCs w:val="20"/>
              </w:rPr>
              <w:t>Answer:</w:t>
            </w:r>
            <w:r w:rsidRPr="000E3A46">
              <w:rPr>
                <w:rFonts w:ascii="Arial" w:hAnsi="Arial" w:cs="Arial"/>
                <w:b/>
                <w:sz w:val="20"/>
                <w:szCs w:val="20"/>
              </w:rPr>
              <w:t xml:space="preserve"> </w:t>
            </w:r>
            <w:r w:rsidRPr="000E3A46">
              <w:rPr>
                <w:rFonts w:ascii="Arial" w:hAnsi="Arial" w:cs="Arial"/>
                <w:sz w:val="20"/>
                <w:szCs w:val="20"/>
              </w:rPr>
              <w:t>If the count totals of the two row categories are very different, then the values in the cells could be very different even if there is no association.</w:t>
            </w:r>
          </w:p>
          <w:p w:rsidR="000428CB" w:rsidRPr="000E3A46" w:rsidRDefault="000428CB" w:rsidP="00E94854">
            <w:pPr>
              <w:spacing w:after="120" w:line="280" w:lineRule="atLeast"/>
              <w:ind w:left="720" w:hanging="360"/>
              <w:rPr>
                <w:rFonts w:ascii="Arial" w:hAnsi="Arial" w:cs="Arial"/>
                <w:b/>
                <w:sz w:val="20"/>
                <w:szCs w:val="20"/>
              </w:rPr>
            </w:pPr>
            <w:r w:rsidRPr="000E3A46">
              <w:rPr>
                <w:rFonts w:ascii="Arial" w:hAnsi="Arial" w:cs="Arial"/>
                <w:b/>
                <w:sz w:val="20"/>
                <w:szCs w:val="20"/>
              </w:rPr>
              <w:t>b.</w:t>
            </w:r>
            <w:r w:rsidR="004967D7" w:rsidRPr="000E3A46">
              <w:rPr>
                <w:rFonts w:ascii="Arial" w:hAnsi="Arial" w:cs="Arial"/>
                <w:b/>
                <w:sz w:val="20"/>
                <w:szCs w:val="20"/>
              </w:rPr>
              <w:tab/>
            </w:r>
            <w:r w:rsidRPr="000E3A46">
              <w:rPr>
                <w:rFonts w:ascii="Arial" w:hAnsi="Arial" w:cs="Arial"/>
                <w:b/>
                <w:sz w:val="20"/>
                <w:szCs w:val="20"/>
              </w:rPr>
              <w:t>If the relative frequencies are not very different, then what does that indicate about the association between gender and preference for team sports?</w:t>
            </w:r>
          </w:p>
          <w:p w:rsidR="000428CB" w:rsidRPr="000E3A46" w:rsidRDefault="000428CB" w:rsidP="00E94854">
            <w:pPr>
              <w:spacing w:after="120" w:line="280" w:lineRule="atLeast"/>
              <w:ind w:left="720"/>
              <w:rPr>
                <w:rFonts w:ascii="Arial" w:hAnsi="Arial" w:cs="Arial"/>
                <w:sz w:val="20"/>
                <w:szCs w:val="20"/>
              </w:rPr>
            </w:pPr>
            <w:r w:rsidRPr="000E3A46">
              <w:rPr>
                <w:rFonts w:ascii="Arial" w:hAnsi="Arial" w:cs="Arial"/>
                <w:sz w:val="20"/>
                <w:szCs w:val="20"/>
              </w:rPr>
              <w:t>Answer:</w:t>
            </w:r>
            <w:r w:rsidR="00994553" w:rsidRPr="000E3A46">
              <w:rPr>
                <w:rFonts w:ascii="Arial" w:hAnsi="Arial" w:cs="Arial"/>
                <w:b/>
                <w:sz w:val="20"/>
                <w:szCs w:val="20"/>
              </w:rPr>
              <w:t xml:space="preserve"> </w:t>
            </w:r>
            <w:r w:rsidRPr="000E3A46">
              <w:rPr>
                <w:rFonts w:ascii="Arial" w:hAnsi="Arial" w:cs="Arial"/>
                <w:sz w:val="20"/>
                <w:szCs w:val="20"/>
              </w:rPr>
              <w:t>If the relative frequencies are not very different, then there is little evidence of association.</w:t>
            </w:r>
          </w:p>
          <w:p w:rsidR="000428CB" w:rsidRPr="000E3A46" w:rsidRDefault="000428CB" w:rsidP="00E94854">
            <w:pPr>
              <w:spacing w:after="120" w:line="280" w:lineRule="atLeast"/>
              <w:ind w:left="720" w:hanging="360"/>
              <w:rPr>
                <w:rFonts w:ascii="Arial" w:hAnsi="Arial" w:cs="Arial"/>
                <w:sz w:val="20"/>
                <w:szCs w:val="20"/>
              </w:rPr>
            </w:pPr>
            <w:r w:rsidRPr="000E3A46">
              <w:rPr>
                <w:rFonts w:ascii="Arial" w:hAnsi="Arial" w:cs="Arial"/>
                <w:b/>
                <w:sz w:val="20"/>
                <w:szCs w:val="20"/>
              </w:rPr>
              <w:t>c.</w:t>
            </w:r>
            <w:r w:rsidR="004967D7" w:rsidRPr="000E3A46">
              <w:rPr>
                <w:rFonts w:ascii="Arial" w:hAnsi="Arial" w:cs="Arial"/>
                <w:sz w:val="20"/>
                <w:szCs w:val="20"/>
              </w:rPr>
              <w:tab/>
            </w:r>
            <w:r w:rsidRPr="000E3A46">
              <w:rPr>
                <w:rFonts w:ascii="Arial" w:hAnsi="Arial" w:cs="Arial"/>
                <w:b/>
                <w:sz w:val="20"/>
                <w:szCs w:val="20"/>
              </w:rPr>
              <w:t>Reset page 1.3. Given the data from the school newspaper survey, do you think there is an association between gender and sports preference based on this school’s survey data?</w:t>
            </w:r>
          </w:p>
          <w:p w:rsidR="000428CB" w:rsidRPr="000E3A46" w:rsidRDefault="000428CB" w:rsidP="00E94854">
            <w:pPr>
              <w:spacing w:after="120" w:line="280" w:lineRule="atLeast"/>
              <w:ind w:left="720"/>
              <w:rPr>
                <w:rFonts w:ascii="Arial" w:hAnsi="Arial" w:cs="Arial"/>
                <w:b/>
                <w:sz w:val="20"/>
                <w:szCs w:val="20"/>
              </w:rPr>
            </w:pPr>
            <w:r w:rsidRPr="000E3A46">
              <w:rPr>
                <w:rFonts w:ascii="Arial" w:hAnsi="Arial" w:cs="Arial"/>
                <w:sz w:val="20"/>
                <w:szCs w:val="20"/>
              </w:rPr>
              <w:t>Answer:</w:t>
            </w:r>
            <w:r w:rsidR="00994553" w:rsidRPr="000E3A46">
              <w:rPr>
                <w:rFonts w:ascii="Arial" w:hAnsi="Arial" w:cs="Arial"/>
                <w:b/>
                <w:sz w:val="20"/>
                <w:szCs w:val="20"/>
              </w:rPr>
              <w:t xml:space="preserve"> </w:t>
            </w:r>
            <w:r w:rsidRPr="000E3A46">
              <w:rPr>
                <w:rFonts w:ascii="Arial" w:hAnsi="Arial" w:cs="Arial"/>
                <w:sz w:val="20"/>
                <w:szCs w:val="20"/>
              </w:rPr>
              <w:t>Based on the relative frequencies, there does not appear to be much of an association.</w:t>
            </w:r>
          </w:p>
        </w:tc>
      </w:tr>
      <w:tr w:rsidR="000E3A46" w:rsidRPr="000E3A46" w:rsidTr="00C21674">
        <w:trPr>
          <w:cantSplit/>
          <w:trHeight w:val="2565"/>
        </w:trPr>
        <w:tc>
          <w:tcPr>
            <w:tcW w:w="9648" w:type="dxa"/>
            <w:gridSpan w:val="4"/>
          </w:tcPr>
          <w:p w:rsidR="00DD34B6" w:rsidRPr="000E3A46" w:rsidRDefault="00100004" w:rsidP="00E94854">
            <w:pPr>
              <w:spacing w:after="120" w:line="280" w:lineRule="atLeast"/>
              <w:ind w:left="360" w:hanging="360"/>
              <w:rPr>
                <w:rFonts w:ascii="Arial" w:hAnsi="Arial" w:cs="Arial"/>
                <w:b/>
                <w:sz w:val="20"/>
                <w:szCs w:val="20"/>
              </w:rPr>
            </w:pPr>
            <w:r w:rsidRPr="000E3A46">
              <w:rPr>
                <w:rFonts w:ascii="Arial" w:hAnsi="Arial" w:cs="Arial"/>
                <w:b/>
                <w:sz w:val="20"/>
                <w:szCs w:val="20"/>
              </w:rPr>
              <w:t>2</w:t>
            </w:r>
            <w:r w:rsidR="00DD34B6" w:rsidRPr="000E3A46">
              <w:rPr>
                <w:rFonts w:ascii="Arial" w:hAnsi="Arial" w:cs="Arial"/>
                <w:b/>
                <w:sz w:val="20"/>
                <w:szCs w:val="20"/>
              </w:rPr>
              <w:t>.</w:t>
            </w:r>
            <w:r w:rsidR="004967D7" w:rsidRPr="000E3A46">
              <w:rPr>
                <w:rFonts w:ascii="Arial" w:hAnsi="Arial" w:cs="Arial"/>
                <w:b/>
                <w:sz w:val="20"/>
                <w:szCs w:val="20"/>
              </w:rPr>
              <w:tab/>
            </w:r>
            <w:r w:rsidR="00401A0D" w:rsidRPr="000E3A46">
              <w:rPr>
                <w:rFonts w:ascii="Arial" w:hAnsi="Arial" w:cs="Arial"/>
                <w:b/>
                <w:sz w:val="20"/>
                <w:szCs w:val="20"/>
              </w:rPr>
              <w:t xml:space="preserve">Select </w:t>
            </w:r>
            <w:r w:rsidR="00401A0D" w:rsidRPr="00D80C34">
              <w:rPr>
                <w:rFonts w:ascii="Arial" w:hAnsi="Arial" w:cs="Arial"/>
                <w:b/>
                <w:i/>
                <w:sz w:val="20"/>
                <w:szCs w:val="20"/>
              </w:rPr>
              <w:t>Reset</w:t>
            </w:r>
            <w:r w:rsidR="00401A0D" w:rsidRPr="000E3A46">
              <w:rPr>
                <w:rFonts w:ascii="Arial" w:hAnsi="Arial" w:cs="Arial"/>
                <w:b/>
                <w:sz w:val="20"/>
                <w:szCs w:val="20"/>
              </w:rPr>
              <w:t xml:space="preserve"> and </w:t>
            </w:r>
            <w:r w:rsidR="00401A0D" w:rsidRPr="00D80C34">
              <w:rPr>
                <w:rFonts w:ascii="Arial" w:hAnsi="Arial" w:cs="Arial"/>
                <w:b/>
                <w:i/>
                <w:sz w:val="20"/>
                <w:szCs w:val="20"/>
              </w:rPr>
              <w:t>Show Freq</w:t>
            </w:r>
            <w:r w:rsidR="00401A0D" w:rsidRPr="000E3A46">
              <w:rPr>
                <w:rFonts w:ascii="Arial" w:hAnsi="Arial" w:cs="Arial"/>
                <w:b/>
                <w:sz w:val="20"/>
                <w:szCs w:val="20"/>
              </w:rPr>
              <w:t>.</w:t>
            </w:r>
            <w:r w:rsidR="00994553" w:rsidRPr="000E3A46">
              <w:rPr>
                <w:rFonts w:ascii="Times New Roman" w:hAnsi="Times New Roman" w:cs="Times New Roman"/>
                <w:b/>
                <w:sz w:val="24"/>
                <w:szCs w:val="24"/>
              </w:rPr>
              <w:t xml:space="preserve"> </w:t>
            </w:r>
          </w:p>
          <w:p w:rsidR="00DD34B6" w:rsidRPr="000E3A46" w:rsidRDefault="00401A0D" w:rsidP="00E94854">
            <w:pPr>
              <w:pStyle w:val="ListParagraph"/>
              <w:numPr>
                <w:ilvl w:val="0"/>
                <w:numId w:val="14"/>
              </w:numPr>
              <w:spacing w:after="120" w:line="280" w:lineRule="atLeast"/>
              <w:contextualSpacing w:val="0"/>
              <w:rPr>
                <w:rFonts w:ascii="Arial" w:hAnsi="Arial" w:cs="Arial"/>
                <w:b/>
                <w:sz w:val="20"/>
                <w:szCs w:val="20"/>
              </w:rPr>
            </w:pPr>
            <w:r w:rsidRPr="000E3A46">
              <w:rPr>
                <w:rFonts w:ascii="Arial" w:hAnsi="Arial" w:cs="Arial"/>
                <w:b/>
                <w:sz w:val="20"/>
                <w:szCs w:val="20"/>
              </w:rPr>
              <w:t>Another school gave the same survey quest</w:t>
            </w:r>
            <w:r w:rsidR="00D55815" w:rsidRPr="000E3A46">
              <w:rPr>
                <w:rFonts w:ascii="Arial" w:hAnsi="Arial" w:cs="Arial"/>
                <w:b/>
                <w:sz w:val="20"/>
                <w:szCs w:val="20"/>
              </w:rPr>
              <w:t xml:space="preserve">ion to some of their students. </w:t>
            </w:r>
            <w:r w:rsidRPr="000E3A46">
              <w:rPr>
                <w:rFonts w:ascii="Arial" w:hAnsi="Arial" w:cs="Arial"/>
                <w:b/>
                <w:sz w:val="20"/>
                <w:szCs w:val="20"/>
              </w:rPr>
              <w:t>The responses from the 50 boys surveyed were exactly the same (15 preferred watching individual sports and 35 pr</w:t>
            </w:r>
            <w:r w:rsidR="00D55815" w:rsidRPr="000E3A46">
              <w:rPr>
                <w:rFonts w:ascii="Arial" w:hAnsi="Arial" w:cs="Arial"/>
                <w:b/>
                <w:sz w:val="20"/>
                <w:szCs w:val="20"/>
              </w:rPr>
              <w:t xml:space="preserve">eferred watching team sports). </w:t>
            </w:r>
            <w:r w:rsidRPr="000E3A46">
              <w:rPr>
                <w:rFonts w:ascii="Arial" w:hAnsi="Arial" w:cs="Arial"/>
                <w:b/>
                <w:sz w:val="20"/>
                <w:szCs w:val="20"/>
              </w:rPr>
              <w:t xml:space="preserve">However, the responses from the girls were 20 preferring individual sports </w:t>
            </w:r>
            <w:r w:rsidR="00D55815" w:rsidRPr="000E3A46">
              <w:rPr>
                <w:rFonts w:ascii="Arial" w:hAnsi="Arial" w:cs="Arial"/>
                <w:b/>
                <w:sz w:val="20"/>
                <w:szCs w:val="20"/>
              </w:rPr>
              <w:t xml:space="preserve">and 20 preferring team sports. </w:t>
            </w:r>
            <w:r w:rsidRPr="000E3A46">
              <w:rPr>
                <w:rFonts w:ascii="Arial" w:hAnsi="Arial" w:cs="Arial"/>
                <w:b/>
                <w:sz w:val="20"/>
                <w:szCs w:val="20"/>
              </w:rPr>
              <w:t xml:space="preserve">Make the change in the table by editing the </w:t>
            </w:r>
            <w:r w:rsidR="00D55815" w:rsidRPr="000E3A46">
              <w:rPr>
                <w:rFonts w:ascii="Arial" w:hAnsi="Arial" w:cs="Arial"/>
                <w:b/>
                <w:sz w:val="20"/>
                <w:szCs w:val="20"/>
              </w:rPr>
              <w:t xml:space="preserve">Girls Team cell from 50 to 20. </w:t>
            </w:r>
            <w:r w:rsidRPr="000E3A46">
              <w:rPr>
                <w:rFonts w:ascii="Arial" w:hAnsi="Arial" w:cs="Arial"/>
                <w:b/>
                <w:sz w:val="20"/>
                <w:szCs w:val="20"/>
              </w:rPr>
              <w:t>What do you notice in the Counts graph?</w:t>
            </w:r>
          </w:p>
          <w:p w:rsidR="00401A0D" w:rsidRPr="000E3A46" w:rsidRDefault="00DD34B6" w:rsidP="00E94854">
            <w:pPr>
              <w:spacing w:after="120" w:line="280" w:lineRule="atLeast"/>
              <w:ind w:left="720"/>
              <w:rPr>
                <w:rFonts w:ascii="Arial" w:hAnsi="Arial" w:cs="Arial"/>
                <w:sz w:val="20"/>
                <w:szCs w:val="20"/>
              </w:rPr>
            </w:pPr>
            <w:r w:rsidRPr="000E3A46">
              <w:rPr>
                <w:rFonts w:ascii="Arial" w:hAnsi="Arial" w:cs="Arial"/>
                <w:sz w:val="20"/>
                <w:szCs w:val="20"/>
              </w:rPr>
              <w:t xml:space="preserve">Answer: </w:t>
            </w:r>
            <w:r w:rsidR="00401A0D" w:rsidRPr="000E3A46">
              <w:rPr>
                <w:rFonts w:ascii="Arial" w:hAnsi="Arial" w:cs="Arial"/>
                <w:sz w:val="20"/>
                <w:szCs w:val="20"/>
              </w:rPr>
              <w:t>More of the girls’ bar is green than the boys’ bar, but the counts are different since the total bars have different heights.</w:t>
            </w:r>
          </w:p>
        </w:tc>
      </w:tr>
      <w:tr w:rsidR="000E3A46" w:rsidRPr="000E3A46" w:rsidTr="00C21674">
        <w:trPr>
          <w:cantSplit/>
          <w:trHeight w:val="1590"/>
        </w:trPr>
        <w:tc>
          <w:tcPr>
            <w:tcW w:w="9648" w:type="dxa"/>
            <w:gridSpan w:val="4"/>
          </w:tcPr>
          <w:p w:rsidR="00C21674" w:rsidRPr="000E3A46" w:rsidRDefault="00C21674" w:rsidP="00E94854">
            <w:pPr>
              <w:spacing w:after="120" w:line="280" w:lineRule="atLeast"/>
              <w:ind w:left="720" w:hanging="360"/>
              <w:rPr>
                <w:rFonts w:ascii="Arial" w:hAnsi="Arial" w:cs="Arial"/>
                <w:b/>
                <w:sz w:val="20"/>
                <w:szCs w:val="20"/>
              </w:rPr>
            </w:pPr>
            <w:r w:rsidRPr="000E3A46">
              <w:rPr>
                <w:rFonts w:ascii="Arial" w:hAnsi="Arial" w:cs="Arial"/>
                <w:b/>
                <w:sz w:val="20"/>
                <w:szCs w:val="20"/>
              </w:rPr>
              <w:t>b.</w:t>
            </w:r>
            <w:r w:rsidRPr="000E3A46">
              <w:rPr>
                <w:rFonts w:ascii="Arial" w:hAnsi="Arial" w:cs="Arial"/>
                <w:b/>
                <w:sz w:val="20"/>
                <w:szCs w:val="20"/>
              </w:rPr>
              <w:tab/>
              <w:t xml:space="preserve">Now select </w:t>
            </w:r>
            <w:r w:rsidRPr="00D80C34">
              <w:rPr>
                <w:rFonts w:ascii="Arial" w:hAnsi="Arial" w:cs="Arial"/>
                <w:b/>
                <w:i/>
                <w:sz w:val="20"/>
                <w:szCs w:val="20"/>
              </w:rPr>
              <w:t>Show Rel. Freq</w:t>
            </w:r>
            <w:r w:rsidRPr="000E3A46">
              <w:rPr>
                <w:rFonts w:ascii="Arial" w:hAnsi="Arial" w:cs="Arial"/>
                <w:b/>
                <w:sz w:val="20"/>
                <w:szCs w:val="20"/>
              </w:rPr>
              <w:t>. What does this graph tell you?</w:t>
            </w:r>
          </w:p>
          <w:p w:rsidR="00C21674" w:rsidRPr="000E3A46" w:rsidRDefault="00C21674" w:rsidP="00E94854">
            <w:pPr>
              <w:pStyle w:val="ListParagraph"/>
              <w:spacing w:after="120" w:line="280" w:lineRule="atLeast"/>
              <w:rPr>
                <w:rFonts w:ascii="Arial" w:hAnsi="Arial" w:cs="Arial"/>
                <w:b/>
                <w:sz w:val="20"/>
                <w:szCs w:val="20"/>
              </w:rPr>
            </w:pPr>
            <w:r w:rsidRPr="000E3A46">
              <w:rPr>
                <w:rFonts w:ascii="Arial" w:hAnsi="Arial" w:cs="Arial"/>
                <w:sz w:val="20"/>
                <w:szCs w:val="20"/>
              </w:rPr>
              <w:t>Answer: The relative frequency graph gives more clear evidence of an association, with the girls preferring individual sports more than boys and the boys preferring team sports more than girls. More of the girls bar is green than the boys bar, but now the total bars are the same height, so I can compare more easily.</w:t>
            </w:r>
          </w:p>
        </w:tc>
      </w:tr>
      <w:tr w:rsidR="001D3901" w:rsidRPr="000E3A46" w:rsidTr="00F96BDC">
        <w:trPr>
          <w:cantSplit/>
          <w:trHeight w:val="2670"/>
        </w:trPr>
        <w:tc>
          <w:tcPr>
            <w:tcW w:w="9648" w:type="dxa"/>
            <w:gridSpan w:val="4"/>
          </w:tcPr>
          <w:p w:rsidR="001D3901" w:rsidRPr="000E3A46" w:rsidRDefault="001D3901" w:rsidP="00F96BDC">
            <w:pPr>
              <w:spacing w:after="120" w:line="280" w:lineRule="atLeast"/>
              <w:ind w:left="720" w:hanging="360"/>
              <w:rPr>
                <w:rFonts w:ascii="Arial" w:hAnsi="Arial" w:cs="Arial"/>
                <w:b/>
                <w:sz w:val="20"/>
                <w:szCs w:val="20"/>
              </w:rPr>
            </w:pPr>
            <w:r w:rsidRPr="000E3A46">
              <w:rPr>
                <w:rFonts w:ascii="Arial" w:hAnsi="Arial" w:cs="Arial"/>
                <w:b/>
                <w:sz w:val="20"/>
                <w:szCs w:val="20"/>
              </w:rPr>
              <w:t>c.</w:t>
            </w:r>
            <w:r w:rsidRPr="000E3A46">
              <w:rPr>
                <w:rFonts w:ascii="Arial" w:hAnsi="Arial" w:cs="Arial"/>
                <w:b/>
                <w:sz w:val="20"/>
                <w:szCs w:val="20"/>
              </w:rPr>
              <w:tab/>
              <w:t>A third school also gave the same survey question to some of their students. In this school exactly the same number of boys and girls were surveyed, with 10 boys preferring individual sports and 50 boys preferring team sports, and 35 girls preferring individual sports and 25 girls preferring team sports.</w:t>
            </w:r>
          </w:p>
          <w:p w:rsidR="001D3901" w:rsidRPr="000E3A46" w:rsidRDefault="001D3901" w:rsidP="00F96BDC">
            <w:pPr>
              <w:pStyle w:val="ListParagraph"/>
              <w:spacing w:after="120" w:line="280" w:lineRule="atLeast"/>
              <w:contextualSpacing w:val="0"/>
            </w:pPr>
            <w:r w:rsidRPr="000E3A46">
              <w:rPr>
                <w:rFonts w:ascii="Arial" w:hAnsi="Arial" w:cs="Arial"/>
                <w:b/>
                <w:sz w:val="20"/>
                <w:szCs w:val="20"/>
              </w:rPr>
              <w:t>Edit the table cells to show these counts. What do you notice about the two graphs now?</w:t>
            </w:r>
          </w:p>
          <w:p w:rsidR="001D3901" w:rsidRPr="000E3A46" w:rsidRDefault="001D3901" w:rsidP="00F96BDC">
            <w:pPr>
              <w:pStyle w:val="ListParagraph"/>
              <w:spacing w:after="120" w:line="280" w:lineRule="atLeast"/>
              <w:rPr>
                <w:rFonts w:ascii="Arial" w:hAnsi="Arial" w:cs="Arial"/>
                <w:b/>
                <w:sz w:val="20"/>
                <w:szCs w:val="20"/>
              </w:rPr>
            </w:pPr>
            <w:r w:rsidRPr="000E3A46">
              <w:rPr>
                <w:rFonts w:ascii="Arial" w:hAnsi="Arial" w:cs="Arial"/>
                <w:sz w:val="20"/>
                <w:szCs w:val="20"/>
              </w:rPr>
              <w:t>Answer</w:t>
            </w:r>
            <w:r w:rsidRPr="000E3A46">
              <w:rPr>
                <w:rFonts w:ascii="Arial" w:hAnsi="Arial" w:cs="Arial"/>
                <w:b/>
                <w:sz w:val="20"/>
                <w:szCs w:val="20"/>
              </w:rPr>
              <w:t xml:space="preserve">: </w:t>
            </w:r>
            <w:r w:rsidRPr="000E3A46">
              <w:rPr>
                <w:rFonts w:ascii="Arial" w:hAnsi="Arial" w:cs="Arial"/>
                <w:sz w:val="20"/>
                <w:szCs w:val="20"/>
              </w:rPr>
              <w:t>Now both the Counts graph and Relative Frequency graph have two stacked bars of exactly the same height, so it is easy to compare in either graph. Both graphs show some evidence of association between gender and sports preferences.</w:t>
            </w:r>
          </w:p>
        </w:tc>
      </w:tr>
      <w:tr w:rsidR="000E3A46" w:rsidRPr="000E3A46" w:rsidTr="00E94854">
        <w:trPr>
          <w:cantSplit/>
        </w:trPr>
        <w:tc>
          <w:tcPr>
            <w:tcW w:w="9648" w:type="dxa"/>
            <w:gridSpan w:val="4"/>
          </w:tcPr>
          <w:p w:rsidR="00100004" w:rsidRPr="000E3A46" w:rsidRDefault="00100004" w:rsidP="00E94854">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0E3A46">
              <w:rPr>
                <w:rFonts w:ascii="Arial" w:hAnsi="Arial" w:cs="Arial"/>
                <w:b/>
                <w:sz w:val="20"/>
                <w:szCs w:val="20"/>
              </w:rPr>
              <w:t>Teacher Tip:</w:t>
            </w:r>
            <w:r w:rsidR="00994553" w:rsidRPr="000E3A46">
              <w:rPr>
                <w:rFonts w:ascii="Arial" w:hAnsi="Arial" w:cs="Arial"/>
                <w:sz w:val="20"/>
                <w:szCs w:val="20"/>
              </w:rPr>
              <w:t xml:space="preserve"> </w:t>
            </w:r>
            <w:r w:rsidRPr="000E3A46">
              <w:rPr>
                <w:rFonts w:ascii="Arial" w:hAnsi="Arial" w:cs="Arial"/>
                <w:sz w:val="20"/>
                <w:szCs w:val="20"/>
              </w:rPr>
              <w:t xml:space="preserve">Emphasize that, when the total counts for two categories are the same, then the relative frequency bars will be scaled proportionately to the absolute frequency bars. The relative frequency graphs are particularly important when comparing categories where the total counts are different. </w:t>
            </w:r>
          </w:p>
        </w:tc>
      </w:tr>
      <w:tr w:rsidR="000E3A46" w:rsidRPr="000E3A46" w:rsidTr="00E94854">
        <w:trPr>
          <w:cantSplit/>
        </w:trPr>
        <w:tc>
          <w:tcPr>
            <w:tcW w:w="9648" w:type="dxa"/>
            <w:gridSpan w:val="4"/>
            <w:shd w:val="clear" w:color="auto" w:fill="C6D9F1" w:themeFill="text2" w:themeFillTint="33"/>
          </w:tcPr>
          <w:p w:rsidR="00714363" w:rsidRPr="000E3A46" w:rsidRDefault="00714363" w:rsidP="003161E7">
            <w:pPr>
              <w:spacing w:after="120" w:line="280" w:lineRule="atLeast"/>
              <w:rPr>
                <w:rFonts w:ascii="Arial" w:hAnsi="Arial" w:cs="Arial"/>
                <w:b/>
                <w:sz w:val="20"/>
                <w:szCs w:val="20"/>
              </w:rPr>
            </w:pPr>
            <w:r w:rsidRPr="000E3A46">
              <w:rPr>
                <w:rFonts w:ascii="Arial" w:hAnsi="Arial" w:cs="Arial"/>
                <w:b/>
                <w:sz w:val="20"/>
                <w:szCs w:val="20"/>
              </w:rPr>
              <w:t xml:space="preserve">Part </w:t>
            </w:r>
            <w:r w:rsidR="00B90C9D" w:rsidRPr="000E3A46">
              <w:rPr>
                <w:rFonts w:ascii="Arial" w:hAnsi="Arial" w:cs="Arial"/>
                <w:b/>
                <w:sz w:val="20"/>
                <w:szCs w:val="20"/>
              </w:rPr>
              <w:t>2</w:t>
            </w:r>
            <w:r w:rsidRPr="000E3A46">
              <w:rPr>
                <w:rFonts w:ascii="Arial" w:hAnsi="Arial" w:cs="Arial"/>
                <w:b/>
                <w:sz w:val="20"/>
                <w:szCs w:val="20"/>
              </w:rPr>
              <w:t>, Page 1.3</w:t>
            </w:r>
            <w:r w:rsidR="00994553" w:rsidRPr="000E3A46">
              <w:rPr>
                <w:rFonts w:ascii="Arial" w:hAnsi="Arial" w:cs="Arial"/>
                <w:b/>
                <w:sz w:val="20"/>
                <w:szCs w:val="20"/>
              </w:rPr>
              <w:t xml:space="preserve"> </w:t>
            </w:r>
          </w:p>
        </w:tc>
      </w:tr>
      <w:tr w:rsidR="000E3A46" w:rsidRPr="000E3A46" w:rsidTr="00E94854">
        <w:trPr>
          <w:cantSplit/>
        </w:trPr>
        <w:tc>
          <w:tcPr>
            <w:tcW w:w="6420" w:type="dxa"/>
            <w:gridSpan w:val="3"/>
          </w:tcPr>
          <w:p w:rsidR="00714363" w:rsidRPr="000E3A46" w:rsidRDefault="00714363" w:rsidP="00E94854">
            <w:pPr>
              <w:spacing w:after="120" w:line="280" w:lineRule="atLeast"/>
              <w:rPr>
                <w:rFonts w:ascii="Arial" w:hAnsi="Arial" w:cs="Arial"/>
                <w:sz w:val="20"/>
                <w:szCs w:val="20"/>
              </w:rPr>
            </w:pPr>
            <w:r w:rsidRPr="000E3A46">
              <w:rPr>
                <w:rFonts w:ascii="Arial" w:hAnsi="Arial" w:cs="Arial"/>
                <w:sz w:val="20"/>
                <w:szCs w:val="20"/>
              </w:rPr>
              <w:t xml:space="preserve">Focus: </w:t>
            </w:r>
            <w:r w:rsidR="00100004" w:rsidRPr="000E3A46">
              <w:rPr>
                <w:rFonts w:ascii="Arial" w:hAnsi="Arial" w:cs="Arial"/>
                <w:sz w:val="20"/>
                <w:szCs w:val="20"/>
              </w:rPr>
              <w:t xml:space="preserve">A </w:t>
            </w:r>
            <w:r w:rsidR="00100004" w:rsidRPr="000E3A46">
              <w:rPr>
                <w:rFonts w:ascii="Arial" w:hAnsi="Arial" w:cs="Arial"/>
                <w:i/>
                <w:sz w:val="20"/>
                <w:szCs w:val="20"/>
              </w:rPr>
              <w:t>conditional probability</w:t>
            </w:r>
            <w:r w:rsidR="00100004" w:rsidRPr="000E3A46">
              <w:rPr>
                <w:rFonts w:ascii="Arial" w:hAnsi="Arial" w:cs="Arial"/>
                <w:sz w:val="20"/>
                <w:szCs w:val="20"/>
              </w:rPr>
              <w:t xml:space="preserve"> is a probability value that takes into account some additional known information (the “given” or “condition”).</w:t>
            </w:r>
          </w:p>
        </w:tc>
        <w:tc>
          <w:tcPr>
            <w:tcW w:w="3228" w:type="dxa"/>
          </w:tcPr>
          <w:p w:rsidR="00714363" w:rsidRPr="000E3A46" w:rsidRDefault="00895F96" w:rsidP="0047523F">
            <w:pPr>
              <w:spacing w:before="120" w:after="120" w:line="280" w:lineRule="atLeast"/>
              <w:rPr>
                <w:rFonts w:ascii="Arial" w:hAnsi="Arial" w:cs="Arial"/>
                <w:b/>
                <w:sz w:val="20"/>
                <w:szCs w:val="20"/>
              </w:rPr>
            </w:pPr>
            <w:r w:rsidRPr="000E3A46">
              <w:rPr>
                <w:rFonts w:ascii="Arial" w:hAnsi="Arial" w:cs="Arial"/>
                <w:b/>
                <w:noProof/>
                <w:sz w:val="20"/>
                <w:szCs w:val="20"/>
              </w:rPr>
              <w:drawing>
                <wp:inline distT="0" distB="0" distL="0" distR="0" wp14:anchorId="709B3662" wp14:editId="0D822EC9">
                  <wp:extent cx="1819656" cy="1371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19656" cy="1371600"/>
                          </a:xfrm>
                          <a:prstGeom prst="rect">
                            <a:avLst/>
                          </a:prstGeom>
                        </pic:spPr>
                      </pic:pic>
                    </a:graphicData>
                  </a:graphic>
                </wp:inline>
              </w:drawing>
            </w:r>
          </w:p>
        </w:tc>
      </w:tr>
      <w:tr w:rsidR="000E3A46" w:rsidRPr="000E3A46" w:rsidTr="00E94854">
        <w:trPr>
          <w:cantSplit/>
        </w:trPr>
        <w:tc>
          <w:tcPr>
            <w:tcW w:w="9648" w:type="dxa"/>
            <w:gridSpan w:val="4"/>
            <w:shd w:val="pct10" w:color="auto" w:fill="auto"/>
          </w:tcPr>
          <w:p w:rsidR="00D56804" w:rsidRPr="000E3A46" w:rsidRDefault="00D56804" w:rsidP="00E94854">
            <w:pPr>
              <w:tabs>
                <w:tab w:val="center" w:pos="4458"/>
              </w:tabs>
              <w:spacing w:after="120" w:line="280" w:lineRule="atLeast"/>
              <w:rPr>
                <w:rFonts w:ascii="Arial" w:hAnsi="Arial" w:cs="Arial"/>
                <w:noProof/>
                <w:sz w:val="20"/>
                <w:szCs w:val="20"/>
              </w:rPr>
            </w:pPr>
            <w:r w:rsidRPr="000E3A46">
              <w:rPr>
                <w:rFonts w:ascii="Arial" w:hAnsi="Arial" w:cs="Arial"/>
                <w:noProof/>
                <w:sz w:val="20"/>
                <w:szCs w:val="20"/>
              </w:rPr>
              <w:drawing>
                <wp:inline distT="0" distB="0" distL="0" distR="0" wp14:anchorId="56499F1F" wp14:editId="616A5AC0">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0E3A46">
              <w:rPr>
                <w:rFonts w:ascii="Arial" w:hAnsi="Arial" w:cs="Arial"/>
                <w:b/>
                <w:sz w:val="20"/>
                <w:szCs w:val="20"/>
              </w:rPr>
              <w:t xml:space="preserve">Class Discussion </w:t>
            </w:r>
          </w:p>
        </w:tc>
      </w:tr>
      <w:tr w:rsidR="000E3A46" w:rsidRPr="000E3A46" w:rsidTr="00E94854">
        <w:trPr>
          <w:cantSplit/>
        </w:trPr>
        <w:tc>
          <w:tcPr>
            <w:tcW w:w="9648" w:type="dxa"/>
            <w:gridSpan w:val="4"/>
            <w:shd w:val="clear" w:color="auto" w:fill="auto"/>
          </w:tcPr>
          <w:p w:rsidR="004F2BEF" w:rsidRPr="000E3A46" w:rsidRDefault="00100004" w:rsidP="00E94854">
            <w:pPr>
              <w:spacing w:after="120" w:line="280" w:lineRule="atLeast"/>
              <w:rPr>
                <w:rFonts w:ascii="Arial" w:hAnsi="Arial" w:cs="Arial"/>
                <w:b/>
                <w:sz w:val="20"/>
                <w:szCs w:val="20"/>
              </w:rPr>
            </w:pPr>
            <w:r w:rsidRPr="000E3A46">
              <w:rPr>
                <w:rFonts w:ascii="Arial" w:hAnsi="Arial" w:cs="Arial"/>
                <w:sz w:val="20"/>
                <w:szCs w:val="20"/>
              </w:rPr>
              <w:t xml:space="preserve">The following questions introduce the idea of conditional probability. </w:t>
            </w:r>
          </w:p>
        </w:tc>
      </w:tr>
      <w:tr w:rsidR="000E3A46" w:rsidRPr="000E3A46" w:rsidTr="00E94854">
        <w:trPr>
          <w:cantSplit/>
        </w:trPr>
        <w:tc>
          <w:tcPr>
            <w:tcW w:w="5034" w:type="dxa"/>
            <w:gridSpan w:val="2"/>
            <w:shd w:val="clear" w:color="auto" w:fill="auto"/>
          </w:tcPr>
          <w:p w:rsidR="00D56804" w:rsidRPr="000E3A46" w:rsidRDefault="00D56804" w:rsidP="00E94854">
            <w:pPr>
              <w:spacing w:after="120" w:line="280" w:lineRule="atLeast"/>
              <w:ind w:left="720" w:hanging="720"/>
              <w:rPr>
                <w:rFonts w:ascii="Arial" w:hAnsi="Arial" w:cs="Arial"/>
                <w:sz w:val="20"/>
                <w:szCs w:val="20"/>
              </w:rPr>
            </w:pPr>
            <w:r w:rsidRPr="000E3A46">
              <w:rPr>
                <w:rFonts w:ascii="Arial" w:hAnsi="Arial" w:cs="Arial"/>
                <w:b/>
                <w:sz w:val="20"/>
                <w:szCs w:val="20"/>
              </w:rPr>
              <w:t>Have students…</w:t>
            </w:r>
          </w:p>
        </w:tc>
        <w:tc>
          <w:tcPr>
            <w:tcW w:w="4614" w:type="dxa"/>
            <w:gridSpan w:val="2"/>
            <w:shd w:val="clear" w:color="auto" w:fill="auto"/>
          </w:tcPr>
          <w:p w:rsidR="00D56804" w:rsidRPr="000E3A46" w:rsidRDefault="00D56804" w:rsidP="00E94854">
            <w:pPr>
              <w:spacing w:after="120" w:line="280" w:lineRule="atLeast"/>
              <w:rPr>
                <w:rFonts w:ascii="Arial" w:hAnsi="Arial" w:cs="Arial"/>
                <w:sz w:val="20"/>
                <w:szCs w:val="20"/>
              </w:rPr>
            </w:pPr>
            <w:r w:rsidRPr="000E3A46">
              <w:rPr>
                <w:rFonts w:ascii="Arial" w:hAnsi="Arial" w:cs="Arial"/>
                <w:b/>
                <w:sz w:val="20"/>
                <w:szCs w:val="20"/>
              </w:rPr>
              <w:t>Look for/Listen for…</w:t>
            </w:r>
          </w:p>
        </w:tc>
      </w:tr>
      <w:tr w:rsidR="000E3A46" w:rsidRPr="000E3A46" w:rsidTr="00E94854">
        <w:trPr>
          <w:cantSplit/>
        </w:trPr>
        <w:tc>
          <w:tcPr>
            <w:tcW w:w="5025" w:type="dxa"/>
          </w:tcPr>
          <w:p w:rsidR="00F05204" w:rsidRPr="000E3A46" w:rsidRDefault="00100004" w:rsidP="00E94854">
            <w:pPr>
              <w:spacing w:after="120" w:line="280" w:lineRule="atLeast"/>
              <w:rPr>
                <w:rFonts w:ascii="Arial" w:hAnsi="Arial" w:cs="Arial"/>
                <w:b/>
                <w:i/>
                <w:sz w:val="20"/>
                <w:szCs w:val="20"/>
              </w:rPr>
            </w:pPr>
            <w:r w:rsidRPr="000E3A46">
              <w:rPr>
                <w:rFonts w:ascii="Arial" w:hAnsi="Arial" w:cs="Arial"/>
                <w:b/>
                <w:sz w:val="20"/>
                <w:szCs w:val="20"/>
              </w:rPr>
              <w:t>Reset page 1.3 to show the original school’s survey results.</w:t>
            </w:r>
          </w:p>
        </w:tc>
        <w:tc>
          <w:tcPr>
            <w:tcW w:w="4623" w:type="dxa"/>
            <w:gridSpan w:val="3"/>
          </w:tcPr>
          <w:p w:rsidR="00F05204" w:rsidRPr="000E3A46" w:rsidRDefault="00F05204" w:rsidP="00E94854">
            <w:pPr>
              <w:pStyle w:val="ListParagraph"/>
              <w:spacing w:after="120" w:line="280" w:lineRule="atLeast"/>
              <w:ind w:left="0"/>
              <w:contextualSpacing w:val="0"/>
              <w:rPr>
                <w:rFonts w:ascii="Arial" w:hAnsi="Arial" w:cs="Arial"/>
                <w:sz w:val="20"/>
                <w:szCs w:val="20"/>
              </w:rPr>
            </w:pPr>
          </w:p>
        </w:tc>
      </w:tr>
      <w:tr w:rsidR="000E3A46" w:rsidRPr="000E3A46" w:rsidTr="00E94854">
        <w:trPr>
          <w:cantSplit/>
        </w:trPr>
        <w:tc>
          <w:tcPr>
            <w:tcW w:w="5025" w:type="dxa"/>
          </w:tcPr>
          <w:p w:rsidR="00FE7878" w:rsidRPr="000E3A46" w:rsidRDefault="00100004" w:rsidP="00E94854">
            <w:pPr>
              <w:pStyle w:val="ListParagraph"/>
              <w:numPr>
                <w:ilvl w:val="0"/>
                <w:numId w:val="3"/>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What is the probability that a randomly chosen surveyed student answered “team sports” given that the student is a boy?</w:t>
            </w:r>
          </w:p>
        </w:tc>
        <w:tc>
          <w:tcPr>
            <w:tcW w:w="4623" w:type="dxa"/>
            <w:gridSpan w:val="3"/>
          </w:tcPr>
          <w:p w:rsidR="00FE7878" w:rsidRDefault="003F0D36" w:rsidP="00E94854">
            <w:pPr>
              <w:spacing w:after="120" w:line="280" w:lineRule="atLeast"/>
              <w:rPr>
                <w:rFonts w:ascii="Arial" w:hAnsi="Arial" w:cs="Arial"/>
                <w:sz w:val="20"/>
                <w:szCs w:val="20"/>
              </w:rPr>
            </w:pPr>
            <w:r w:rsidRPr="000E3A46">
              <w:rPr>
                <w:rFonts w:ascii="Arial" w:hAnsi="Arial" w:cs="Arial"/>
                <w:sz w:val="20"/>
                <w:szCs w:val="20"/>
              </w:rPr>
              <w:t xml:space="preserve">Answer: </w:t>
            </w:r>
            <w:r w:rsidR="00100004" w:rsidRPr="000E3A46">
              <w:rPr>
                <w:rFonts w:ascii="Arial" w:hAnsi="Arial" w:cs="Arial"/>
                <w:sz w:val="20"/>
                <w:szCs w:val="20"/>
              </w:rPr>
              <w:t xml:space="preserve">Of the 50 boys who answered the survey, 35 of them preferred team sports, so the probability that a randomly chosen boy answered “team sports” is </w:t>
            </w:r>
            <w:r w:rsidR="006D064E" w:rsidRPr="000E3A46">
              <w:rPr>
                <w:rFonts w:ascii="Arial" w:hAnsi="Arial" w:cs="Arial"/>
                <w:position w:val="-22"/>
                <w:sz w:val="20"/>
                <w:szCs w:val="20"/>
              </w:rPr>
              <w:object w:dxaOrig="940" w:dyaOrig="560">
                <v:shape id="_x0000_i1026" type="#_x0000_t75" style="width:47.25pt;height:28.5pt" o:ole="">
                  <v:imagedata r:id="rId24" o:title=""/>
                </v:shape>
                <o:OLEObject Type="Embed" ProgID="Equation.DSMT4" ShapeID="_x0000_i1026" DrawAspect="Content" ObjectID="_1518503293" r:id="rId25"/>
              </w:object>
            </w:r>
            <w:r w:rsidR="00100004" w:rsidRPr="000E3A46">
              <w:rPr>
                <w:rFonts w:ascii="Arial" w:hAnsi="Arial" w:cs="Arial"/>
                <w:sz w:val="20"/>
                <w:szCs w:val="20"/>
              </w:rPr>
              <w:t>, or 70%. Note: In this case, the relative frequency table provides the conditional probability because the condition corresponded to a row category.</w:t>
            </w:r>
          </w:p>
          <w:p w:rsidR="000E3A46" w:rsidRPr="000E3A46" w:rsidRDefault="000E3A46" w:rsidP="00E94854">
            <w:pPr>
              <w:spacing w:after="120" w:line="280" w:lineRule="atLeast"/>
              <w:rPr>
                <w:rFonts w:ascii="Arial" w:hAnsi="Arial" w:cs="Arial"/>
                <w:sz w:val="20"/>
                <w:szCs w:val="20"/>
              </w:rPr>
            </w:pPr>
          </w:p>
        </w:tc>
      </w:tr>
      <w:tr w:rsidR="000E3A46" w:rsidRPr="000E3A46" w:rsidTr="00E94854">
        <w:trPr>
          <w:cantSplit/>
        </w:trPr>
        <w:tc>
          <w:tcPr>
            <w:tcW w:w="5025" w:type="dxa"/>
          </w:tcPr>
          <w:p w:rsidR="003F0D36" w:rsidRPr="000E3A46" w:rsidRDefault="00100004" w:rsidP="00E94854">
            <w:pPr>
              <w:pStyle w:val="ListParagraph"/>
              <w:numPr>
                <w:ilvl w:val="0"/>
                <w:numId w:val="3"/>
              </w:numPr>
              <w:spacing w:after="120" w:line="280" w:lineRule="atLeast"/>
              <w:ind w:left="540"/>
              <w:contextualSpacing w:val="0"/>
              <w:rPr>
                <w:rFonts w:ascii="Arial" w:hAnsi="Arial" w:cs="Arial"/>
                <w:b/>
                <w:i/>
                <w:sz w:val="20"/>
                <w:szCs w:val="20"/>
              </w:rPr>
            </w:pPr>
            <w:r w:rsidRPr="000E3A46">
              <w:rPr>
                <w:rFonts w:ascii="Arial" w:hAnsi="Arial" w:cs="Arial"/>
                <w:b/>
                <w:i/>
                <w:sz w:val="20"/>
                <w:szCs w:val="20"/>
              </w:rPr>
              <w:t>Given that a randomly chosen surveyed student answered “individual sports”, what is the probability that student was a girl?</w:t>
            </w:r>
          </w:p>
        </w:tc>
        <w:tc>
          <w:tcPr>
            <w:tcW w:w="4623" w:type="dxa"/>
            <w:gridSpan w:val="3"/>
          </w:tcPr>
          <w:p w:rsidR="00100004" w:rsidRPr="000E3A46" w:rsidRDefault="00100004" w:rsidP="00E94854">
            <w:pPr>
              <w:spacing w:after="120" w:line="280" w:lineRule="atLeast"/>
              <w:rPr>
                <w:rFonts w:ascii="Arial" w:hAnsi="Arial" w:cs="Arial"/>
                <w:sz w:val="20"/>
                <w:szCs w:val="20"/>
              </w:rPr>
            </w:pPr>
            <w:r w:rsidRPr="000E3A46">
              <w:rPr>
                <w:rFonts w:ascii="Arial" w:hAnsi="Arial" w:cs="Arial"/>
                <w:sz w:val="20"/>
                <w:szCs w:val="20"/>
              </w:rPr>
              <w:t xml:space="preserve">Answer: There were a total of 35 students who answered “individual sports” and 20 of these were girls. So the probability is given by </w:t>
            </w:r>
            <w:r w:rsidR="006D064E" w:rsidRPr="000E3A46">
              <w:rPr>
                <w:rFonts w:ascii="Arial" w:hAnsi="Arial" w:cs="Arial"/>
                <w:position w:val="-22"/>
                <w:sz w:val="20"/>
                <w:szCs w:val="20"/>
              </w:rPr>
              <w:object w:dxaOrig="940" w:dyaOrig="560">
                <v:shape id="_x0000_i1027" type="#_x0000_t75" style="width:47.25pt;height:28.5pt" o:ole="">
                  <v:imagedata r:id="rId26" o:title=""/>
                </v:shape>
                <o:OLEObject Type="Embed" ProgID="Equation.DSMT4" ShapeID="_x0000_i1027" DrawAspect="Content" ObjectID="_1518503294" r:id="rId27"/>
              </w:object>
            </w:r>
            <w:r w:rsidRPr="000E3A46">
              <w:rPr>
                <w:rFonts w:ascii="Arial" w:hAnsi="Arial" w:cs="Arial"/>
                <w:sz w:val="20"/>
                <w:szCs w:val="20"/>
              </w:rPr>
              <w:t xml:space="preserve">, or 57%. </w:t>
            </w:r>
          </w:p>
          <w:p w:rsidR="003F0D36" w:rsidRPr="000E3A46" w:rsidRDefault="00100004" w:rsidP="00E94854">
            <w:pPr>
              <w:spacing w:after="120" w:line="280" w:lineRule="atLeast"/>
              <w:rPr>
                <w:rFonts w:ascii="Arial" w:hAnsi="Arial" w:cs="Arial"/>
                <w:sz w:val="20"/>
                <w:szCs w:val="20"/>
              </w:rPr>
            </w:pPr>
            <w:r w:rsidRPr="000E3A46">
              <w:rPr>
                <w:rFonts w:ascii="Arial" w:hAnsi="Arial" w:cs="Arial"/>
                <w:sz w:val="20"/>
                <w:szCs w:val="20"/>
              </w:rPr>
              <w:t>Note: Often column totals are also provided in displays of two-way tables. In this case, students will need to calculate the first column total themselves in order to find the conditional probability asked for.</w:t>
            </w:r>
          </w:p>
        </w:tc>
      </w:tr>
      <w:tr w:rsidR="001D3901" w:rsidRPr="000E3A46" w:rsidTr="00F96BDC">
        <w:trPr>
          <w:cantSplit/>
        </w:trPr>
        <w:tc>
          <w:tcPr>
            <w:tcW w:w="9648" w:type="dxa"/>
            <w:gridSpan w:val="4"/>
            <w:shd w:val="clear" w:color="auto" w:fill="D9D9D9" w:themeFill="background1" w:themeFillShade="D9"/>
          </w:tcPr>
          <w:p w:rsidR="001D3901" w:rsidRPr="000E3A46" w:rsidRDefault="001D3901" w:rsidP="00F96BDC">
            <w:pPr>
              <w:tabs>
                <w:tab w:val="center" w:pos="4458"/>
              </w:tabs>
              <w:spacing w:after="120" w:line="280" w:lineRule="atLeast"/>
              <w:rPr>
                <w:rFonts w:ascii="Arial" w:hAnsi="Arial" w:cs="Arial"/>
                <w:noProof/>
                <w:sz w:val="20"/>
                <w:szCs w:val="20"/>
              </w:rPr>
            </w:pPr>
            <w:r w:rsidRPr="000E3A46">
              <w:br w:type="page"/>
            </w:r>
            <w:r w:rsidRPr="000E3A46">
              <w:rPr>
                <w:rFonts w:ascii="Arial" w:hAnsi="Arial" w:cs="Arial"/>
                <w:noProof/>
                <w:sz w:val="20"/>
                <w:szCs w:val="20"/>
              </w:rPr>
              <w:drawing>
                <wp:inline distT="0" distB="0" distL="0" distR="0" wp14:anchorId="48286692" wp14:editId="50F3BB51">
                  <wp:extent cx="219456" cy="219456"/>
                  <wp:effectExtent l="0" t="0" r="28575" b="28575"/>
                  <wp:docPr id="40" name="Picture 4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0E3A46">
              <w:rPr>
                <w:rFonts w:ascii="Arial" w:hAnsi="Arial" w:cs="Arial"/>
                <w:b/>
                <w:sz w:val="20"/>
                <w:szCs w:val="20"/>
              </w:rPr>
              <w:t>Class Discussion (continued)</w:t>
            </w:r>
          </w:p>
        </w:tc>
      </w:tr>
      <w:tr w:rsidR="003C0A68" w:rsidRPr="000E3A46" w:rsidTr="00430F00">
        <w:trPr>
          <w:cantSplit/>
        </w:trPr>
        <w:tc>
          <w:tcPr>
            <w:tcW w:w="9648" w:type="dxa"/>
            <w:gridSpan w:val="4"/>
          </w:tcPr>
          <w:p w:rsidR="003C0A68" w:rsidRPr="000E3A46" w:rsidRDefault="003C0A68" w:rsidP="00E94854">
            <w:pPr>
              <w:spacing w:after="120" w:line="280" w:lineRule="atLeast"/>
              <w:rPr>
                <w:rFonts w:ascii="Arial" w:hAnsi="Arial" w:cs="Arial"/>
                <w:sz w:val="20"/>
                <w:szCs w:val="20"/>
              </w:rPr>
            </w:pPr>
            <w:r w:rsidRPr="000E3A46">
              <w:rPr>
                <w:rFonts w:ascii="Arial" w:hAnsi="Arial" w:cs="Arial"/>
                <w:b/>
                <w:i/>
                <w:sz w:val="20"/>
                <w:szCs w:val="20"/>
              </w:rPr>
              <w:t>The original school’s survey also asked the students whether or not their parents set a curfew for them (a curfew is a fixed time to be back home each evening). The responses for this question were as follows: 30 of the boys indicated they had a curfew and 20 indicated they did not, while 60 of the girls indicated they had a curfew and 10 indicated they did not.</w:t>
            </w:r>
          </w:p>
        </w:tc>
      </w:tr>
      <w:tr w:rsidR="000E3A46" w:rsidRPr="000E3A46" w:rsidTr="00E94854">
        <w:trPr>
          <w:cantSplit/>
        </w:trPr>
        <w:tc>
          <w:tcPr>
            <w:tcW w:w="5025" w:type="dxa"/>
          </w:tcPr>
          <w:p w:rsidR="00387CF3" w:rsidRPr="000E3A46" w:rsidRDefault="00387CF3" w:rsidP="00E94854">
            <w:pPr>
              <w:pStyle w:val="ListParagraph"/>
              <w:spacing w:after="120" w:line="280" w:lineRule="atLeast"/>
              <w:ind w:left="0"/>
              <w:contextualSpacing w:val="0"/>
              <w:rPr>
                <w:rFonts w:ascii="Arial" w:hAnsi="Arial" w:cs="Arial"/>
                <w:b/>
                <w:i/>
                <w:sz w:val="20"/>
                <w:szCs w:val="20"/>
              </w:rPr>
            </w:pPr>
            <w:r w:rsidRPr="000E3A46">
              <w:rPr>
                <w:rFonts w:ascii="Arial" w:hAnsi="Arial" w:cs="Arial"/>
                <w:b/>
                <w:i/>
                <w:sz w:val="20"/>
                <w:szCs w:val="20"/>
              </w:rPr>
              <w:t>Edit the heading for the first column to “curfew” and the second column heading to “no cur” and t</w:t>
            </w:r>
            <w:r w:rsidR="00921B41" w:rsidRPr="000E3A46">
              <w:rPr>
                <w:rFonts w:ascii="Arial" w:hAnsi="Arial" w:cs="Arial"/>
                <w:b/>
                <w:i/>
                <w:sz w:val="20"/>
                <w:szCs w:val="20"/>
              </w:rPr>
              <w:t>hen fill in the table on p</w:t>
            </w:r>
            <w:r w:rsidRPr="000E3A46">
              <w:rPr>
                <w:rFonts w:ascii="Arial" w:hAnsi="Arial" w:cs="Arial"/>
                <w:b/>
                <w:i/>
                <w:sz w:val="20"/>
                <w:szCs w:val="20"/>
              </w:rPr>
              <w:t>age 1.3 with these response counts. Use your new table to answer the following questions.</w:t>
            </w:r>
          </w:p>
        </w:tc>
        <w:tc>
          <w:tcPr>
            <w:tcW w:w="4623" w:type="dxa"/>
            <w:gridSpan w:val="3"/>
          </w:tcPr>
          <w:p w:rsidR="00387CF3" w:rsidRPr="000E3A46" w:rsidRDefault="00387CF3" w:rsidP="00E94854">
            <w:pPr>
              <w:spacing w:after="120" w:line="280" w:lineRule="atLeast"/>
              <w:rPr>
                <w:rFonts w:ascii="Arial" w:hAnsi="Arial" w:cs="Arial"/>
                <w:sz w:val="20"/>
                <w:szCs w:val="20"/>
              </w:rPr>
            </w:pPr>
          </w:p>
        </w:tc>
      </w:tr>
      <w:tr w:rsidR="000E3A46" w:rsidRPr="000E3A46" w:rsidTr="00E94854">
        <w:trPr>
          <w:cantSplit/>
        </w:trPr>
        <w:tc>
          <w:tcPr>
            <w:tcW w:w="5025" w:type="dxa"/>
          </w:tcPr>
          <w:p w:rsidR="003F0D36" w:rsidRPr="000E3A46" w:rsidRDefault="00387CF3" w:rsidP="00E94854">
            <w:pPr>
              <w:pStyle w:val="ListParagraph"/>
              <w:numPr>
                <w:ilvl w:val="0"/>
                <w:numId w:val="3"/>
              </w:numPr>
              <w:spacing w:after="120" w:line="280" w:lineRule="atLeast"/>
              <w:ind w:left="540"/>
              <w:contextualSpacing w:val="0"/>
              <w:rPr>
                <w:rFonts w:ascii="Arial" w:hAnsi="Arial" w:cs="Arial"/>
                <w:b/>
                <w:i/>
                <w:sz w:val="20"/>
                <w:szCs w:val="20"/>
              </w:rPr>
            </w:pPr>
            <w:r w:rsidRPr="000E3A46">
              <w:rPr>
                <w:rFonts w:ascii="Arial" w:hAnsi="Arial" w:cs="Arial"/>
                <w:b/>
                <w:i/>
                <w:sz w:val="20"/>
                <w:szCs w:val="20"/>
              </w:rPr>
              <w:t>Is there an association betw</w:t>
            </w:r>
            <w:r w:rsidR="00F75BA4" w:rsidRPr="000E3A46">
              <w:rPr>
                <w:rFonts w:ascii="Arial" w:hAnsi="Arial" w:cs="Arial"/>
                <w:b/>
                <w:i/>
                <w:sz w:val="20"/>
                <w:szCs w:val="20"/>
              </w:rPr>
              <w:t xml:space="preserve">een student gender and curfew? </w:t>
            </w:r>
            <w:r w:rsidRPr="000E3A46">
              <w:rPr>
                <w:rFonts w:ascii="Arial" w:hAnsi="Arial" w:cs="Arial"/>
                <w:b/>
                <w:i/>
                <w:sz w:val="20"/>
                <w:szCs w:val="20"/>
              </w:rPr>
              <w:t>Explain your thinking.</w:t>
            </w:r>
          </w:p>
        </w:tc>
        <w:tc>
          <w:tcPr>
            <w:tcW w:w="4623" w:type="dxa"/>
            <w:gridSpan w:val="3"/>
          </w:tcPr>
          <w:p w:rsidR="003F0D36" w:rsidRPr="000E3A46" w:rsidRDefault="00387CF3" w:rsidP="00E94854">
            <w:pPr>
              <w:spacing w:after="120" w:line="280" w:lineRule="atLeast"/>
              <w:rPr>
                <w:rFonts w:ascii="Arial" w:hAnsi="Arial" w:cs="Arial"/>
                <w:sz w:val="20"/>
                <w:szCs w:val="20"/>
              </w:rPr>
            </w:pPr>
            <w:r w:rsidRPr="000E3A46">
              <w:rPr>
                <w:rFonts w:ascii="Arial" w:hAnsi="Arial" w:cs="Arial"/>
                <w:sz w:val="20"/>
                <w:szCs w:val="20"/>
              </w:rPr>
              <w:t>Answer:</w:t>
            </w:r>
            <w:r w:rsidRPr="000E3A46">
              <w:rPr>
                <w:rFonts w:ascii="Arial" w:hAnsi="Arial" w:cs="Arial"/>
                <w:b/>
                <w:sz w:val="20"/>
                <w:szCs w:val="20"/>
              </w:rPr>
              <w:t xml:space="preserve"> </w:t>
            </w:r>
            <w:r w:rsidRPr="000E3A46">
              <w:rPr>
                <w:rFonts w:ascii="Arial" w:hAnsi="Arial" w:cs="Arial"/>
                <w:sz w:val="20"/>
                <w:szCs w:val="20"/>
              </w:rPr>
              <w:t>There appears to b</w:t>
            </w:r>
            <w:r w:rsidR="00E7654A" w:rsidRPr="000E3A46">
              <w:rPr>
                <w:rFonts w:ascii="Arial" w:hAnsi="Arial" w:cs="Arial"/>
                <w:sz w:val="20"/>
                <w:szCs w:val="20"/>
              </w:rPr>
              <w:t xml:space="preserve">e evidence for an association. </w:t>
            </w:r>
            <w:r w:rsidRPr="000E3A46">
              <w:rPr>
                <w:rFonts w:ascii="Arial" w:hAnsi="Arial" w:cs="Arial"/>
                <w:sz w:val="20"/>
                <w:szCs w:val="20"/>
              </w:rPr>
              <w:t>Some students may use the table, and others may use the graphs (be sure they refer to the relative frequency graph).</w:t>
            </w:r>
            <w:r w:rsidR="00994553" w:rsidRPr="000E3A46">
              <w:rPr>
                <w:rFonts w:ascii="Arial" w:hAnsi="Arial" w:cs="Arial"/>
                <w:sz w:val="20"/>
                <w:szCs w:val="20"/>
              </w:rPr>
              <w:t xml:space="preserve"> </w:t>
            </w:r>
          </w:p>
        </w:tc>
      </w:tr>
      <w:tr w:rsidR="000E3A46" w:rsidRPr="000E3A46" w:rsidTr="00E94854">
        <w:trPr>
          <w:cantSplit/>
        </w:trPr>
        <w:tc>
          <w:tcPr>
            <w:tcW w:w="5025" w:type="dxa"/>
          </w:tcPr>
          <w:p w:rsidR="003F0D36" w:rsidRPr="000E3A46" w:rsidRDefault="00387CF3" w:rsidP="00E94854">
            <w:pPr>
              <w:pStyle w:val="ListParagraph"/>
              <w:numPr>
                <w:ilvl w:val="0"/>
                <w:numId w:val="3"/>
              </w:numPr>
              <w:spacing w:after="120" w:line="280" w:lineRule="atLeast"/>
              <w:ind w:left="540"/>
              <w:contextualSpacing w:val="0"/>
              <w:rPr>
                <w:rFonts w:ascii="Arial" w:hAnsi="Arial" w:cs="Arial"/>
                <w:b/>
                <w:i/>
                <w:sz w:val="20"/>
                <w:szCs w:val="20"/>
              </w:rPr>
            </w:pPr>
            <w:r w:rsidRPr="000E3A46">
              <w:rPr>
                <w:rFonts w:ascii="Arial" w:hAnsi="Arial" w:cs="Arial"/>
                <w:b/>
                <w:i/>
                <w:sz w:val="20"/>
                <w:szCs w:val="20"/>
              </w:rPr>
              <w:t>Amanda says that based on the survey, twice as many girls indicated they had a curfew as boys, so girls are twice as li</w:t>
            </w:r>
            <w:r w:rsidR="00F75BA4" w:rsidRPr="000E3A46">
              <w:rPr>
                <w:rFonts w:ascii="Arial" w:hAnsi="Arial" w:cs="Arial"/>
                <w:b/>
                <w:i/>
                <w:sz w:val="20"/>
                <w:szCs w:val="20"/>
              </w:rPr>
              <w:t xml:space="preserve">kely to have a curfew as boys. </w:t>
            </w:r>
            <w:r w:rsidRPr="000E3A46">
              <w:rPr>
                <w:rFonts w:ascii="Arial" w:hAnsi="Arial" w:cs="Arial"/>
                <w:b/>
                <w:i/>
                <w:sz w:val="20"/>
                <w:szCs w:val="20"/>
              </w:rPr>
              <w:t>Do you agree with Amanda?</w:t>
            </w:r>
            <w:r w:rsidR="00994553" w:rsidRPr="000E3A46">
              <w:rPr>
                <w:rFonts w:ascii="Arial" w:hAnsi="Arial" w:cs="Arial"/>
                <w:b/>
                <w:i/>
                <w:sz w:val="20"/>
                <w:szCs w:val="20"/>
              </w:rPr>
              <w:t xml:space="preserve"> </w:t>
            </w:r>
            <w:r w:rsidRPr="000E3A46">
              <w:rPr>
                <w:rFonts w:ascii="Arial" w:hAnsi="Arial" w:cs="Arial"/>
                <w:b/>
                <w:i/>
                <w:sz w:val="20"/>
                <w:szCs w:val="20"/>
              </w:rPr>
              <w:t>Why or why not?</w:t>
            </w:r>
          </w:p>
        </w:tc>
        <w:tc>
          <w:tcPr>
            <w:tcW w:w="4623" w:type="dxa"/>
            <w:gridSpan w:val="3"/>
          </w:tcPr>
          <w:p w:rsidR="003F0D36" w:rsidRPr="000E3A46" w:rsidRDefault="00387CF3" w:rsidP="00E94854">
            <w:pPr>
              <w:spacing w:after="120" w:line="280" w:lineRule="atLeast"/>
              <w:rPr>
                <w:rFonts w:ascii="Arial" w:hAnsi="Arial" w:cs="Arial"/>
                <w:sz w:val="20"/>
                <w:szCs w:val="20"/>
              </w:rPr>
            </w:pPr>
            <w:r w:rsidRPr="000E3A46">
              <w:rPr>
                <w:rFonts w:ascii="Arial" w:hAnsi="Arial" w:cs="Arial"/>
                <w:sz w:val="20"/>
                <w:szCs w:val="20"/>
              </w:rPr>
              <w:t>Answer:</w:t>
            </w:r>
            <w:r w:rsidR="00E7654A" w:rsidRPr="000E3A46">
              <w:rPr>
                <w:rFonts w:ascii="Arial" w:hAnsi="Arial" w:cs="Arial"/>
                <w:b/>
                <w:sz w:val="20"/>
                <w:szCs w:val="20"/>
              </w:rPr>
              <w:t xml:space="preserve"> </w:t>
            </w:r>
            <w:r w:rsidRPr="000E3A46">
              <w:rPr>
                <w:rFonts w:ascii="Arial" w:hAnsi="Arial" w:cs="Arial"/>
                <w:sz w:val="20"/>
                <w:szCs w:val="20"/>
              </w:rPr>
              <w:t>It is true that twice as many girls answered curfew than boys, but there were more girls surveyed than boys, but to say “twice as likely” would mean that the relative frequency of girls with curfews is twice the relative frequency of boys with curfew.</w:t>
            </w:r>
            <w:r w:rsidR="00994553" w:rsidRPr="000E3A46">
              <w:rPr>
                <w:rFonts w:ascii="Arial" w:hAnsi="Arial" w:cs="Arial"/>
                <w:sz w:val="20"/>
                <w:szCs w:val="20"/>
              </w:rPr>
              <w:t xml:space="preserve"> </w:t>
            </w:r>
          </w:p>
        </w:tc>
      </w:tr>
      <w:tr w:rsidR="000E3A46" w:rsidRPr="000E3A46" w:rsidTr="00E94854">
        <w:trPr>
          <w:cantSplit/>
        </w:trPr>
        <w:tc>
          <w:tcPr>
            <w:tcW w:w="5025" w:type="dxa"/>
          </w:tcPr>
          <w:p w:rsidR="00387CF3" w:rsidRPr="000E3A46" w:rsidRDefault="00387CF3" w:rsidP="00E94854">
            <w:pPr>
              <w:pStyle w:val="ListParagraph"/>
              <w:numPr>
                <w:ilvl w:val="0"/>
                <w:numId w:val="3"/>
              </w:numPr>
              <w:spacing w:after="120" w:line="280" w:lineRule="atLeast"/>
              <w:ind w:left="540"/>
              <w:contextualSpacing w:val="0"/>
              <w:rPr>
                <w:rFonts w:ascii="Arial" w:hAnsi="Arial" w:cs="Arial"/>
                <w:b/>
                <w:i/>
                <w:sz w:val="20"/>
                <w:szCs w:val="20"/>
              </w:rPr>
            </w:pPr>
            <w:r w:rsidRPr="000E3A46">
              <w:rPr>
                <w:rFonts w:ascii="Arial" w:hAnsi="Arial" w:cs="Arial"/>
                <w:b/>
                <w:i/>
                <w:sz w:val="20"/>
                <w:szCs w:val="20"/>
              </w:rPr>
              <w:t>What is the probability that a surveyed student will have a curfew gi</w:t>
            </w:r>
            <w:r w:rsidR="00E7654A" w:rsidRPr="000E3A46">
              <w:rPr>
                <w:rFonts w:ascii="Arial" w:hAnsi="Arial" w:cs="Arial"/>
                <w:b/>
                <w:i/>
                <w:sz w:val="20"/>
                <w:szCs w:val="20"/>
              </w:rPr>
              <w:t xml:space="preserve">ven that the student is a boy? </w:t>
            </w:r>
            <w:r w:rsidRPr="000E3A46">
              <w:rPr>
                <w:rFonts w:ascii="Arial" w:hAnsi="Arial" w:cs="Arial"/>
                <w:b/>
                <w:i/>
                <w:sz w:val="20"/>
                <w:szCs w:val="20"/>
              </w:rPr>
              <w:t>How did you determine your answer?</w:t>
            </w:r>
          </w:p>
        </w:tc>
        <w:tc>
          <w:tcPr>
            <w:tcW w:w="4623" w:type="dxa"/>
            <w:gridSpan w:val="3"/>
          </w:tcPr>
          <w:p w:rsidR="00387CF3" w:rsidRPr="000E3A46" w:rsidRDefault="00387CF3" w:rsidP="00E94854">
            <w:pPr>
              <w:spacing w:after="120" w:line="280" w:lineRule="atLeast"/>
              <w:ind w:right="-198"/>
              <w:rPr>
                <w:rFonts w:ascii="Arial" w:hAnsi="Arial" w:cs="Arial"/>
                <w:b/>
                <w:sz w:val="20"/>
                <w:szCs w:val="20"/>
              </w:rPr>
            </w:pPr>
            <w:r w:rsidRPr="000E3A46">
              <w:rPr>
                <w:rFonts w:ascii="Arial" w:hAnsi="Arial" w:cs="Arial"/>
                <w:sz w:val="20"/>
                <w:szCs w:val="20"/>
              </w:rPr>
              <w:t>Answer:</w:t>
            </w:r>
            <w:r w:rsidR="00E7654A" w:rsidRPr="000E3A46">
              <w:rPr>
                <w:rFonts w:ascii="Arial" w:hAnsi="Arial" w:cs="Arial"/>
                <w:sz w:val="20"/>
                <w:szCs w:val="20"/>
              </w:rPr>
              <w:t xml:space="preserve"> </w:t>
            </w:r>
            <w:r w:rsidRPr="000E3A46">
              <w:rPr>
                <w:rFonts w:ascii="Arial" w:hAnsi="Arial" w:cs="Arial"/>
                <w:sz w:val="20"/>
                <w:szCs w:val="20"/>
              </w:rPr>
              <w:t>The Relative Frequency table shows that the percentage of boys with a curfew is 60%.</w:t>
            </w:r>
          </w:p>
        </w:tc>
      </w:tr>
      <w:tr w:rsidR="000E3A46" w:rsidRPr="000E3A46" w:rsidTr="00E94854">
        <w:trPr>
          <w:cantSplit/>
        </w:trPr>
        <w:tc>
          <w:tcPr>
            <w:tcW w:w="5025" w:type="dxa"/>
          </w:tcPr>
          <w:p w:rsidR="00387CF3" w:rsidRPr="000E3A46" w:rsidRDefault="00387CF3" w:rsidP="00E94854">
            <w:pPr>
              <w:pStyle w:val="ListParagraph"/>
              <w:numPr>
                <w:ilvl w:val="0"/>
                <w:numId w:val="3"/>
              </w:numPr>
              <w:spacing w:after="120" w:line="280" w:lineRule="atLeast"/>
              <w:ind w:left="540"/>
              <w:contextualSpacing w:val="0"/>
              <w:rPr>
                <w:rFonts w:ascii="Arial" w:hAnsi="Arial" w:cs="Arial"/>
                <w:b/>
                <w:i/>
                <w:sz w:val="20"/>
                <w:szCs w:val="20"/>
              </w:rPr>
            </w:pPr>
            <w:r w:rsidRPr="000E3A46">
              <w:rPr>
                <w:rFonts w:ascii="Arial" w:hAnsi="Arial" w:cs="Arial"/>
                <w:b/>
                <w:i/>
                <w:sz w:val="20"/>
                <w:szCs w:val="20"/>
              </w:rPr>
              <w:t>What is the probability that a surveyed student will have a curfew given that the student is a girl?</w:t>
            </w:r>
          </w:p>
        </w:tc>
        <w:tc>
          <w:tcPr>
            <w:tcW w:w="4623" w:type="dxa"/>
            <w:gridSpan w:val="3"/>
          </w:tcPr>
          <w:p w:rsidR="00387CF3" w:rsidRPr="000E3A46" w:rsidRDefault="00387CF3" w:rsidP="00E94854">
            <w:pPr>
              <w:spacing w:after="120" w:line="280" w:lineRule="atLeast"/>
              <w:ind w:right="-198"/>
              <w:rPr>
                <w:rFonts w:ascii="Arial" w:hAnsi="Arial" w:cs="Arial"/>
                <w:b/>
                <w:sz w:val="20"/>
                <w:szCs w:val="20"/>
              </w:rPr>
            </w:pPr>
            <w:r w:rsidRPr="000E3A46">
              <w:rPr>
                <w:rFonts w:ascii="Arial" w:hAnsi="Arial" w:cs="Arial"/>
                <w:sz w:val="20"/>
                <w:szCs w:val="20"/>
              </w:rPr>
              <w:t>Answer:</w:t>
            </w:r>
            <w:r w:rsidR="00E7654A" w:rsidRPr="000E3A46">
              <w:rPr>
                <w:rFonts w:ascii="Arial" w:hAnsi="Arial" w:cs="Arial"/>
                <w:b/>
                <w:sz w:val="20"/>
                <w:szCs w:val="20"/>
              </w:rPr>
              <w:t xml:space="preserve"> </w:t>
            </w:r>
            <w:r w:rsidRPr="000E3A46">
              <w:rPr>
                <w:rFonts w:ascii="Arial" w:hAnsi="Arial" w:cs="Arial"/>
                <w:sz w:val="20"/>
                <w:szCs w:val="20"/>
              </w:rPr>
              <w:t>The Relative Frequency table shows that the percentage of girls with a curfew is 85%.</w:t>
            </w:r>
          </w:p>
        </w:tc>
      </w:tr>
      <w:tr w:rsidR="000E3A46" w:rsidRPr="000E3A46" w:rsidTr="00E94854">
        <w:trPr>
          <w:cantSplit/>
        </w:trPr>
        <w:tc>
          <w:tcPr>
            <w:tcW w:w="5025" w:type="dxa"/>
          </w:tcPr>
          <w:p w:rsidR="00387CF3" w:rsidRPr="000E3A46" w:rsidRDefault="00387CF3" w:rsidP="00E94854">
            <w:pPr>
              <w:pStyle w:val="ListParagraph"/>
              <w:numPr>
                <w:ilvl w:val="0"/>
                <w:numId w:val="3"/>
              </w:numPr>
              <w:spacing w:after="120" w:line="280" w:lineRule="atLeast"/>
              <w:ind w:left="540"/>
              <w:contextualSpacing w:val="0"/>
              <w:rPr>
                <w:rFonts w:ascii="Arial" w:hAnsi="Arial" w:cs="Arial"/>
                <w:b/>
                <w:i/>
                <w:sz w:val="20"/>
                <w:szCs w:val="20"/>
              </w:rPr>
            </w:pPr>
            <w:r w:rsidRPr="000E3A46">
              <w:rPr>
                <w:rFonts w:ascii="Arial" w:hAnsi="Arial" w:cs="Arial"/>
                <w:b/>
                <w:i/>
                <w:sz w:val="20"/>
                <w:szCs w:val="20"/>
              </w:rPr>
              <w:t xml:space="preserve">Based on your answers to </w:t>
            </w:r>
            <w:r w:rsidR="00E7654A" w:rsidRPr="000E3A46">
              <w:rPr>
                <w:rFonts w:ascii="Arial" w:hAnsi="Arial" w:cs="Arial"/>
                <w:b/>
                <w:i/>
                <w:sz w:val="20"/>
                <w:szCs w:val="20"/>
              </w:rPr>
              <w:t>the two previous questions</w:t>
            </w:r>
            <w:r w:rsidRPr="000E3A46">
              <w:rPr>
                <w:rFonts w:ascii="Arial" w:hAnsi="Arial" w:cs="Arial"/>
                <w:b/>
                <w:i/>
                <w:sz w:val="20"/>
                <w:szCs w:val="20"/>
              </w:rPr>
              <w:t>, what would you tell Amanda about her claim?</w:t>
            </w:r>
          </w:p>
        </w:tc>
        <w:tc>
          <w:tcPr>
            <w:tcW w:w="4623" w:type="dxa"/>
            <w:gridSpan w:val="3"/>
          </w:tcPr>
          <w:p w:rsidR="00387CF3" w:rsidRPr="000E3A46" w:rsidRDefault="00387CF3" w:rsidP="00E94854">
            <w:pPr>
              <w:spacing w:after="120" w:line="280" w:lineRule="atLeast"/>
              <w:rPr>
                <w:rFonts w:ascii="Arial" w:hAnsi="Arial" w:cs="Arial"/>
                <w:b/>
                <w:sz w:val="20"/>
                <w:szCs w:val="20"/>
              </w:rPr>
            </w:pPr>
            <w:r w:rsidRPr="000E3A46">
              <w:rPr>
                <w:rFonts w:ascii="Arial" w:hAnsi="Arial" w:cs="Arial"/>
                <w:sz w:val="20"/>
                <w:szCs w:val="20"/>
              </w:rPr>
              <w:t>Answer:</w:t>
            </w:r>
            <w:r w:rsidR="00E7654A" w:rsidRPr="000E3A46">
              <w:rPr>
                <w:rFonts w:ascii="Arial" w:hAnsi="Arial" w:cs="Arial"/>
                <w:b/>
                <w:sz w:val="20"/>
                <w:szCs w:val="20"/>
              </w:rPr>
              <w:t xml:space="preserve"> </w:t>
            </w:r>
            <w:r w:rsidRPr="000E3A46">
              <w:rPr>
                <w:rFonts w:ascii="Arial" w:hAnsi="Arial" w:cs="Arial"/>
                <w:sz w:val="20"/>
                <w:szCs w:val="20"/>
              </w:rPr>
              <w:t>Girls are more likely than boys to have a curfew, but the percentage (85%) of girls with curfews is not nearly twice that of boys (60%).</w:t>
            </w:r>
          </w:p>
        </w:tc>
      </w:tr>
      <w:tr w:rsidR="000E3A46" w:rsidRPr="000E3A46" w:rsidTr="00E94854">
        <w:trPr>
          <w:cantSplit/>
        </w:trPr>
        <w:tc>
          <w:tcPr>
            <w:tcW w:w="5025" w:type="dxa"/>
          </w:tcPr>
          <w:p w:rsidR="00F75BA4" w:rsidRPr="000E3A46" w:rsidRDefault="00F75BA4" w:rsidP="00E94854">
            <w:pPr>
              <w:pStyle w:val="ListParagraph"/>
              <w:numPr>
                <w:ilvl w:val="0"/>
                <w:numId w:val="3"/>
              </w:numPr>
              <w:spacing w:after="120" w:line="280" w:lineRule="atLeast"/>
              <w:ind w:left="540"/>
              <w:contextualSpacing w:val="0"/>
              <w:rPr>
                <w:rFonts w:ascii="Arial" w:hAnsi="Arial" w:cs="Arial"/>
                <w:b/>
                <w:i/>
                <w:sz w:val="20"/>
                <w:szCs w:val="20"/>
              </w:rPr>
            </w:pPr>
            <w:r w:rsidRPr="000E3A46">
              <w:rPr>
                <w:rFonts w:ascii="Arial" w:hAnsi="Arial" w:cs="Arial"/>
                <w:b/>
                <w:i/>
                <w:sz w:val="20"/>
                <w:szCs w:val="20"/>
              </w:rPr>
              <w:t>Given that a randomly chosen surveyed student answered “no curfew,” what is the probability that this student is a boy?</w:t>
            </w:r>
          </w:p>
        </w:tc>
        <w:tc>
          <w:tcPr>
            <w:tcW w:w="4623" w:type="dxa"/>
            <w:gridSpan w:val="3"/>
          </w:tcPr>
          <w:p w:rsidR="00F75BA4" w:rsidRPr="000E3A46" w:rsidRDefault="00F75BA4" w:rsidP="00E94854">
            <w:pPr>
              <w:spacing w:after="120" w:line="280" w:lineRule="atLeast"/>
              <w:rPr>
                <w:rFonts w:ascii="Arial" w:hAnsi="Arial" w:cs="Arial"/>
                <w:b/>
                <w:sz w:val="20"/>
                <w:szCs w:val="20"/>
              </w:rPr>
            </w:pPr>
            <w:r w:rsidRPr="000E3A46">
              <w:rPr>
                <w:rFonts w:ascii="Arial" w:hAnsi="Arial" w:cs="Arial"/>
                <w:sz w:val="20"/>
                <w:szCs w:val="20"/>
              </w:rPr>
              <w:t>Answer:</w:t>
            </w:r>
            <w:r w:rsidRPr="000E3A46">
              <w:rPr>
                <w:rFonts w:ascii="Arial" w:hAnsi="Arial" w:cs="Arial"/>
                <w:b/>
                <w:sz w:val="20"/>
                <w:szCs w:val="20"/>
              </w:rPr>
              <w:t xml:space="preserve"> </w:t>
            </w:r>
            <w:r w:rsidRPr="000E3A46">
              <w:rPr>
                <w:rFonts w:ascii="Arial" w:hAnsi="Arial" w:cs="Arial"/>
                <w:sz w:val="20"/>
                <w:szCs w:val="20"/>
              </w:rPr>
              <w:t xml:space="preserve">20 boys and 10 girls answered “no curfew,” so the total number of “no curfew” responses is 30 and the conditional probability that a randomly chosen student from this group is a boy is </w:t>
            </w:r>
            <w:r w:rsidR="006D064E" w:rsidRPr="000E3A46">
              <w:rPr>
                <w:rFonts w:ascii="Arial" w:hAnsi="Arial" w:cs="Arial"/>
                <w:position w:val="-22"/>
                <w:sz w:val="20"/>
                <w:szCs w:val="20"/>
              </w:rPr>
              <w:object w:dxaOrig="1300" w:dyaOrig="560">
                <v:shape id="_x0000_i1028" type="#_x0000_t75" style="width:65.25pt;height:28.5pt" o:ole="">
                  <v:imagedata r:id="rId28" o:title=""/>
                </v:shape>
                <o:OLEObject Type="Embed" ProgID="Equation.DSMT4" ShapeID="_x0000_i1028" DrawAspect="Content" ObjectID="_1518503295" r:id="rId29"/>
              </w:object>
            </w:r>
            <w:r w:rsidRPr="000E3A46">
              <w:rPr>
                <w:rFonts w:ascii="Arial" w:hAnsi="Arial" w:cs="Arial"/>
                <w:sz w:val="20"/>
                <w:szCs w:val="20"/>
              </w:rPr>
              <w:t>, or 67%.</w:t>
            </w:r>
          </w:p>
        </w:tc>
      </w:tr>
    </w:tbl>
    <w:p w:rsidR="003C0A68" w:rsidRDefault="003C0A68"/>
    <w:p w:rsidR="003C0A68" w:rsidRDefault="003C0A6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20"/>
        <w:gridCol w:w="3228"/>
      </w:tblGrid>
      <w:tr w:rsidR="000E3A46" w:rsidRPr="000E3A46" w:rsidTr="00E94854">
        <w:trPr>
          <w:cantSplit/>
        </w:trPr>
        <w:tc>
          <w:tcPr>
            <w:tcW w:w="9648" w:type="dxa"/>
            <w:gridSpan w:val="2"/>
            <w:shd w:val="clear" w:color="auto" w:fill="C6D9F1" w:themeFill="text2" w:themeFillTint="33"/>
          </w:tcPr>
          <w:p w:rsidR="00F75BA4" w:rsidRPr="000E3A46" w:rsidRDefault="00F75BA4" w:rsidP="00E94854">
            <w:pPr>
              <w:spacing w:after="120" w:line="280" w:lineRule="atLeast"/>
              <w:rPr>
                <w:rFonts w:ascii="Arial" w:hAnsi="Arial" w:cs="Arial"/>
                <w:b/>
                <w:sz w:val="20"/>
                <w:szCs w:val="20"/>
              </w:rPr>
            </w:pPr>
            <w:r w:rsidRPr="000E3A46">
              <w:rPr>
                <w:rFonts w:ascii="Arial" w:hAnsi="Arial" w:cs="Arial"/>
                <w:b/>
                <w:sz w:val="20"/>
                <w:szCs w:val="20"/>
              </w:rPr>
              <w:t>Part 3, Page 1.5</w:t>
            </w:r>
          </w:p>
        </w:tc>
      </w:tr>
      <w:tr w:rsidR="000E3A46" w:rsidRPr="000E3A46" w:rsidTr="00E94854">
        <w:trPr>
          <w:cantSplit/>
        </w:trPr>
        <w:tc>
          <w:tcPr>
            <w:tcW w:w="6420" w:type="dxa"/>
          </w:tcPr>
          <w:p w:rsidR="00F75BA4" w:rsidRPr="000E3A46" w:rsidRDefault="00F75BA4" w:rsidP="00E94854">
            <w:pPr>
              <w:spacing w:after="120" w:line="280" w:lineRule="atLeast"/>
              <w:rPr>
                <w:rFonts w:ascii="Arial" w:hAnsi="Arial" w:cs="Arial"/>
                <w:sz w:val="20"/>
                <w:szCs w:val="20"/>
              </w:rPr>
            </w:pPr>
            <w:r w:rsidRPr="000E3A46">
              <w:rPr>
                <w:rFonts w:ascii="Arial" w:hAnsi="Arial" w:cs="Arial"/>
                <w:sz w:val="20"/>
                <w:szCs w:val="20"/>
              </w:rPr>
              <w:t xml:space="preserve">Focus: </w:t>
            </w:r>
            <w:r w:rsidR="000C2E1F" w:rsidRPr="000E3A46">
              <w:rPr>
                <w:rFonts w:ascii="Arial" w:hAnsi="Arial" w:cs="Arial"/>
                <w:sz w:val="20"/>
                <w:szCs w:val="20"/>
              </w:rPr>
              <w:t>Students further investigate conditional probability.</w:t>
            </w:r>
          </w:p>
          <w:p w:rsidR="00F75BA4" w:rsidRPr="000E3A46" w:rsidRDefault="00F75BA4" w:rsidP="00E94854">
            <w:pPr>
              <w:spacing w:after="120" w:line="280" w:lineRule="atLeast"/>
              <w:ind w:left="180"/>
              <w:rPr>
                <w:rFonts w:ascii="Arial" w:hAnsi="Arial" w:cs="Arial"/>
                <w:sz w:val="20"/>
                <w:szCs w:val="20"/>
              </w:rPr>
            </w:pPr>
            <w:r w:rsidRPr="000E3A46">
              <w:rPr>
                <w:rFonts w:ascii="Arial" w:hAnsi="Arial" w:cs="Arial"/>
                <w:sz w:val="20"/>
                <w:szCs w:val="20"/>
              </w:rPr>
              <w:t xml:space="preserve">Page 1.5 provides an interactive two-way table with category labels appropriate for addressing a question posed in the following story setting: “Is there a difference between sixth graders and eighth graders with regard to their preference for rock, rap, or country music?” Otherwise, this interactive table and the graphs </w:t>
            </w:r>
            <w:r w:rsidR="000C2E1F" w:rsidRPr="000E3A46">
              <w:rPr>
                <w:rFonts w:ascii="Arial" w:hAnsi="Arial" w:cs="Arial"/>
                <w:sz w:val="20"/>
                <w:szCs w:val="20"/>
              </w:rPr>
              <w:t>function in the same way as those on</w:t>
            </w:r>
            <w:r w:rsidRPr="000E3A46">
              <w:rPr>
                <w:rFonts w:ascii="Arial" w:hAnsi="Arial" w:cs="Arial"/>
                <w:sz w:val="20"/>
                <w:szCs w:val="20"/>
              </w:rPr>
              <w:t xml:space="preserve"> Page 1.3.</w:t>
            </w:r>
          </w:p>
        </w:tc>
        <w:tc>
          <w:tcPr>
            <w:tcW w:w="3228" w:type="dxa"/>
          </w:tcPr>
          <w:p w:rsidR="00F75BA4" w:rsidRPr="000E3A46" w:rsidRDefault="00E94854" w:rsidP="00E94854">
            <w:pPr>
              <w:spacing w:before="120" w:after="120" w:line="280" w:lineRule="atLeast"/>
              <w:rPr>
                <w:rFonts w:ascii="Arial" w:hAnsi="Arial" w:cs="Arial"/>
                <w:b/>
                <w:sz w:val="20"/>
                <w:szCs w:val="20"/>
              </w:rPr>
            </w:pPr>
            <w:r w:rsidRPr="000E3A46">
              <w:rPr>
                <w:rFonts w:ascii="Arial" w:hAnsi="Arial" w:cs="Arial"/>
                <w:b/>
                <w:noProof/>
                <w:sz w:val="20"/>
                <w:szCs w:val="20"/>
              </w:rPr>
              <w:drawing>
                <wp:inline distT="0" distB="0" distL="0" distR="0" wp14:anchorId="4DF09EDF" wp14:editId="230BABC1">
                  <wp:extent cx="1819656" cy="1371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1819656" cy="1371600"/>
                          </a:xfrm>
                          <a:prstGeom prst="rect">
                            <a:avLst/>
                          </a:prstGeom>
                        </pic:spPr>
                      </pic:pic>
                    </a:graphicData>
                  </a:graphic>
                </wp:inline>
              </w:drawing>
            </w:r>
          </w:p>
        </w:tc>
      </w:tr>
      <w:tr w:rsidR="000E3A46" w:rsidRPr="000E3A46" w:rsidTr="00E94854">
        <w:trPr>
          <w:cantSplit/>
        </w:trPr>
        <w:tc>
          <w:tcPr>
            <w:tcW w:w="9648" w:type="dxa"/>
            <w:gridSpan w:val="2"/>
            <w:shd w:val="pct10" w:color="auto" w:fill="auto"/>
          </w:tcPr>
          <w:p w:rsidR="000C2E1F" w:rsidRPr="000E3A46" w:rsidRDefault="000C2E1F" w:rsidP="00E94854">
            <w:pPr>
              <w:tabs>
                <w:tab w:val="center" w:pos="4458"/>
              </w:tabs>
              <w:spacing w:after="120" w:line="280" w:lineRule="atLeast"/>
              <w:rPr>
                <w:rFonts w:ascii="Arial" w:hAnsi="Arial" w:cs="Arial"/>
                <w:noProof/>
                <w:sz w:val="20"/>
                <w:szCs w:val="20"/>
              </w:rPr>
            </w:pPr>
            <w:r w:rsidRPr="000E3A46">
              <w:rPr>
                <w:rFonts w:ascii="Arial" w:hAnsi="Arial" w:cs="Arial"/>
                <w:noProof/>
                <w:sz w:val="20"/>
                <w:szCs w:val="20"/>
              </w:rPr>
              <w:drawing>
                <wp:inline distT="0" distB="0" distL="0" distR="0" wp14:anchorId="5423A44A" wp14:editId="76629919">
                  <wp:extent cx="219456" cy="219456"/>
                  <wp:effectExtent l="0" t="0" r="28575" b="28575"/>
                  <wp:docPr id="26" name="Picture 2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0E3A46">
              <w:rPr>
                <w:rFonts w:ascii="Arial" w:hAnsi="Arial" w:cs="Arial"/>
                <w:b/>
                <w:sz w:val="20"/>
                <w:szCs w:val="20"/>
              </w:rPr>
              <w:t xml:space="preserve">Class Discussion </w:t>
            </w:r>
          </w:p>
        </w:tc>
      </w:tr>
      <w:tr w:rsidR="000E3A46" w:rsidRPr="000E3A46" w:rsidTr="00E94854">
        <w:trPr>
          <w:cantSplit/>
        </w:trPr>
        <w:tc>
          <w:tcPr>
            <w:tcW w:w="9648" w:type="dxa"/>
            <w:gridSpan w:val="2"/>
            <w:shd w:val="clear" w:color="auto" w:fill="auto"/>
          </w:tcPr>
          <w:p w:rsidR="000C2E1F" w:rsidRPr="000E3A46" w:rsidRDefault="000C2E1F" w:rsidP="00E94854">
            <w:pPr>
              <w:spacing w:after="120" w:line="280" w:lineRule="atLeast"/>
              <w:rPr>
                <w:rFonts w:ascii="Arial" w:hAnsi="Arial" w:cs="Arial"/>
                <w:b/>
                <w:sz w:val="20"/>
                <w:szCs w:val="20"/>
              </w:rPr>
            </w:pPr>
            <w:r w:rsidRPr="000E3A46">
              <w:rPr>
                <w:rFonts w:ascii="Arial" w:hAnsi="Arial" w:cs="Arial"/>
                <w:sz w:val="20"/>
                <w:szCs w:val="20"/>
              </w:rPr>
              <w:t xml:space="preserve">The following questions introduce the idea of conditional probability. </w:t>
            </w:r>
          </w:p>
        </w:tc>
      </w:tr>
      <w:tr w:rsidR="000E3A46" w:rsidRPr="000E3A46" w:rsidTr="00E94854">
        <w:trPr>
          <w:cantSplit/>
        </w:trPr>
        <w:tc>
          <w:tcPr>
            <w:tcW w:w="9648" w:type="dxa"/>
            <w:gridSpan w:val="2"/>
            <w:shd w:val="clear" w:color="auto" w:fill="auto"/>
          </w:tcPr>
          <w:p w:rsidR="000C2E1F" w:rsidRPr="000E3A46" w:rsidRDefault="000C2E1F" w:rsidP="00E94854">
            <w:pPr>
              <w:spacing w:after="120" w:line="280" w:lineRule="atLeast"/>
              <w:rPr>
                <w:rFonts w:ascii="Arial" w:hAnsi="Arial" w:cs="Arial"/>
                <w:b/>
                <w:sz w:val="20"/>
                <w:szCs w:val="20"/>
              </w:rPr>
            </w:pPr>
            <w:r w:rsidRPr="000E3A46">
              <w:rPr>
                <w:rFonts w:ascii="Arial" w:hAnsi="Arial" w:cs="Arial"/>
                <w:b/>
                <w:sz w:val="20"/>
                <w:szCs w:val="20"/>
              </w:rPr>
              <w:t>A random sample of 100 6</w:t>
            </w:r>
            <w:r w:rsidRPr="000E3A46">
              <w:rPr>
                <w:rFonts w:ascii="Arial" w:hAnsi="Arial" w:cs="Arial"/>
                <w:b/>
                <w:sz w:val="20"/>
                <w:szCs w:val="20"/>
                <w:vertAlign w:val="superscript"/>
              </w:rPr>
              <w:t>th</w:t>
            </w:r>
            <w:r w:rsidRPr="000E3A46">
              <w:rPr>
                <w:rFonts w:ascii="Arial" w:hAnsi="Arial" w:cs="Arial"/>
                <w:b/>
                <w:sz w:val="20"/>
                <w:szCs w:val="20"/>
              </w:rPr>
              <w:t xml:space="preserve"> graders and 120 8</w:t>
            </w:r>
            <w:r w:rsidRPr="000E3A46">
              <w:rPr>
                <w:rFonts w:ascii="Arial" w:hAnsi="Arial" w:cs="Arial"/>
                <w:b/>
                <w:sz w:val="20"/>
                <w:szCs w:val="20"/>
                <w:vertAlign w:val="superscript"/>
              </w:rPr>
              <w:t>th</w:t>
            </w:r>
            <w:r w:rsidRPr="000E3A46">
              <w:rPr>
                <w:rFonts w:ascii="Arial" w:hAnsi="Arial" w:cs="Arial"/>
                <w:b/>
                <w:sz w:val="20"/>
                <w:szCs w:val="20"/>
              </w:rPr>
              <w:t xml:space="preserve"> graders were surveyed with regard to their preference for</w:t>
            </w:r>
            <w:r w:rsidR="008550AF" w:rsidRPr="000E3A46">
              <w:rPr>
                <w:rFonts w:ascii="Arial" w:hAnsi="Arial" w:cs="Arial"/>
                <w:b/>
                <w:sz w:val="20"/>
                <w:szCs w:val="20"/>
              </w:rPr>
              <w:t xml:space="preserve"> Rock, Rap, or Country music. </w:t>
            </w:r>
            <w:r w:rsidRPr="000E3A46">
              <w:rPr>
                <w:rFonts w:ascii="Arial" w:hAnsi="Arial" w:cs="Arial"/>
                <w:b/>
                <w:sz w:val="20"/>
                <w:szCs w:val="20"/>
              </w:rPr>
              <w:t>The table on page 1.5 reports the results of the survey (shown below), with the frequencies (counts) of responses for each category of music preference for 6</w:t>
            </w:r>
            <w:r w:rsidRPr="000E3A46">
              <w:rPr>
                <w:rFonts w:ascii="Arial" w:hAnsi="Arial" w:cs="Arial"/>
                <w:b/>
                <w:sz w:val="20"/>
                <w:szCs w:val="20"/>
                <w:vertAlign w:val="superscript"/>
              </w:rPr>
              <w:t>th</w:t>
            </w:r>
            <w:r w:rsidRPr="000E3A46">
              <w:rPr>
                <w:rFonts w:ascii="Arial" w:hAnsi="Arial" w:cs="Arial"/>
                <w:b/>
                <w:sz w:val="20"/>
                <w:szCs w:val="20"/>
              </w:rPr>
              <w:t xml:space="preserve"> graders and 8</w:t>
            </w:r>
            <w:r w:rsidRPr="000E3A46">
              <w:rPr>
                <w:rFonts w:ascii="Arial" w:hAnsi="Arial" w:cs="Arial"/>
                <w:b/>
                <w:sz w:val="20"/>
                <w:szCs w:val="20"/>
                <w:vertAlign w:val="superscript"/>
              </w:rPr>
              <w:t>th</w:t>
            </w:r>
            <w:r w:rsidRPr="000E3A46">
              <w:rPr>
                <w:rFonts w:ascii="Arial" w:hAnsi="Arial" w:cs="Arial"/>
                <w:b/>
                <w:sz w:val="20"/>
                <w:szCs w:val="20"/>
              </w:rPr>
              <w:t xml:space="preserve"> graders.</w:t>
            </w:r>
          </w:p>
        </w:tc>
      </w:tr>
      <w:tr w:rsidR="000E3A46" w:rsidRPr="000E3A46" w:rsidTr="00E94854">
        <w:trPr>
          <w:cantSplit/>
        </w:trPr>
        <w:tc>
          <w:tcPr>
            <w:tcW w:w="9648" w:type="dxa"/>
            <w:gridSpan w:val="2"/>
            <w:shd w:val="clear" w:color="auto" w:fill="auto"/>
          </w:tcPr>
          <w:tbl>
            <w:tblPr>
              <w:tblStyle w:val="TableGrid"/>
              <w:tblW w:w="0" w:type="auto"/>
              <w:tblInd w:w="1350" w:type="dxa"/>
              <w:tblLayout w:type="fixed"/>
              <w:tblLook w:val="04A0" w:firstRow="1" w:lastRow="0" w:firstColumn="1" w:lastColumn="0" w:noHBand="0" w:noVBand="1"/>
            </w:tblPr>
            <w:tblGrid>
              <w:gridCol w:w="1350"/>
              <w:gridCol w:w="720"/>
              <w:gridCol w:w="720"/>
              <w:gridCol w:w="990"/>
              <w:gridCol w:w="720"/>
            </w:tblGrid>
            <w:tr w:rsidR="000E3A46" w:rsidRPr="000E3A46" w:rsidTr="000C2E1F">
              <w:tc>
                <w:tcPr>
                  <w:tcW w:w="1350" w:type="dxa"/>
                  <w:tcBorders>
                    <w:top w:val="nil"/>
                    <w:left w:val="nil"/>
                  </w:tcBorders>
                </w:tcPr>
                <w:p w:rsidR="000C2E1F" w:rsidRPr="000E3A46" w:rsidRDefault="000C2E1F" w:rsidP="00E94854">
                  <w:pPr>
                    <w:spacing w:after="120" w:line="280" w:lineRule="atLeast"/>
                    <w:rPr>
                      <w:rFonts w:ascii="Arial" w:hAnsi="Arial" w:cs="Arial"/>
                      <w:sz w:val="20"/>
                      <w:szCs w:val="20"/>
                    </w:rPr>
                  </w:pPr>
                </w:p>
              </w:tc>
              <w:tc>
                <w:tcPr>
                  <w:tcW w:w="720" w:type="dxa"/>
                </w:tcPr>
                <w:p w:rsidR="000C2E1F" w:rsidRPr="000E3A46" w:rsidRDefault="000C2E1F" w:rsidP="00E94854">
                  <w:pPr>
                    <w:spacing w:after="120" w:line="280" w:lineRule="atLeast"/>
                    <w:jc w:val="center"/>
                    <w:rPr>
                      <w:rFonts w:ascii="Arial" w:hAnsi="Arial" w:cs="Arial"/>
                      <w:b/>
                      <w:sz w:val="20"/>
                      <w:szCs w:val="20"/>
                    </w:rPr>
                  </w:pPr>
                  <w:r w:rsidRPr="000E3A46">
                    <w:rPr>
                      <w:rFonts w:ascii="Arial" w:hAnsi="Arial" w:cs="Arial"/>
                      <w:b/>
                      <w:sz w:val="20"/>
                      <w:szCs w:val="20"/>
                    </w:rPr>
                    <w:t>Rock</w:t>
                  </w:r>
                </w:p>
              </w:tc>
              <w:tc>
                <w:tcPr>
                  <w:tcW w:w="720" w:type="dxa"/>
                </w:tcPr>
                <w:p w:rsidR="000C2E1F" w:rsidRPr="000E3A46" w:rsidRDefault="000C2E1F" w:rsidP="00E94854">
                  <w:pPr>
                    <w:spacing w:after="120" w:line="280" w:lineRule="atLeast"/>
                    <w:jc w:val="center"/>
                    <w:rPr>
                      <w:rFonts w:ascii="Arial" w:hAnsi="Arial" w:cs="Arial"/>
                      <w:b/>
                      <w:sz w:val="20"/>
                      <w:szCs w:val="20"/>
                    </w:rPr>
                  </w:pPr>
                  <w:r w:rsidRPr="000E3A46">
                    <w:rPr>
                      <w:rFonts w:ascii="Arial" w:hAnsi="Arial" w:cs="Arial"/>
                      <w:b/>
                      <w:sz w:val="20"/>
                      <w:szCs w:val="20"/>
                    </w:rPr>
                    <w:t>Rap</w:t>
                  </w:r>
                </w:p>
              </w:tc>
              <w:tc>
                <w:tcPr>
                  <w:tcW w:w="990" w:type="dxa"/>
                </w:tcPr>
                <w:p w:rsidR="000C2E1F" w:rsidRPr="000E3A46" w:rsidRDefault="000C2E1F" w:rsidP="00E94854">
                  <w:pPr>
                    <w:spacing w:after="120" w:line="280" w:lineRule="atLeast"/>
                    <w:jc w:val="center"/>
                    <w:rPr>
                      <w:rFonts w:ascii="Arial" w:hAnsi="Arial" w:cs="Arial"/>
                      <w:b/>
                      <w:sz w:val="20"/>
                      <w:szCs w:val="20"/>
                    </w:rPr>
                  </w:pPr>
                  <w:r w:rsidRPr="000E3A46">
                    <w:rPr>
                      <w:rFonts w:ascii="Arial" w:hAnsi="Arial" w:cs="Arial"/>
                      <w:b/>
                      <w:sz w:val="20"/>
                      <w:szCs w:val="20"/>
                    </w:rPr>
                    <w:t>Country</w:t>
                  </w:r>
                </w:p>
              </w:tc>
              <w:tc>
                <w:tcPr>
                  <w:tcW w:w="720" w:type="dxa"/>
                </w:tcPr>
                <w:p w:rsidR="000C2E1F" w:rsidRPr="000E3A46" w:rsidRDefault="000C2E1F" w:rsidP="00E94854">
                  <w:pPr>
                    <w:spacing w:after="120" w:line="280" w:lineRule="atLeast"/>
                    <w:jc w:val="center"/>
                    <w:rPr>
                      <w:rFonts w:ascii="Arial" w:hAnsi="Arial" w:cs="Arial"/>
                      <w:b/>
                      <w:sz w:val="20"/>
                      <w:szCs w:val="20"/>
                    </w:rPr>
                  </w:pPr>
                  <w:r w:rsidRPr="000E3A46">
                    <w:rPr>
                      <w:rFonts w:ascii="Arial" w:hAnsi="Arial" w:cs="Arial"/>
                      <w:b/>
                      <w:sz w:val="20"/>
                      <w:szCs w:val="20"/>
                    </w:rPr>
                    <w:t>Total</w:t>
                  </w:r>
                </w:p>
              </w:tc>
            </w:tr>
            <w:tr w:rsidR="000E3A46" w:rsidRPr="000E3A46" w:rsidTr="000C2E1F">
              <w:tc>
                <w:tcPr>
                  <w:tcW w:w="1350" w:type="dxa"/>
                </w:tcPr>
                <w:p w:rsidR="000C2E1F" w:rsidRPr="000E3A46" w:rsidRDefault="000C2E1F" w:rsidP="00E94854">
                  <w:pPr>
                    <w:spacing w:after="120" w:line="280" w:lineRule="atLeast"/>
                    <w:rPr>
                      <w:rFonts w:ascii="Arial" w:hAnsi="Arial" w:cs="Arial"/>
                      <w:b/>
                      <w:sz w:val="20"/>
                      <w:szCs w:val="20"/>
                    </w:rPr>
                  </w:pPr>
                  <w:r w:rsidRPr="000E3A46">
                    <w:rPr>
                      <w:rFonts w:ascii="Arial" w:hAnsi="Arial" w:cs="Arial"/>
                      <w:b/>
                      <w:sz w:val="20"/>
                      <w:szCs w:val="20"/>
                    </w:rPr>
                    <w:t>6</w:t>
                  </w:r>
                  <w:r w:rsidRPr="000E3A46">
                    <w:rPr>
                      <w:rFonts w:ascii="Arial" w:hAnsi="Arial" w:cs="Arial"/>
                      <w:b/>
                      <w:sz w:val="20"/>
                      <w:szCs w:val="20"/>
                      <w:vertAlign w:val="superscript"/>
                    </w:rPr>
                    <w:t>th</w:t>
                  </w:r>
                  <w:r w:rsidRPr="000E3A46">
                    <w:rPr>
                      <w:rFonts w:ascii="Arial" w:hAnsi="Arial" w:cs="Arial"/>
                      <w:b/>
                      <w:sz w:val="20"/>
                      <w:szCs w:val="20"/>
                    </w:rPr>
                    <w:t xml:space="preserve"> graders</w:t>
                  </w:r>
                </w:p>
              </w:tc>
              <w:tc>
                <w:tcPr>
                  <w:tcW w:w="720" w:type="dxa"/>
                </w:tcPr>
                <w:p w:rsidR="000C2E1F" w:rsidRPr="000E3A46" w:rsidRDefault="000C2E1F" w:rsidP="00E94854">
                  <w:pPr>
                    <w:spacing w:after="120" w:line="280" w:lineRule="atLeast"/>
                    <w:jc w:val="center"/>
                    <w:rPr>
                      <w:rFonts w:ascii="Arial" w:hAnsi="Arial" w:cs="Arial"/>
                      <w:sz w:val="20"/>
                      <w:szCs w:val="20"/>
                    </w:rPr>
                  </w:pPr>
                  <w:r w:rsidRPr="000E3A46">
                    <w:rPr>
                      <w:rFonts w:ascii="Arial" w:hAnsi="Arial" w:cs="Arial"/>
                      <w:sz w:val="20"/>
                      <w:szCs w:val="20"/>
                    </w:rPr>
                    <w:t>14</w:t>
                  </w:r>
                </w:p>
              </w:tc>
              <w:tc>
                <w:tcPr>
                  <w:tcW w:w="720" w:type="dxa"/>
                </w:tcPr>
                <w:p w:rsidR="000C2E1F" w:rsidRPr="000E3A46" w:rsidRDefault="000C2E1F" w:rsidP="00E94854">
                  <w:pPr>
                    <w:spacing w:after="120" w:line="280" w:lineRule="atLeast"/>
                    <w:jc w:val="center"/>
                    <w:rPr>
                      <w:rFonts w:ascii="Arial" w:hAnsi="Arial" w:cs="Arial"/>
                      <w:sz w:val="20"/>
                      <w:szCs w:val="20"/>
                    </w:rPr>
                  </w:pPr>
                  <w:r w:rsidRPr="000E3A46">
                    <w:rPr>
                      <w:rFonts w:ascii="Arial" w:hAnsi="Arial" w:cs="Arial"/>
                      <w:sz w:val="20"/>
                      <w:szCs w:val="20"/>
                    </w:rPr>
                    <w:t>36</w:t>
                  </w:r>
                </w:p>
              </w:tc>
              <w:tc>
                <w:tcPr>
                  <w:tcW w:w="990" w:type="dxa"/>
                </w:tcPr>
                <w:p w:rsidR="000C2E1F" w:rsidRPr="000E3A46" w:rsidRDefault="000C2E1F" w:rsidP="00E94854">
                  <w:pPr>
                    <w:spacing w:after="120" w:line="280" w:lineRule="atLeast"/>
                    <w:jc w:val="center"/>
                    <w:rPr>
                      <w:rFonts w:ascii="Arial" w:hAnsi="Arial" w:cs="Arial"/>
                      <w:sz w:val="20"/>
                      <w:szCs w:val="20"/>
                    </w:rPr>
                  </w:pPr>
                  <w:r w:rsidRPr="000E3A46">
                    <w:rPr>
                      <w:rFonts w:ascii="Arial" w:hAnsi="Arial" w:cs="Arial"/>
                      <w:sz w:val="20"/>
                      <w:szCs w:val="20"/>
                    </w:rPr>
                    <w:t>50</w:t>
                  </w:r>
                </w:p>
              </w:tc>
              <w:tc>
                <w:tcPr>
                  <w:tcW w:w="720" w:type="dxa"/>
                </w:tcPr>
                <w:p w:rsidR="000C2E1F" w:rsidRPr="000E3A46" w:rsidRDefault="000C2E1F" w:rsidP="00E94854">
                  <w:pPr>
                    <w:spacing w:after="120" w:line="280" w:lineRule="atLeast"/>
                    <w:jc w:val="center"/>
                    <w:rPr>
                      <w:rFonts w:ascii="Arial" w:hAnsi="Arial" w:cs="Arial"/>
                      <w:sz w:val="20"/>
                      <w:szCs w:val="20"/>
                    </w:rPr>
                  </w:pPr>
                  <w:r w:rsidRPr="000E3A46">
                    <w:rPr>
                      <w:rFonts w:ascii="Arial" w:hAnsi="Arial" w:cs="Arial"/>
                      <w:sz w:val="20"/>
                      <w:szCs w:val="20"/>
                    </w:rPr>
                    <w:t>100</w:t>
                  </w:r>
                </w:p>
              </w:tc>
            </w:tr>
            <w:tr w:rsidR="000E3A46" w:rsidRPr="000E3A46" w:rsidTr="000C2E1F">
              <w:tc>
                <w:tcPr>
                  <w:tcW w:w="1350" w:type="dxa"/>
                </w:tcPr>
                <w:p w:rsidR="000C2E1F" w:rsidRPr="000E3A46" w:rsidRDefault="000C2E1F" w:rsidP="00E94854">
                  <w:pPr>
                    <w:spacing w:after="120" w:line="280" w:lineRule="atLeast"/>
                    <w:rPr>
                      <w:rFonts w:ascii="Arial" w:hAnsi="Arial" w:cs="Arial"/>
                      <w:b/>
                      <w:sz w:val="20"/>
                      <w:szCs w:val="20"/>
                    </w:rPr>
                  </w:pPr>
                  <w:r w:rsidRPr="000E3A46">
                    <w:rPr>
                      <w:rFonts w:ascii="Arial" w:hAnsi="Arial" w:cs="Arial"/>
                      <w:b/>
                      <w:sz w:val="20"/>
                      <w:szCs w:val="20"/>
                    </w:rPr>
                    <w:t>8</w:t>
                  </w:r>
                  <w:r w:rsidRPr="000E3A46">
                    <w:rPr>
                      <w:rFonts w:ascii="Arial" w:hAnsi="Arial" w:cs="Arial"/>
                      <w:b/>
                      <w:sz w:val="20"/>
                      <w:szCs w:val="20"/>
                      <w:vertAlign w:val="superscript"/>
                    </w:rPr>
                    <w:t>th</w:t>
                  </w:r>
                  <w:r w:rsidRPr="000E3A46">
                    <w:rPr>
                      <w:rFonts w:ascii="Arial" w:hAnsi="Arial" w:cs="Arial"/>
                      <w:b/>
                      <w:sz w:val="20"/>
                      <w:szCs w:val="20"/>
                    </w:rPr>
                    <w:t xml:space="preserve"> graders</w:t>
                  </w:r>
                </w:p>
              </w:tc>
              <w:tc>
                <w:tcPr>
                  <w:tcW w:w="720" w:type="dxa"/>
                </w:tcPr>
                <w:p w:rsidR="000C2E1F" w:rsidRPr="000E3A46" w:rsidRDefault="000C2E1F" w:rsidP="00E94854">
                  <w:pPr>
                    <w:spacing w:after="120" w:line="280" w:lineRule="atLeast"/>
                    <w:jc w:val="center"/>
                    <w:rPr>
                      <w:rFonts w:ascii="Arial" w:hAnsi="Arial" w:cs="Arial"/>
                      <w:sz w:val="20"/>
                      <w:szCs w:val="20"/>
                    </w:rPr>
                  </w:pPr>
                  <w:r w:rsidRPr="000E3A46">
                    <w:rPr>
                      <w:rFonts w:ascii="Arial" w:hAnsi="Arial" w:cs="Arial"/>
                      <w:sz w:val="20"/>
                      <w:szCs w:val="20"/>
                    </w:rPr>
                    <w:t>24</w:t>
                  </w:r>
                </w:p>
              </w:tc>
              <w:tc>
                <w:tcPr>
                  <w:tcW w:w="720" w:type="dxa"/>
                </w:tcPr>
                <w:p w:rsidR="000C2E1F" w:rsidRPr="000E3A46" w:rsidRDefault="000C2E1F" w:rsidP="00E94854">
                  <w:pPr>
                    <w:spacing w:after="120" w:line="280" w:lineRule="atLeast"/>
                    <w:jc w:val="center"/>
                    <w:rPr>
                      <w:rFonts w:ascii="Arial" w:hAnsi="Arial" w:cs="Arial"/>
                      <w:sz w:val="20"/>
                      <w:szCs w:val="20"/>
                    </w:rPr>
                  </w:pPr>
                  <w:r w:rsidRPr="000E3A46">
                    <w:rPr>
                      <w:rFonts w:ascii="Arial" w:hAnsi="Arial" w:cs="Arial"/>
                      <w:sz w:val="20"/>
                      <w:szCs w:val="20"/>
                    </w:rPr>
                    <w:t>36</w:t>
                  </w:r>
                </w:p>
              </w:tc>
              <w:tc>
                <w:tcPr>
                  <w:tcW w:w="990" w:type="dxa"/>
                </w:tcPr>
                <w:p w:rsidR="000C2E1F" w:rsidRPr="000E3A46" w:rsidRDefault="000C2E1F" w:rsidP="00E94854">
                  <w:pPr>
                    <w:spacing w:after="120" w:line="280" w:lineRule="atLeast"/>
                    <w:jc w:val="center"/>
                    <w:rPr>
                      <w:rFonts w:ascii="Arial" w:hAnsi="Arial" w:cs="Arial"/>
                      <w:sz w:val="20"/>
                      <w:szCs w:val="20"/>
                    </w:rPr>
                  </w:pPr>
                  <w:r w:rsidRPr="000E3A46">
                    <w:rPr>
                      <w:rFonts w:ascii="Arial" w:hAnsi="Arial" w:cs="Arial"/>
                      <w:sz w:val="20"/>
                      <w:szCs w:val="20"/>
                    </w:rPr>
                    <w:t>50</w:t>
                  </w:r>
                </w:p>
              </w:tc>
              <w:tc>
                <w:tcPr>
                  <w:tcW w:w="720" w:type="dxa"/>
                </w:tcPr>
                <w:p w:rsidR="000C2E1F" w:rsidRPr="000E3A46" w:rsidRDefault="000C2E1F" w:rsidP="00E94854">
                  <w:pPr>
                    <w:spacing w:after="120" w:line="280" w:lineRule="atLeast"/>
                    <w:jc w:val="center"/>
                    <w:rPr>
                      <w:rFonts w:ascii="Arial" w:hAnsi="Arial" w:cs="Arial"/>
                      <w:sz w:val="20"/>
                      <w:szCs w:val="20"/>
                    </w:rPr>
                  </w:pPr>
                  <w:r w:rsidRPr="000E3A46">
                    <w:rPr>
                      <w:rFonts w:ascii="Arial" w:hAnsi="Arial" w:cs="Arial"/>
                      <w:sz w:val="20"/>
                      <w:szCs w:val="20"/>
                    </w:rPr>
                    <w:t>120</w:t>
                  </w:r>
                </w:p>
              </w:tc>
            </w:tr>
          </w:tbl>
          <w:p w:rsidR="000C2E1F" w:rsidRPr="000E3A46" w:rsidRDefault="000C2E1F" w:rsidP="00E94854">
            <w:pPr>
              <w:spacing w:after="120" w:line="280" w:lineRule="atLeast"/>
              <w:rPr>
                <w:rFonts w:ascii="Arial" w:hAnsi="Arial" w:cs="Arial"/>
                <w:sz w:val="20"/>
                <w:szCs w:val="20"/>
              </w:rPr>
            </w:pPr>
          </w:p>
        </w:tc>
      </w:tr>
      <w:tr w:rsidR="000E3A46" w:rsidRPr="000E3A46" w:rsidTr="00E94854">
        <w:trPr>
          <w:cantSplit/>
        </w:trPr>
        <w:tc>
          <w:tcPr>
            <w:tcW w:w="9648" w:type="dxa"/>
            <w:gridSpan w:val="2"/>
            <w:shd w:val="clear" w:color="auto" w:fill="auto"/>
          </w:tcPr>
          <w:p w:rsidR="008550AF" w:rsidRPr="000E3A46" w:rsidRDefault="008550AF" w:rsidP="00E94854">
            <w:pPr>
              <w:pStyle w:val="ListParagraph"/>
              <w:numPr>
                <w:ilvl w:val="0"/>
                <w:numId w:val="3"/>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 xml:space="preserve">Now select </w:t>
            </w:r>
            <w:r w:rsidRPr="000E3A46">
              <w:rPr>
                <w:rFonts w:ascii="Arial" w:hAnsi="Arial" w:cs="Arial"/>
                <w:b/>
                <w:sz w:val="20"/>
                <w:szCs w:val="20"/>
              </w:rPr>
              <w:t>Show Freq</w:t>
            </w:r>
            <w:r w:rsidRPr="000E3A46">
              <w:rPr>
                <w:rFonts w:ascii="Arial" w:hAnsi="Arial" w:cs="Arial"/>
                <w:b/>
                <w:i/>
                <w:sz w:val="20"/>
                <w:szCs w:val="20"/>
              </w:rPr>
              <w:t>. This shows a bar graph with the three colored bars stacked vertically. Explain how this bar graph reflects the frequencies in the table.</w:t>
            </w:r>
          </w:p>
          <w:p w:rsidR="000E3A46" w:rsidRPr="001D3901" w:rsidRDefault="008550AF" w:rsidP="001D3901">
            <w:pPr>
              <w:spacing w:after="120" w:line="280" w:lineRule="atLeast"/>
              <w:ind w:left="547"/>
              <w:rPr>
                <w:rFonts w:ascii="Arial" w:hAnsi="Arial" w:cs="Arial"/>
                <w:sz w:val="20"/>
                <w:szCs w:val="20"/>
              </w:rPr>
            </w:pPr>
            <w:r w:rsidRPr="000E3A46">
              <w:rPr>
                <w:rFonts w:ascii="Arial" w:hAnsi="Arial" w:cs="Arial"/>
                <w:sz w:val="20"/>
                <w:szCs w:val="20"/>
              </w:rPr>
              <w:t>Answer: The total height of the stacked bars represents the total counts (frequencies) of 6</w:t>
            </w:r>
            <w:r w:rsidRPr="000E3A46">
              <w:rPr>
                <w:rFonts w:ascii="Arial" w:hAnsi="Arial" w:cs="Arial"/>
                <w:sz w:val="20"/>
                <w:szCs w:val="20"/>
                <w:vertAlign w:val="superscript"/>
              </w:rPr>
              <w:t>th</w:t>
            </w:r>
            <w:r w:rsidRPr="000E3A46">
              <w:rPr>
                <w:rFonts w:ascii="Arial" w:hAnsi="Arial" w:cs="Arial"/>
                <w:sz w:val="20"/>
                <w:szCs w:val="20"/>
              </w:rPr>
              <w:t xml:space="preserve"> graders and 8</w:t>
            </w:r>
            <w:r w:rsidRPr="000E3A46">
              <w:rPr>
                <w:rFonts w:ascii="Arial" w:hAnsi="Arial" w:cs="Arial"/>
                <w:sz w:val="20"/>
                <w:szCs w:val="20"/>
                <w:vertAlign w:val="superscript"/>
              </w:rPr>
              <w:t>th</w:t>
            </w:r>
            <w:r w:rsidR="00B01DE8" w:rsidRPr="000E3A46">
              <w:rPr>
                <w:rFonts w:ascii="Arial" w:hAnsi="Arial" w:cs="Arial"/>
                <w:sz w:val="20"/>
                <w:szCs w:val="20"/>
              </w:rPr>
              <w:t xml:space="preserve"> graders surveyed. </w:t>
            </w:r>
            <w:r w:rsidRPr="000E3A46">
              <w:rPr>
                <w:rFonts w:ascii="Arial" w:hAnsi="Arial" w:cs="Arial"/>
                <w:sz w:val="20"/>
                <w:szCs w:val="20"/>
              </w:rPr>
              <w:t>Within the stacked bars, the height of each colored bar represents the count or frequency of the students indicating a preference for a particular category of music, with green representing Rock, purple Rap, and blue Country.</w:t>
            </w:r>
          </w:p>
        </w:tc>
      </w:tr>
    </w:tbl>
    <w:p w:rsidR="001D3901" w:rsidRDefault="001D390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5"/>
        <w:gridCol w:w="9"/>
        <w:gridCol w:w="4614"/>
      </w:tblGrid>
      <w:tr w:rsidR="000E3A46" w:rsidRPr="000E3A46" w:rsidTr="0047523F">
        <w:trPr>
          <w:cantSplit/>
        </w:trPr>
        <w:tc>
          <w:tcPr>
            <w:tcW w:w="9648" w:type="dxa"/>
            <w:gridSpan w:val="3"/>
            <w:shd w:val="pct10" w:color="auto" w:fill="auto"/>
          </w:tcPr>
          <w:p w:rsidR="00631B41" w:rsidRPr="000E3A46" w:rsidRDefault="00631B41" w:rsidP="0047523F">
            <w:pPr>
              <w:tabs>
                <w:tab w:val="center" w:pos="4458"/>
              </w:tabs>
              <w:spacing w:after="120" w:line="280" w:lineRule="atLeast"/>
              <w:rPr>
                <w:rFonts w:ascii="Arial" w:hAnsi="Arial" w:cs="Arial"/>
                <w:noProof/>
                <w:sz w:val="20"/>
                <w:szCs w:val="20"/>
              </w:rPr>
            </w:pPr>
            <w:r w:rsidRPr="000E3A46">
              <w:rPr>
                <w:rFonts w:ascii="Arial" w:hAnsi="Arial" w:cs="Arial"/>
                <w:noProof/>
                <w:sz w:val="20"/>
                <w:szCs w:val="20"/>
              </w:rPr>
              <w:drawing>
                <wp:inline distT="0" distB="0" distL="0" distR="0" wp14:anchorId="56163E7A" wp14:editId="2E67B14D">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0E3A46">
              <w:rPr>
                <w:rFonts w:ascii="Arial" w:hAnsi="Arial" w:cs="Arial"/>
                <w:b/>
                <w:sz w:val="20"/>
                <w:szCs w:val="20"/>
              </w:rPr>
              <w:t>Class Discussion (continued)</w:t>
            </w:r>
          </w:p>
        </w:tc>
      </w:tr>
      <w:tr w:rsidR="000E3A46" w:rsidRPr="000E3A46" w:rsidTr="00E94854">
        <w:trPr>
          <w:cantSplit/>
        </w:trPr>
        <w:tc>
          <w:tcPr>
            <w:tcW w:w="5034" w:type="dxa"/>
            <w:gridSpan w:val="2"/>
            <w:shd w:val="clear" w:color="auto" w:fill="auto"/>
          </w:tcPr>
          <w:p w:rsidR="000C2E1F" w:rsidRPr="000E3A46" w:rsidRDefault="000C2E1F" w:rsidP="00E94854">
            <w:pPr>
              <w:spacing w:after="120" w:line="280" w:lineRule="atLeast"/>
              <w:ind w:left="720" w:hanging="720"/>
              <w:rPr>
                <w:rFonts w:ascii="Arial" w:hAnsi="Arial" w:cs="Arial"/>
                <w:sz w:val="20"/>
                <w:szCs w:val="20"/>
              </w:rPr>
            </w:pPr>
            <w:r w:rsidRPr="000E3A46">
              <w:rPr>
                <w:rFonts w:ascii="Arial" w:hAnsi="Arial" w:cs="Arial"/>
                <w:b/>
                <w:sz w:val="20"/>
                <w:szCs w:val="20"/>
              </w:rPr>
              <w:t>Have students…</w:t>
            </w:r>
          </w:p>
        </w:tc>
        <w:tc>
          <w:tcPr>
            <w:tcW w:w="4614" w:type="dxa"/>
            <w:shd w:val="clear" w:color="auto" w:fill="auto"/>
          </w:tcPr>
          <w:p w:rsidR="000C2E1F" w:rsidRPr="000E3A46" w:rsidRDefault="000C2E1F" w:rsidP="00E94854">
            <w:pPr>
              <w:spacing w:after="120" w:line="280" w:lineRule="atLeast"/>
              <w:rPr>
                <w:rFonts w:ascii="Arial" w:hAnsi="Arial" w:cs="Arial"/>
                <w:sz w:val="20"/>
                <w:szCs w:val="20"/>
              </w:rPr>
            </w:pPr>
            <w:r w:rsidRPr="000E3A46">
              <w:rPr>
                <w:rFonts w:ascii="Arial" w:hAnsi="Arial" w:cs="Arial"/>
                <w:b/>
                <w:sz w:val="20"/>
                <w:szCs w:val="20"/>
              </w:rPr>
              <w:t>Look for/Listen for…</w:t>
            </w:r>
          </w:p>
        </w:tc>
      </w:tr>
      <w:tr w:rsidR="000E3A46" w:rsidRPr="000E3A46" w:rsidTr="00E94854">
        <w:trPr>
          <w:cantSplit/>
        </w:trPr>
        <w:tc>
          <w:tcPr>
            <w:tcW w:w="5025" w:type="dxa"/>
          </w:tcPr>
          <w:p w:rsidR="000C2E1F" w:rsidRPr="000E3A46" w:rsidRDefault="00A46B26" w:rsidP="00E94854">
            <w:pPr>
              <w:pStyle w:val="ListParagraph"/>
              <w:numPr>
                <w:ilvl w:val="0"/>
                <w:numId w:val="3"/>
              </w:numPr>
              <w:spacing w:after="120" w:line="280" w:lineRule="atLeast"/>
              <w:ind w:left="547"/>
              <w:contextualSpacing w:val="0"/>
              <w:rPr>
                <w:rFonts w:ascii="Arial" w:hAnsi="Arial" w:cs="Arial"/>
                <w:b/>
                <w:i/>
                <w:sz w:val="20"/>
                <w:szCs w:val="20"/>
              </w:rPr>
            </w:pPr>
            <w:r w:rsidRPr="000E3A46">
              <w:rPr>
                <w:rFonts w:ascii="Arial" w:hAnsi="Arial" w:cs="Arial"/>
                <w:b/>
                <w:i/>
                <w:sz w:val="20"/>
                <w:szCs w:val="20"/>
              </w:rPr>
              <w:t>Samuel wonders about the association between grade level and music preference.</w:t>
            </w:r>
            <w:r w:rsidR="00994553" w:rsidRPr="000E3A46">
              <w:rPr>
                <w:rFonts w:ascii="Arial" w:hAnsi="Arial" w:cs="Arial"/>
                <w:b/>
                <w:i/>
                <w:sz w:val="20"/>
                <w:szCs w:val="20"/>
              </w:rPr>
              <w:t xml:space="preserve"> </w:t>
            </w:r>
            <w:r w:rsidRPr="000E3A46">
              <w:rPr>
                <w:rFonts w:ascii="Arial" w:hAnsi="Arial" w:cs="Arial"/>
                <w:b/>
                <w:i/>
                <w:sz w:val="20"/>
                <w:szCs w:val="20"/>
              </w:rPr>
              <w:t>He said that the table showed that the 8</w:t>
            </w:r>
            <w:r w:rsidRPr="000E3A46">
              <w:rPr>
                <w:rFonts w:ascii="Arial" w:hAnsi="Arial" w:cs="Arial"/>
                <w:b/>
                <w:i/>
                <w:sz w:val="20"/>
                <w:szCs w:val="20"/>
                <w:vertAlign w:val="superscript"/>
              </w:rPr>
              <w:t>th</w:t>
            </w:r>
            <w:r w:rsidRPr="000E3A46">
              <w:rPr>
                <w:rFonts w:ascii="Arial" w:hAnsi="Arial" w:cs="Arial"/>
                <w:b/>
                <w:i/>
                <w:sz w:val="20"/>
                <w:szCs w:val="20"/>
              </w:rPr>
              <w:t xml:space="preserve"> and 6</w:t>
            </w:r>
            <w:r w:rsidRPr="000E3A46">
              <w:rPr>
                <w:rFonts w:ascii="Arial" w:hAnsi="Arial" w:cs="Arial"/>
                <w:b/>
                <w:i/>
                <w:sz w:val="20"/>
                <w:szCs w:val="20"/>
                <w:vertAlign w:val="superscript"/>
              </w:rPr>
              <w:t>th</w:t>
            </w:r>
            <w:r w:rsidRPr="000E3A46">
              <w:rPr>
                <w:rFonts w:ascii="Arial" w:hAnsi="Arial" w:cs="Arial"/>
                <w:b/>
                <w:i/>
                <w:sz w:val="20"/>
                <w:szCs w:val="20"/>
              </w:rPr>
              <w:t xml:space="preserve"> graders equally preferred Rap. Samuel also said that 8</w:t>
            </w:r>
            <w:r w:rsidRPr="000E3A46">
              <w:rPr>
                <w:rFonts w:ascii="Arial" w:hAnsi="Arial" w:cs="Arial"/>
                <w:b/>
                <w:i/>
                <w:sz w:val="20"/>
                <w:szCs w:val="20"/>
                <w:vertAlign w:val="superscript"/>
              </w:rPr>
              <w:t>th</w:t>
            </w:r>
            <w:r w:rsidRPr="000E3A46">
              <w:rPr>
                <w:rFonts w:ascii="Arial" w:hAnsi="Arial" w:cs="Arial"/>
                <w:b/>
                <w:i/>
                <w:sz w:val="20"/>
                <w:szCs w:val="20"/>
              </w:rPr>
              <w:t xml:space="preserve"> graders liked Country and Rock more than 6</w:t>
            </w:r>
            <w:r w:rsidRPr="000E3A46">
              <w:rPr>
                <w:rFonts w:ascii="Arial" w:hAnsi="Arial" w:cs="Arial"/>
                <w:b/>
                <w:i/>
                <w:sz w:val="20"/>
                <w:szCs w:val="20"/>
                <w:vertAlign w:val="superscript"/>
              </w:rPr>
              <w:t>th</w:t>
            </w:r>
            <w:r w:rsidRPr="000E3A46">
              <w:rPr>
                <w:rFonts w:ascii="Arial" w:hAnsi="Arial" w:cs="Arial"/>
                <w:b/>
                <w:i/>
                <w:sz w:val="20"/>
                <w:szCs w:val="20"/>
              </w:rPr>
              <w:t xml:space="preserve"> graders.</w:t>
            </w:r>
            <w:r w:rsidR="00994553" w:rsidRPr="000E3A46">
              <w:rPr>
                <w:rFonts w:ascii="Arial" w:hAnsi="Arial" w:cs="Arial"/>
                <w:b/>
                <w:i/>
                <w:sz w:val="20"/>
                <w:szCs w:val="20"/>
              </w:rPr>
              <w:t xml:space="preserve"> </w:t>
            </w:r>
            <w:r w:rsidRPr="000E3A46">
              <w:rPr>
                <w:rFonts w:ascii="Arial" w:hAnsi="Arial" w:cs="Arial"/>
                <w:b/>
                <w:i/>
                <w:sz w:val="20"/>
                <w:szCs w:val="20"/>
              </w:rPr>
              <w:t>Do you agree with Samuel’s statements?</w:t>
            </w:r>
          </w:p>
        </w:tc>
        <w:tc>
          <w:tcPr>
            <w:tcW w:w="4623" w:type="dxa"/>
            <w:gridSpan w:val="2"/>
          </w:tcPr>
          <w:p w:rsidR="00A46B26" w:rsidRPr="000E3A46" w:rsidRDefault="00A46B26" w:rsidP="00E94854">
            <w:pPr>
              <w:spacing w:after="120" w:line="280" w:lineRule="atLeast"/>
              <w:rPr>
                <w:rFonts w:ascii="Arial" w:hAnsi="Arial" w:cs="Arial"/>
                <w:sz w:val="20"/>
                <w:szCs w:val="20"/>
              </w:rPr>
            </w:pPr>
            <w:r w:rsidRPr="000E3A46">
              <w:rPr>
                <w:rFonts w:ascii="Arial" w:hAnsi="Arial" w:cs="Arial"/>
                <w:sz w:val="20"/>
                <w:szCs w:val="20"/>
              </w:rPr>
              <w:t>Answer:</w:t>
            </w:r>
            <w:r w:rsidRPr="000E3A46">
              <w:rPr>
                <w:rFonts w:ascii="Arial" w:hAnsi="Arial" w:cs="Arial"/>
                <w:b/>
                <w:sz w:val="20"/>
                <w:szCs w:val="20"/>
              </w:rPr>
              <w:t xml:space="preserve"> </w:t>
            </w:r>
            <w:r w:rsidRPr="000E3A46">
              <w:rPr>
                <w:rFonts w:ascii="Arial" w:hAnsi="Arial" w:cs="Arial"/>
                <w:sz w:val="20"/>
                <w:szCs w:val="20"/>
              </w:rPr>
              <w:t>The counts of students are equal for Rap for the two grades and the counts of 8</w:t>
            </w:r>
            <w:r w:rsidRPr="000E3A46">
              <w:rPr>
                <w:rFonts w:ascii="Arial" w:hAnsi="Arial" w:cs="Arial"/>
                <w:sz w:val="20"/>
                <w:szCs w:val="20"/>
                <w:vertAlign w:val="superscript"/>
              </w:rPr>
              <w:t>th</w:t>
            </w:r>
            <w:r w:rsidRPr="000E3A46">
              <w:rPr>
                <w:rFonts w:ascii="Arial" w:hAnsi="Arial" w:cs="Arial"/>
                <w:sz w:val="20"/>
                <w:szCs w:val="20"/>
              </w:rPr>
              <w:t xml:space="preserve"> graders is larger than the counts of 6</w:t>
            </w:r>
            <w:r w:rsidRPr="000E3A46">
              <w:rPr>
                <w:rFonts w:ascii="Arial" w:hAnsi="Arial" w:cs="Arial"/>
                <w:sz w:val="20"/>
                <w:szCs w:val="20"/>
                <w:vertAlign w:val="superscript"/>
              </w:rPr>
              <w:t>th</w:t>
            </w:r>
            <w:r w:rsidRPr="000E3A46">
              <w:rPr>
                <w:rFonts w:ascii="Arial" w:hAnsi="Arial" w:cs="Arial"/>
                <w:sz w:val="20"/>
                <w:szCs w:val="20"/>
              </w:rPr>
              <w:t xml:space="preserve"> graders for Country and Rock, but the total count of 8</w:t>
            </w:r>
            <w:r w:rsidRPr="000E3A46">
              <w:rPr>
                <w:rFonts w:ascii="Arial" w:hAnsi="Arial" w:cs="Arial"/>
                <w:sz w:val="20"/>
                <w:szCs w:val="20"/>
                <w:vertAlign w:val="superscript"/>
              </w:rPr>
              <w:t>th</w:t>
            </w:r>
            <w:r w:rsidRPr="000E3A46">
              <w:rPr>
                <w:rFonts w:ascii="Arial" w:hAnsi="Arial" w:cs="Arial"/>
                <w:sz w:val="20"/>
                <w:szCs w:val="20"/>
              </w:rPr>
              <w:t xml:space="preserve"> graders (120) is larger than the total count of 6</w:t>
            </w:r>
            <w:r w:rsidRPr="000E3A46">
              <w:rPr>
                <w:rFonts w:ascii="Arial" w:hAnsi="Arial" w:cs="Arial"/>
                <w:sz w:val="20"/>
                <w:szCs w:val="20"/>
                <w:vertAlign w:val="superscript"/>
              </w:rPr>
              <w:t>th</w:t>
            </w:r>
            <w:r w:rsidRPr="000E3A46">
              <w:rPr>
                <w:rFonts w:ascii="Arial" w:hAnsi="Arial" w:cs="Arial"/>
                <w:sz w:val="20"/>
                <w:szCs w:val="20"/>
              </w:rPr>
              <w:t xml:space="preserve"> graders (100), so it is not clear that this table supports Samuel’s statements. Students should consider relative frequencies. From the relative frequency table or graph, there seems to be a slight association based on the survey: 8</w:t>
            </w:r>
            <w:r w:rsidRPr="000E3A46">
              <w:rPr>
                <w:rFonts w:ascii="Arial" w:hAnsi="Arial" w:cs="Arial"/>
                <w:sz w:val="20"/>
                <w:szCs w:val="20"/>
                <w:vertAlign w:val="superscript"/>
              </w:rPr>
              <w:t>th</w:t>
            </w:r>
            <w:r w:rsidRPr="000E3A46">
              <w:rPr>
                <w:rFonts w:ascii="Arial" w:hAnsi="Arial" w:cs="Arial"/>
                <w:sz w:val="20"/>
                <w:szCs w:val="20"/>
              </w:rPr>
              <w:t xml:space="preserve"> graders appear slightly more likely than 6</w:t>
            </w:r>
            <w:r w:rsidRPr="000E3A46">
              <w:rPr>
                <w:rFonts w:ascii="Arial" w:hAnsi="Arial" w:cs="Arial"/>
                <w:sz w:val="20"/>
                <w:szCs w:val="20"/>
                <w:vertAlign w:val="superscript"/>
              </w:rPr>
              <w:t>th</w:t>
            </w:r>
            <w:r w:rsidRPr="000E3A46">
              <w:rPr>
                <w:rFonts w:ascii="Arial" w:hAnsi="Arial" w:cs="Arial"/>
                <w:sz w:val="20"/>
                <w:szCs w:val="20"/>
              </w:rPr>
              <w:t xml:space="preserve"> graders to prefer rock music</w:t>
            </w:r>
          </w:p>
          <w:p w:rsidR="000C2E1F" w:rsidRPr="000E3A46" w:rsidRDefault="00A46B26" w:rsidP="00E94854">
            <w:pPr>
              <w:pStyle w:val="ListParagraph"/>
              <w:spacing w:after="120" w:line="280" w:lineRule="atLeast"/>
              <w:ind w:left="0"/>
              <w:contextualSpacing w:val="0"/>
              <w:rPr>
                <w:rFonts w:ascii="Arial" w:hAnsi="Arial" w:cs="Arial"/>
                <w:sz w:val="20"/>
                <w:szCs w:val="20"/>
              </w:rPr>
            </w:pPr>
            <w:r w:rsidRPr="000E3A46">
              <w:rPr>
                <w:rFonts w:ascii="Arial" w:hAnsi="Arial" w:cs="Arial"/>
                <w:sz w:val="20"/>
                <w:szCs w:val="20"/>
              </w:rPr>
              <w:t>(0.2 compared to 0.14 relative frequency), and 6</w:t>
            </w:r>
            <w:r w:rsidRPr="000E3A46">
              <w:rPr>
                <w:rFonts w:ascii="Arial" w:hAnsi="Arial" w:cs="Arial"/>
                <w:sz w:val="20"/>
                <w:szCs w:val="20"/>
                <w:vertAlign w:val="superscript"/>
              </w:rPr>
              <w:t>th</w:t>
            </w:r>
            <w:r w:rsidRPr="000E3A46">
              <w:rPr>
                <w:rFonts w:ascii="Arial" w:hAnsi="Arial" w:cs="Arial"/>
                <w:sz w:val="20"/>
                <w:szCs w:val="20"/>
              </w:rPr>
              <w:t xml:space="preserve"> graders appear slightly more likely than 8</w:t>
            </w:r>
            <w:r w:rsidRPr="000E3A46">
              <w:rPr>
                <w:rFonts w:ascii="Arial" w:hAnsi="Arial" w:cs="Arial"/>
                <w:sz w:val="20"/>
                <w:szCs w:val="20"/>
                <w:vertAlign w:val="superscript"/>
              </w:rPr>
              <w:t>th</w:t>
            </w:r>
            <w:r w:rsidRPr="000E3A46">
              <w:rPr>
                <w:rFonts w:ascii="Arial" w:hAnsi="Arial" w:cs="Arial"/>
                <w:sz w:val="20"/>
                <w:szCs w:val="20"/>
              </w:rPr>
              <w:t xml:space="preserve"> graders to prefer rap music (0.36 compared 0.3 relative frequency).</w:t>
            </w:r>
          </w:p>
        </w:tc>
      </w:tr>
      <w:tr w:rsidR="000E3A46" w:rsidRPr="000E3A46" w:rsidTr="00E94854">
        <w:trPr>
          <w:cantSplit/>
        </w:trPr>
        <w:tc>
          <w:tcPr>
            <w:tcW w:w="9648" w:type="dxa"/>
            <w:gridSpan w:val="3"/>
            <w:shd w:val="clear" w:color="auto" w:fill="D9D9D9" w:themeFill="background1" w:themeFillShade="D9"/>
          </w:tcPr>
          <w:p w:rsidR="005C1E85" w:rsidRPr="000E3A46" w:rsidRDefault="005C1E85" w:rsidP="00E94854">
            <w:pPr>
              <w:pStyle w:val="ListParagraph"/>
              <w:spacing w:after="120" w:line="280" w:lineRule="atLeast"/>
              <w:ind w:left="0" w:firstLine="36"/>
              <w:contextualSpacing w:val="0"/>
              <w:rPr>
                <w:rFonts w:ascii="Arial" w:eastAsiaTheme="minorEastAsia" w:hAnsi="Arial" w:cs="Arial"/>
                <w:sz w:val="20"/>
                <w:szCs w:val="20"/>
              </w:rPr>
            </w:pPr>
            <w:r w:rsidRPr="000E3A46">
              <w:rPr>
                <w:rFonts w:ascii="Arial" w:hAnsi="Arial" w:cs="Arial"/>
                <w:b/>
                <w:noProof/>
                <w:sz w:val="20"/>
                <w:szCs w:val="20"/>
              </w:rPr>
              <w:drawing>
                <wp:inline distT="0" distB="0" distL="0" distR="0" wp14:anchorId="1F969968" wp14:editId="6F87DD0E">
                  <wp:extent cx="283464" cy="219456"/>
                  <wp:effectExtent l="0" t="0" r="2540" b="9525"/>
                  <wp:docPr id="16" name="Picture 1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0E3A46">
              <w:rPr>
                <w:rFonts w:ascii="Arial" w:hAnsi="Arial" w:cs="Arial"/>
                <w:b/>
                <w:sz w:val="20"/>
                <w:szCs w:val="20"/>
              </w:rPr>
              <w:t xml:space="preserve"> Student Activity Questions—Activity </w:t>
            </w:r>
            <w:r w:rsidR="00A46B26" w:rsidRPr="000E3A46">
              <w:rPr>
                <w:rFonts w:ascii="Arial" w:hAnsi="Arial" w:cs="Arial"/>
                <w:b/>
                <w:sz w:val="20"/>
                <w:szCs w:val="20"/>
              </w:rPr>
              <w:t>2</w:t>
            </w:r>
          </w:p>
        </w:tc>
      </w:tr>
      <w:tr w:rsidR="000E3A46" w:rsidRPr="000E3A46" w:rsidTr="00E94854">
        <w:trPr>
          <w:cantSplit/>
        </w:trPr>
        <w:tc>
          <w:tcPr>
            <w:tcW w:w="9648" w:type="dxa"/>
            <w:gridSpan w:val="3"/>
            <w:shd w:val="clear" w:color="auto" w:fill="FFFFFF" w:themeFill="background1"/>
          </w:tcPr>
          <w:p w:rsidR="00A46B26" w:rsidRPr="000E3A46" w:rsidRDefault="00A46B26" w:rsidP="00E94854">
            <w:pPr>
              <w:spacing w:after="120" w:line="280" w:lineRule="atLeast"/>
              <w:ind w:left="360" w:hanging="360"/>
              <w:rPr>
                <w:rFonts w:ascii="Times New Roman" w:hAnsi="Times New Roman" w:cs="Times New Roman"/>
                <w:sz w:val="24"/>
                <w:szCs w:val="24"/>
              </w:rPr>
            </w:pPr>
            <w:r w:rsidRPr="000E3A46">
              <w:rPr>
                <w:rFonts w:ascii="Arial" w:hAnsi="Arial" w:cs="Arial"/>
                <w:b/>
                <w:sz w:val="20"/>
                <w:szCs w:val="20"/>
              </w:rPr>
              <w:t>1</w:t>
            </w:r>
            <w:r w:rsidR="00257C25" w:rsidRPr="000E3A46">
              <w:rPr>
                <w:rFonts w:ascii="Arial" w:hAnsi="Arial" w:cs="Arial"/>
                <w:b/>
                <w:sz w:val="20"/>
                <w:szCs w:val="20"/>
              </w:rPr>
              <w:t>.</w:t>
            </w:r>
            <w:r w:rsidR="004967D7" w:rsidRPr="000E3A46">
              <w:rPr>
                <w:rFonts w:ascii="Arial" w:hAnsi="Arial" w:cs="Arial"/>
                <w:b/>
                <w:sz w:val="20"/>
                <w:szCs w:val="20"/>
              </w:rPr>
              <w:tab/>
            </w:r>
            <w:r w:rsidRPr="000E3A46">
              <w:rPr>
                <w:rFonts w:ascii="Arial" w:hAnsi="Arial" w:cs="Arial"/>
                <w:b/>
                <w:sz w:val="20"/>
                <w:szCs w:val="20"/>
              </w:rPr>
              <w:t>Using the frequency table (counts) or the relative frequency table, answer these questions.</w:t>
            </w:r>
          </w:p>
          <w:p w:rsidR="00257C25" w:rsidRPr="000E3A46" w:rsidRDefault="00A46B26" w:rsidP="00E94854">
            <w:pPr>
              <w:pStyle w:val="ListParagraph"/>
              <w:numPr>
                <w:ilvl w:val="0"/>
                <w:numId w:val="18"/>
              </w:numPr>
              <w:spacing w:after="120" w:line="280" w:lineRule="atLeast"/>
              <w:ind w:left="720"/>
              <w:contextualSpacing w:val="0"/>
              <w:rPr>
                <w:rFonts w:ascii="Arial" w:hAnsi="Arial" w:cs="Arial"/>
                <w:b/>
                <w:sz w:val="20"/>
                <w:szCs w:val="20"/>
              </w:rPr>
            </w:pPr>
            <w:r w:rsidRPr="000E3A46">
              <w:rPr>
                <w:rFonts w:ascii="Arial" w:hAnsi="Arial" w:cs="Arial"/>
                <w:b/>
                <w:sz w:val="20"/>
                <w:szCs w:val="20"/>
              </w:rPr>
              <w:t>Is a 6</w:t>
            </w:r>
            <w:r w:rsidRPr="000E3A46">
              <w:rPr>
                <w:rFonts w:ascii="Arial" w:hAnsi="Arial" w:cs="Arial"/>
                <w:b/>
                <w:sz w:val="20"/>
                <w:szCs w:val="20"/>
                <w:vertAlign w:val="superscript"/>
              </w:rPr>
              <w:t>th</w:t>
            </w:r>
            <w:r w:rsidRPr="000E3A46">
              <w:rPr>
                <w:rFonts w:ascii="Arial" w:hAnsi="Arial" w:cs="Arial"/>
                <w:b/>
                <w:sz w:val="20"/>
                <w:szCs w:val="20"/>
              </w:rPr>
              <w:t xml:space="preserve"> grader or an 8</w:t>
            </w:r>
            <w:r w:rsidRPr="000E3A46">
              <w:rPr>
                <w:rFonts w:ascii="Arial" w:hAnsi="Arial" w:cs="Arial"/>
                <w:b/>
                <w:sz w:val="20"/>
                <w:szCs w:val="20"/>
                <w:vertAlign w:val="superscript"/>
              </w:rPr>
              <w:t>th</w:t>
            </w:r>
            <w:r w:rsidRPr="000E3A46">
              <w:rPr>
                <w:rFonts w:ascii="Arial" w:hAnsi="Arial" w:cs="Arial"/>
                <w:b/>
                <w:sz w:val="20"/>
                <w:szCs w:val="20"/>
              </w:rPr>
              <w:t xml:space="preserve"> </w:t>
            </w:r>
            <w:r w:rsidR="00C33CE5">
              <w:rPr>
                <w:rFonts w:ascii="Arial" w:hAnsi="Arial" w:cs="Arial"/>
                <w:b/>
                <w:sz w:val="20"/>
                <w:szCs w:val="20"/>
              </w:rPr>
              <w:t xml:space="preserve">grader </w:t>
            </w:r>
            <w:r w:rsidRPr="000E3A46">
              <w:rPr>
                <w:rFonts w:ascii="Arial" w:hAnsi="Arial" w:cs="Arial"/>
                <w:b/>
                <w:sz w:val="20"/>
                <w:szCs w:val="20"/>
              </w:rPr>
              <w:t>more likely to like rap?</w:t>
            </w:r>
          </w:p>
          <w:p w:rsidR="00257C25" w:rsidRPr="000E3A46" w:rsidRDefault="00A46B26" w:rsidP="00E94854">
            <w:pPr>
              <w:pStyle w:val="ListParagraph"/>
              <w:spacing w:after="120" w:line="280" w:lineRule="atLeast"/>
              <w:contextualSpacing w:val="0"/>
              <w:rPr>
                <w:rFonts w:ascii="Arial" w:hAnsi="Arial" w:cs="Arial"/>
                <w:b/>
                <w:bCs/>
                <w:sz w:val="20"/>
                <w:szCs w:val="20"/>
              </w:rPr>
            </w:pPr>
            <w:r w:rsidRPr="000E3A46">
              <w:rPr>
                <w:rFonts w:ascii="Arial" w:hAnsi="Arial" w:cs="Arial"/>
                <w:sz w:val="20"/>
                <w:szCs w:val="20"/>
              </w:rPr>
              <w:t>Answer: If chosen randomly from the group of students surveyed, 6</w:t>
            </w:r>
            <w:r w:rsidRPr="000E3A46">
              <w:rPr>
                <w:rFonts w:ascii="Arial" w:hAnsi="Arial" w:cs="Arial"/>
                <w:sz w:val="20"/>
                <w:szCs w:val="20"/>
                <w:vertAlign w:val="superscript"/>
              </w:rPr>
              <w:t>th</w:t>
            </w:r>
            <w:r w:rsidRPr="000E3A46">
              <w:rPr>
                <w:rFonts w:ascii="Arial" w:hAnsi="Arial" w:cs="Arial"/>
                <w:sz w:val="20"/>
                <w:szCs w:val="20"/>
              </w:rPr>
              <w:t xml:space="preserve"> graders are slightly more likely to like rap (0.36 compared to 0.30).</w:t>
            </w:r>
            <w:r w:rsidR="00994553" w:rsidRPr="000E3A46">
              <w:rPr>
                <w:rFonts w:ascii="Arial" w:hAnsi="Arial" w:cs="Arial"/>
                <w:sz w:val="20"/>
                <w:szCs w:val="20"/>
              </w:rPr>
              <w:t xml:space="preserve"> </w:t>
            </w:r>
            <w:r w:rsidRPr="000E3A46">
              <w:rPr>
                <w:rFonts w:ascii="Arial" w:hAnsi="Arial" w:cs="Arial"/>
                <w:sz w:val="20"/>
                <w:szCs w:val="20"/>
              </w:rPr>
              <w:t>(These values are close enough that it would be hard to say that a 6</w:t>
            </w:r>
            <w:r w:rsidRPr="000E3A46">
              <w:rPr>
                <w:rFonts w:ascii="Arial" w:hAnsi="Arial" w:cs="Arial"/>
                <w:sz w:val="20"/>
                <w:szCs w:val="20"/>
                <w:vertAlign w:val="superscript"/>
              </w:rPr>
              <w:t xml:space="preserve">th </w:t>
            </w:r>
            <w:r w:rsidRPr="000E3A46">
              <w:rPr>
                <w:rFonts w:ascii="Arial" w:hAnsi="Arial" w:cs="Arial"/>
                <w:sz w:val="20"/>
                <w:szCs w:val="20"/>
              </w:rPr>
              <w:t>grader or 8</w:t>
            </w:r>
            <w:r w:rsidRPr="000E3A46">
              <w:rPr>
                <w:rFonts w:ascii="Arial" w:hAnsi="Arial" w:cs="Arial"/>
                <w:sz w:val="20"/>
                <w:szCs w:val="20"/>
                <w:vertAlign w:val="superscript"/>
              </w:rPr>
              <w:t>th</w:t>
            </w:r>
            <w:r w:rsidRPr="000E3A46">
              <w:rPr>
                <w:rFonts w:ascii="Arial" w:hAnsi="Arial" w:cs="Arial"/>
                <w:sz w:val="20"/>
                <w:szCs w:val="20"/>
              </w:rPr>
              <w:t xml:space="preserve"> grader chosen randomly from the entire school population is more likely to like rap.)</w:t>
            </w:r>
          </w:p>
        </w:tc>
      </w:tr>
      <w:tr w:rsidR="000E3A46" w:rsidRPr="000E3A46" w:rsidTr="001D3901">
        <w:trPr>
          <w:cantSplit/>
        </w:trPr>
        <w:tc>
          <w:tcPr>
            <w:tcW w:w="9648" w:type="dxa"/>
            <w:gridSpan w:val="3"/>
            <w:shd w:val="clear" w:color="auto" w:fill="FFFFFF" w:themeFill="background1"/>
          </w:tcPr>
          <w:p w:rsidR="005C1E85" w:rsidRPr="000E3A46" w:rsidRDefault="00257C25" w:rsidP="00E94854">
            <w:pPr>
              <w:spacing w:after="120" w:line="280" w:lineRule="atLeast"/>
              <w:ind w:left="720" w:hanging="360"/>
              <w:rPr>
                <w:rFonts w:ascii="Arial" w:hAnsi="Arial" w:cs="Arial"/>
                <w:b/>
                <w:sz w:val="20"/>
                <w:szCs w:val="20"/>
              </w:rPr>
            </w:pPr>
            <w:r w:rsidRPr="000E3A46">
              <w:rPr>
                <w:rFonts w:ascii="Arial" w:hAnsi="Arial" w:cs="Arial"/>
                <w:b/>
                <w:sz w:val="20"/>
                <w:szCs w:val="20"/>
              </w:rPr>
              <w:t>b</w:t>
            </w:r>
            <w:r w:rsidR="004967D7" w:rsidRPr="000E3A46">
              <w:rPr>
                <w:rFonts w:ascii="Times New Roman" w:hAnsi="Times New Roman"/>
                <w:b/>
                <w:sz w:val="24"/>
                <w:szCs w:val="24"/>
              </w:rPr>
              <w:t>.</w:t>
            </w:r>
            <w:r w:rsidR="004967D7" w:rsidRPr="000E3A46">
              <w:rPr>
                <w:rFonts w:ascii="Times New Roman" w:hAnsi="Times New Roman"/>
                <w:b/>
                <w:sz w:val="24"/>
                <w:szCs w:val="24"/>
              </w:rPr>
              <w:tab/>
            </w:r>
            <w:r w:rsidR="00A46B26" w:rsidRPr="000E3A46">
              <w:rPr>
                <w:rFonts w:ascii="Arial" w:hAnsi="Arial" w:cs="Arial"/>
                <w:b/>
                <w:sz w:val="20"/>
                <w:szCs w:val="20"/>
              </w:rPr>
              <w:t>If you randomly selected an 8</w:t>
            </w:r>
            <w:r w:rsidR="00A46B26" w:rsidRPr="000E3A46">
              <w:rPr>
                <w:rFonts w:ascii="Arial" w:hAnsi="Arial" w:cs="Arial"/>
                <w:b/>
                <w:sz w:val="20"/>
                <w:szCs w:val="20"/>
                <w:vertAlign w:val="superscript"/>
              </w:rPr>
              <w:t>th</w:t>
            </w:r>
            <w:r w:rsidR="00A46B26" w:rsidRPr="000E3A46">
              <w:rPr>
                <w:rFonts w:ascii="Arial" w:hAnsi="Arial" w:cs="Arial"/>
                <w:b/>
                <w:sz w:val="20"/>
                <w:szCs w:val="20"/>
              </w:rPr>
              <w:t xml:space="preserve"> grader who had taken the survey, what is the probability that the 8th grader preferred rap music?</w:t>
            </w:r>
          </w:p>
          <w:p w:rsidR="00257C25" w:rsidRPr="000E3A46" w:rsidRDefault="00A46B26" w:rsidP="00E94854">
            <w:pPr>
              <w:spacing w:after="120" w:line="280" w:lineRule="atLeast"/>
              <w:ind w:left="720"/>
              <w:rPr>
                <w:rFonts w:ascii="Arial" w:hAnsi="Arial" w:cs="Arial"/>
                <w:sz w:val="20"/>
                <w:szCs w:val="20"/>
              </w:rPr>
            </w:pPr>
            <w:r w:rsidRPr="000E3A46">
              <w:rPr>
                <w:rFonts w:ascii="Arial" w:hAnsi="Arial" w:cs="Arial"/>
                <w:sz w:val="20"/>
                <w:szCs w:val="20"/>
              </w:rPr>
              <w:t>Answer: The probability is 0.30, represented by the relative frequency shown in the table (30% of the 8</w:t>
            </w:r>
            <w:r w:rsidRPr="000E3A46">
              <w:rPr>
                <w:rFonts w:ascii="Arial" w:hAnsi="Arial" w:cs="Arial"/>
                <w:sz w:val="20"/>
                <w:szCs w:val="20"/>
                <w:vertAlign w:val="superscript"/>
              </w:rPr>
              <w:t>th</w:t>
            </w:r>
            <w:r w:rsidRPr="000E3A46">
              <w:rPr>
                <w:rFonts w:ascii="Arial" w:hAnsi="Arial" w:cs="Arial"/>
                <w:sz w:val="20"/>
                <w:szCs w:val="20"/>
              </w:rPr>
              <w:t xml:space="preserve"> graders surveyed preferred rap music).</w:t>
            </w:r>
          </w:p>
          <w:p w:rsidR="00A46B26" w:rsidRPr="000E3A46" w:rsidRDefault="00A46B26" w:rsidP="00E94854">
            <w:pPr>
              <w:spacing w:after="120" w:line="280" w:lineRule="atLeast"/>
              <w:ind w:left="720" w:hanging="360"/>
              <w:rPr>
                <w:rFonts w:ascii="Arial" w:hAnsi="Arial" w:cs="Arial"/>
                <w:sz w:val="20"/>
                <w:szCs w:val="20"/>
              </w:rPr>
            </w:pPr>
            <w:r w:rsidRPr="000E3A46">
              <w:rPr>
                <w:rFonts w:ascii="Times New Roman" w:hAnsi="Times New Roman"/>
                <w:b/>
                <w:sz w:val="24"/>
                <w:szCs w:val="24"/>
              </w:rPr>
              <w:t>c.</w:t>
            </w:r>
            <w:r w:rsidR="004967D7" w:rsidRPr="000E3A46">
              <w:rPr>
                <w:rFonts w:ascii="Times New Roman" w:hAnsi="Times New Roman"/>
                <w:b/>
                <w:sz w:val="24"/>
                <w:szCs w:val="24"/>
              </w:rPr>
              <w:tab/>
            </w:r>
            <w:r w:rsidRPr="000E3A46">
              <w:rPr>
                <w:rFonts w:ascii="Arial" w:hAnsi="Arial" w:cs="Arial"/>
                <w:b/>
                <w:sz w:val="20"/>
                <w:szCs w:val="20"/>
              </w:rPr>
              <w:t>If a student who took the survey prefers rap music, what is the probability that this student is an eighth grader?</w:t>
            </w:r>
          </w:p>
          <w:p w:rsidR="000E3A46" w:rsidRPr="000E3A46" w:rsidRDefault="00A46B26" w:rsidP="001D3901">
            <w:pPr>
              <w:spacing w:after="120" w:line="280" w:lineRule="atLeast"/>
              <w:ind w:left="720"/>
              <w:rPr>
                <w:rFonts w:ascii="Arial" w:hAnsi="Arial" w:cs="Arial"/>
                <w:sz w:val="20"/>
                <w:szCs w:val="20"/>
              </w:rPr>
            </w:pPr>
            <w:r w:rsidRPr="000E3A46">
              <w:rPr>
                <w:rFonts w:ascii="Arial" w:hAnsi="Arial" w:cs="Arial"/>
                <w:sz w:val="20"/>
                <w:szCs w:val="20"/>
              </w:rPr>
              <w:t>Answer:</w:t>
            </w:r>
            <w:r w:rsidR="00994553" w:rsidRPr="000E3A46">
              <w:rPr>
                <w:rFonts w:ascii="Arial" w:hAnsi="Arial" w:cs="Arial"/>
                <w:sz w:val="20"/>
                <w:szCs w:val="20"/>
              </w:rPr>
              <w:t xml:space="preserve"> </w:t>
            </w:r>
            <w:r w:rsidRPr="000E3A46">
              <w:rPr>
                <w:rFonts w:ascii="Arial" w:hAnsi="Arial" w:cs="Arial"/>
                <w:sz w:val="20"/>
                <w:szCs w:val="20"/>
              </w:rPr>
              <w:t>Of those students taking the survey, there were exactly the same number of 6</w:t>
            </w:r>
            <w:r w:rsidRPr="000E3A46">
              <w:rPr>
                <w:rFonts w:ascii="Arial" w:hAnsi="Arial" w:cs="Arial"/>
                <w:sz w:val="20"/>
                <w:szCs w:val="20"/>
                <w:vertAlign w:val="superscript"/>
              </w:rPr>
              <w:t>th</w:t>
            </w:r>
            <w:r w:rsidRPr="000E3A46">
              <w:rPr>
                <w:rFonts w:ascii="Arial" w:hAnsi="Arial" w:cs="Arial"/>
                <w:sz w:val="20"/>
                <w:szCs w:val="20"/>
              </w:rPr>
              <w:t xml:space="preserve"> graders as 8</w:t>
            </w:r>
            <w:r w:rsidRPr="000E3A46">
              <w:rPr>
                <w:rFonts w:ascii="Arial" w:hAnsi="Arial" w:cs="Arial"/>
                <w:sz w:val="20"/>
                <w:szCs w:val="20"/>
                <w:vertAlign w:val="superscript"/>
              </w:rPr>
              <w:t>th</w:t>
            </w:r>
            <w:r w:rsidRPr="000E3A46">
              <w:rPr>
                <w:rFonts w:ascii="Arial" w:hAnsi="Arial" w:cs="Arial"/>
                <w:sz w:val="20"/>
                <w:szCs w:val="20"/>
              </w:rPr>
              <w:t xml:space="preserve"> graders who preferred rap music (36).</w:t>
            </w:r>
            <w:r w:rsidR="00994553" w:rsidRPr="000E3A46">
              <w:rPr>
                <w:rFonts w:ascii="Arial" w:hAnsi="Arial" w:cs="Arial"/>
                <w:sz w:val="20"/>
                <w:szCs w:val="20"/>
              </w:rPr>
              <w:t xml:space="preserve"> </w:t>
            </w:r>
            <w:r w:rsidRPr="000E3A46">
              <w:rPr>
                <w:rFonts w:ascii="Arial" w:hAnsi="Arial" w:cs="Arial"/>
                <w:sz w:val="20"/>
                <w:szCs w:val="20"/>
              </w:rPr>
              <w:t>If one of these 72 students were chosen at random, the probability of that student being an 8</w:t>
            </w:r>
            <w:r w:rsidRPr="000E3A46">
              <w:rPr>
                <w:rFonts w:ascii="Arial" w:hAnsi="Arial" w:cs="Arial"/>
                <w:sz w:val="20"/>
                <w:szCs w:val="20"/>
                <w:vertAlign w:val="superscript"/>
              </w:rPr>
              <w:t>th</w:t>
            </w:r>
            <w:r w:rsidRPr="000E3A46">
              <w:rPr>
                <w:rFonts w:ascii="Arial" w:hAnsi="Arial" w:cs="Arial"/>
                <w:sz w:val="20"/>
                <w:szCs w:val="20"/>
              </w:rPr>
              <w:t xml:space="preserve"> grader would be </w:t>
            </w:r>
            <w:r w:rsidR="006D064E" w:rsidRPr="000E3A46">
              <w:rPr>
                <w:rFonts w:ascii="Arial" w:hAnsi="Arial" w:cs="Arial"/>
                <w:position w:val="-20"/>
                <w:sz w:val="20"/>
                <w:szCs w:val="20"/>
              </w:rPr>
              <w:object w:dxaOrig="1180" w:dyaOrig="540">
                <v:shape id="_x0000_i1029" type="#_x0000_t75" style="width:58.5pt;height:27.75pt" o:ole="">
                  <v:imagedata r:id="rId31" o:title=""/>
                </v:shape>
                <o:OLEObject Type="Embed" ProgID="Equation.DSMT4" ShapeID="_x0000_i1029" DrawAspect="Content" ObjectID="_1518503296" r:id="rId32"/>
              </w:object>
            </w:r>
          </w:p>
        </w:tc>
      </w:tr>
      <w:tr w:rsidR="001D3901" w:rsidRPr="000E3A46" w:rsidTr="001D3901">
        <w:trPr>
          <w:cantSplit/>
          <w:trHeight w:val="720"/>
        </w:trPr>
        <w:tc>
          <w:tcPr>
            <w:tcW w:w="9648" w:type="dxa"/>
            <w:gridSpan w:val="3"/>
            <w:shd w:val="clear" w:color="auto" w:fill="FFFFFF" w:themeFill="background1"/>
          </w:tcPr>
          <w:p w:rsidR="001D3901" w:rsidRPr="000E3A46" w:rsidRDefault="001D3901" w:rsidP="00F96BDC">
            <w:pPr>
              <w:spacing w:after="120" w:line="280" w:lineRule="atLeast"/>
              <w:ind w:left="720" w:hanging="360"/>
              <w:rPr>
                <w:rFonts w:ascii="Arial" w:hAnsi="Arial" w:cs="Arial"/>
                <w:b/>
                <w:sz w:val="20"/>
                <w:szCs w:val="20"/>
              </w:rPr>
            </w:pPr>
            <w:r w:rsidRPr="000E3A46">
              <w:rPr>
                <w:rFonts w:ascii="Arial" w:hAnsi="Arial" w:cs="Arial"/>
                <w:b/>
                <w:sz w:val="20"/>
                <w:szCs w:val="20"/>
              </w:rPr>
              <w:t>d.</w:t>
            </w:r>
            <w:r w:rsidRPr="000E3A46">
              <w:rPr>
                <w:rFonts w:ascii="Arial" w:hAnsi="Arial" w:cs="Arial"/>
                <w:b/>
                <w:sz w:val="20"/>
                <w:szCs w:val="20"/>
              </w:rPr>
              <w:tab/>
              <w:t>Is there an association between grade level and music preference?</w:t>
            </w:r>
          </w:p>
          <w:p w:rsidR="001D3901" w:rsidRPr="000E3A46" w:rsidRDefault="001D3901" w:rsidP="00F96BDC">
            <w:pPr>
              <w:spacing w:after="120" w:line="280" w:lineRule="atLeast"/>
              <w:ind w:left="720"/>
              <w:rPr>
                <w:rFonts w:ascii="Arial" w:hAnsi="Arial" w:cs="Arial"/>
                <w:sz w:val="20"/>
                <w:szCs w:val="20"/>
              </w:rPr>
            </w:pPr>
            <w:r w:rsidRPr="000E3A46">
              <w:rPr>
                <w:rFonts w:ascii="Arial" w:hAnsi="Arial" w:cs="Arial"/>
                <w:sz w:val="20"/>
                <w:szCs w:val="20"/>
              </w:rPr>
              <w:t>Answer: There is a slight preference of 6</w:t>
            </w:r>
            <w:r w:rsidRPr="000E3A46">
              <w:rPr>
                <w:rFonts w:ascii="Arial" w:hAnsi="Arial" w:cs="Arial"/>
                <w:sz w:val="20"/>
                <w:szCs w:val="20"/>
                <w:vertAlign w:val="superscript"/>
              </w:rPr>
              <w:t>th</w:t>
            </w:r>
            <w:r w:rsidRPr="000E3A46">
              <w:rPr>
                <w:rFonts w:ascii="Arial" w:hAnsi="Arial" w:cs="Arial"/>
                <w:sz w:val="20"/>
                <w:szCs w:val="20"/>
              </w:rPr>
              <w:t xml:space="preserve"> graders for rap and 8</w:t>
            </w:r>
            <w:r w:rsidRPr="000E3A46">
              <w:rPr>
                <w:rFonts w:ascii="Arial" w:hAnsi="Arial" w:cs="Arial"/>
                <w:sz w:val="20"/>
                <w:szCs w:val="20"/>
                <w:vertAlign w:val="superscript"/>
              </w:rPr>
              <w:t>th</w:t>
            </w:r>
            <w:r w:rsidRPr="000E3A46">
              <w:rPr>
                <w:rFonts w:ascii="Arial" w:hAnsi="Arial" w:cs="Arial"/>
                <w:sz w:val="20"/>
                <w:szCs w:val="20"/>
              </w:rPr>
              <w:t xml:space="preserve"> graders for rock.</w:t>
            </w:r>
          </w:p>
        </w:tc>
      </w:tr>
    </w:tbl>
    <w:p w:rsidR="00C33CE5" w:rsidRDefault="00C33CE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0E3A46" w:rsidRPr="000E3A46" w:rsidTr="001D3901">
        <w:trPr>
          <w:cantSplit/>
        </w:trPr>
        <w:tc>
          <w:tcPr>
            <w:tcW w:w="9648" w:type="dxa"/>
            <w:shd w:val="clear" w:color="auto" w:fill="D9D9D9" w:themeFill="background1" w:themeFillShade="D9"/>
          </w:tcPr>
          <w:p w:rsidR="00631B41" w:rsidRPr="000E3A46" w:rsidRDefault="00631B41" w:rsidP="0047523F">
            <w:pPr>
              <w:pStyle w:val="ListParagraph"/>
              <w:spacing w:after="120" w:line="280" w:lineRule="atLeast"/>
              <w:ind w:left="0" w:firstLine="36"/>
              <w:contextualSpacing w:val="0"/>
              <w:rPr>
                <w:rFonts w:ascii="Arial" w:eastAsiaTheme="minorEastAsia" w:hAnsi="Arial" w:cs="Arial"/>
                <w:sz w:val="20"/>
                <w:szCs w:val="20"/>
              </w:rPr>
            </w:pPr>
            <w:r w:rsidRPr="000E3A46">
              <w:rPr>
                <w:rFonts w:ascii="Arial" w:hAnsi="Arial" w:cs="Arial"/>
                <w:b/>
                <w:noProof/>
                <w:sz w:val="20"/>
                <w:szCs w:val="20"/>
              </w:rPr>
              <w:drawing>
                <wp:inline distT="0" distB="0" distL="0" distR="0" wp14:anchorId="529C0BF2" wp14:editId="47831F00">
                  <wp:extent cx="283464" cy="219456"/>
                  <wp:effectExtent l="0" t="0" r="2540" b="9525"/>
                  <wp:docPr id="12" name="Picture 1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0E3A46">
              <w:rPr>
                <w:rFonts w:ascii="Arial" w:hAnsi="Arial" w:cs="Arial"/>
                <w:b/>
                <w:sz w:val="20"/>
                <w:szCs w:val="20"/>
              </w:rPr>
              <w:t xml:space="preserve"> Student Activity Questions—Activity 2 (continued)</w:t>
            </w:r>
          </w:p>
        </w:tc>
      </w:tr>
      <w:tr w:rsidR="001D3901" w:rsidRPr="000E3A46" w:rsidTr="001D3901">
        <w:trPr>
          <w:cantSplit/>
          <w:trHeight w:val="1155"/>
        </w:trPr>
        <w:tc>
          <w:tcPr>
            <w:tcW w:w="9648" w:type="dxa"/>
            <w:shd w:val="clear" w:color="auto" w:fill="FFFFFF" w:themeFill="background1"/>
          </w:tcPr>
          <w:p w:rsidR="001D3901" w:rsidRPr="000E3A46" w:rsidRDefault="001D3901" w:rsidP="00E94854">
            <w:pPr>
              <w:spacing w:after="120" w:line="280" w:lineRule="atLeast"/>
              <w:ind w:left="720" w:hanging="360"/>
              <w:rPr>
                <w:rFonts w:ascii="Arial" w:hAnsi="Arial" w:cs="Arial"/>
                <w:b/>
                <w:sz w:val="20"/>
                <w:szCs w:val="20"/>
              </w:rPr>
            </w:pPr>
            <w:r w:rsidRPr="000E3A46">
              <w:rPr>
                <w:rFonts w:ascii="Arial" w:hAnsi="Arial" w:cs="Arial"/>
                <w:b/>
                <w:sz w:val="20"/>
                <w:szCs w:val="20"/>
              </w:rPr>
              <w:t>e.</w:t>
            </w:r>
            <w:r w:rsidRPr="000E3A46">
              <w:rPr>
                <w:rFonts w:ascii="Arial" w:hAnsi="Arial" w:cs="Arial"/>
                <w:b/>
                <w:sz w:val="20"/>
                <w:szCs w:val="20"/>
              </w:rPr>
              <w:tab/>
              <w:t>What music do most of the 8</w:t>
            </w:r>
            <w:r w:rsidRPr="000E3A46">
              <w:rPr>
                <w:rFonts w:ascii="Arial" w:hAnsi="Arial" w:cs="Arial"/>
                <w:b/>
                <w:sz w:val="20"/>
                <w:szCs w:val="20"/>
                <w:vertAlign w:val="superscript"/>
              </w:rPr>
              <w:t>th</w:t>
            </w:r>
            <w:r w:rsidRPr="000E3A46">
              <w:rPr>
                <w:rFonts w:ascii="Arial" w:hAnsi="Arial" w:cs="Arial"/>
                <w:b/>
                <w:sz w:val="20"/>
                <w:szCs w:val="20"/>
              </w:rPr>
              <w:t xml:space="preserve"> and 6</w:t>
            </w:r>
            <w:r w:rsidRPr="000E3A46">
              <w:rPr>
                <w:rFonts w:ascii="Arial" w:hAnsi="Arial" w:cs="Arial"/>
                <w:b/>
                <w:sz w:val="20"/>
                <w:szCs w:val="20"/>
                <w:vertAlign w:val="superscript"/>
              </w:rPr>
              <w:t>th</w:t>
            </w:r>
            <w:r w:rsidRPr="000E3A46">
              <w:rPr>
                <w:rFonts w:ascii="Arial" w:hAnsi="Arial" w:cs="Arial"/>
                <w:b/>
                <w:sz w:val="20"/>
                <w:szCs w:val="20"/>
              </w:rPr>
              <w:t xml:space="preserve"> graders prefer?</w:t>
            </w:r>
          </w:p>
          <w:p w:rsidR="001D3901" w:rsidRPr="000E3A46" w:rsidRDefault="001D3901" w:rsidP="00C21674">
            <w:pPr>
              <w:spacing w:after="120" w:line="280" w:lineRule="atLeast"/>
              <w:ind w:left="720"/>
              <w:rPr>
                <w:rFonts w:ascii="Arial" w:hAnsi="Arial" w:cs="Arial"/>
                <w:b/>
                <w:sz w:val="20"/>
                <w:szCs w:val="20"/>
              </w:rPr>
            </w:pPr>
            <w:r w:rsidRPr="000E3A46">
              <w:rPr>
                <w:rFonts w:ascii="Arial" w:hAnsi="Arial" w:cs="Arial"/>
                <w:sz w:val="20"/>
                <w:szCs w:val="20"/>
              </w:rPr>
              <w:t>Answer: Country music, with half (0.5) of both 6</w:t>
            </w:r>
            <w:r w:rsidRPr="000E3A46">
              <w:rPr>
                <w:rFonts w:ascii="Arial" w:hAnsi="Arial" w:cs="Arial"/>
                <w:sz w:val="20"/>
                <w:szCs w:val="20"/>
                <w:vertAlign w:val="superscript"/>
              </w:rPr>
              <w:t>th</w:t>
            </w:r>
            <w:r w:rsidRPr="000E3A46">
              <w:rPr>
                <w:rFonts w:ascii="Arial" w:hAnsi="Arial" w:cs="Arial"/>
                <w:sz w:val="20"/>
                <w:szCs w:val="20"/>
              </w:rPr>
              <w:t xml:space="preserve"> graders and 8</w:t>
            </w:r>
            <w:r w:rsidRPr="000E3A46">
              <w:rPr>
                <w:rFonts w:ascii="Arial" w:hAnsi="Arial" w:cs="Arial"/>
                <w:sz w:val="20"/>
                <w:szCs w:val="20"/>
                <w:vertAlign w:val="superscript"/>
              </w:rPr>
              <w:t>th</w:t>
            </w:r>
            <w:r w:rsidRPr="000E3A46">
              <w:rPr>
                <w:rFonts w:ascii="Arial" w:hAnsi="Arial" w:cs="Arial"/>
                <w:sz w:val="20"/>
                <w:szCs w:val="20"/>
              </w:rPr>
              <w:t xml:space="preserve"> graders survey indicating this preference.</w:t>
            </w:r>
          </w:p>
        </w:tc>
      </w:tr>
      <w:tr w:rsidR="000E3A46" w:rsidRPr="000E3A46" w:rsidTr="00E94854">
        <w:trPr>
          <w:cantSplit/>
        </w:trPr>
        <w:tc>
          <w:tcPr>
            <w:tcW w:w="9648" w:type="dxa"/>
            <w:shd w:val="clear" w:color="auto" w:fill="D9D9D9" w:themeFill="background1" w:themeFillShade="D9"/>
          </w:tcPr>
          <w:p w:rsidR="0094792F" w:rsidRPr="000E3A46" w:rsidRDefault="006F5833" w:rsidP="00E94854">
            <w:pPr>
              <w:spacing w:after="120" w:line="280" w:lineRule="atLeast"/>
              <w:rPr>
                <w:rFonts w:ascii="Arial" w:hAnsi="Arial" w:cs="Arial"/>
                <w:b/>
                <w:sz w:val="20"/>
                <w:szCs w:val="20"/>
              </w:rPr>
            </w:pPr>
            <w:r>
              <w:rPr>
                <w:noProof/>
              </w:rPr>
              <mc:AlternateContent>
                <mc:Choice Requires="wpg">
                  <w:drawing>
                    <wp:inline distT="0" distB="0" distL="0" distR="0" wp14:anchorId="40BE9FBD" wp14:editId="6C02ED2D">
                      <wp:extent cx="165100" cy="153035"/>
                      <wp:effectExtent l="9525" t="13970" r="25400" b="23495"/>
                      <wp:docPr id="23"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4" name="Oval 3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523F" w:rsidRDefault="0047523F" w:rsidP="0014404A">
                                    <w:pPr>
                                      <w:jc w:val="center"/>
                                    </w:pPr>
                                  </w:p>
                                </w:txbxContent>
                              </wps:txbx>
                              <wps:bodyPr rot="0" vert="horz" wrap="square" lIns="91440" tIns="45720" rIns="91440" bIns="45720" anchor="ctr" anchorCtr="0" upright="1">
                                <a:noAutofit/>
                              </wps:bodyPr>
                            </wps:wsp>
                            <wpg:grpSp>
                              <wpg:cNvPr id="25" name="Group 32"/>
                              <wpg:cNvGrpSpPr>
                                <a:grpSpLocks/>
                              </wpg:cNvGrpSpPr>
                              <wpg:grpSpPr bwMode="auto">
                                <a:xfrm>
                                  <a:off x="2286" y="2762"/>
                                  <a:ext cx="4667" cy="4381"/>
                                  <a:chOff x="0" y="0"/>
                                  <a:chExt cx="352425" cy="304800"/>
                                </a:xfrm>
                              </wpg:grpSpPr>
                              <wps:wsp>
                                <wps:cNvPr id="28" name="Straight Connector 3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37"/>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Straight Connector 3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">
                      <o:lock v:ext="edit" aspectratio="t"/>
                      <v:oval id="Oval 3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0G8IA&#10;AADbAAAADwAAAGRycy9kb3ducmV2LnhtbESPzarCMBSE9xd8h3AEd9dUEblUo1RBFBdK/VsfmmNb&#10;bE5KE7W+vRGEuxxm5htmOm9NJR7UuNKygkE/AkGcWV1yruB0XP3+gXAeWWNlmRS8yMF81vmZYqzt&#10;k1N6HHwuAoRdjAoK7+tYSpcVZND1bU0cvKttDPogm1zqBp8Bbio5jKKxNFhyWCiwpmVB2e1wNwp2&#10;yTo6j7bpYn0+UqqTvbksxhelet02mYDw1Pr/8Le90QqGI/h8C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jQbwgAAANsAAAAPAAAAAAAAAAAAAAAAAJgCAABkcnMvZG93&#10;bnJldi54bWxQSwUGAAAAAAQABAD1AAAAhwMAAAAA&#10;" filled="f" strokeweight="1.5pt">
                        <v:textbox>
                          <w:txbxContent>
                            <w:p w:rsidR="0047523F" w:rsidRDefault="0047523F" w:rsidP="0014404A">
                              <w:pPr>
                                <w:jc w:val="center"/>
                              </w:pPr>
                            </w:p>
                          </w:txbxContent>
                        </v:textbox>
                      </v:oval>
                      <v:group id="Group 3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34"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ugC78AAADbAAAADwAAAGRycy9kb3ducmV2LnhtbERPy2oCMRTdF/yHcIXuakYpIlOjiM/W&#10;naOb7i6T28nQ5GZIoo5/bxaFLg/nPV/2zoobhdh6VjAeFSCIa69bbhRczru3GYiYkDVaz6TgQRGW&#10;i8HLHEvt73yiW5UakUM4lqjApNSVUsbakMM48h1x5n58cJgyDI3UAe853Fk5KYqpdNhybjDY0dpQ&#10;/VtdnYK9PTTJGrve4mYTjk5/v08PX0q9DvvVB4hEffoX/7k/tYJJHpu/5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ugC78AAADbAAAADwAAAAAAAAAAAAAAAACh&#10;AgAAZHJzL2Rvd25yZXYueG1sUEsFBgAAAAAEAAQA+QAAAI0DAAAAAA==&#10;" strokeweight="1.5pt">
                          <v:stroke endcap="round"/>
                        </v:line>
                        <v:line id="Straight Connector 37"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cFkMIAAADbAAAADwAAAGRycy9kb3ducmV2LnhtbESPT2sCMRTE7wW/Q3hCbzWrFKmrUURt&#10;bb355+LtsXluFpOXJYm6/fZNodDjMDO/YWaLzllxpxAbzwqGgwIEceV1w7WC0/H95Q1ETMgarWdS&#10;8E0RFvPe0wxL7R+8p/sh1SJDOJaowKTUllLGypDDOPAtcfYuPjhMWYZa6oCPDHdWjopiLB02nBcM&#10;trQyVF0PN6fgw27rZI1dbXC9Djunz6/j7ZdSz/1uOQWRqEv/4b/2p1YwmsDvl/wD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cFkMIAAADbAAAADwAAAAAAAAAAAAAA&#10;AAChAgAAZHJzL2Rvd25yZXYueG1sUEsFBgAAAAAEAAQA+QAAAJADAAAAAA==&#10;" strokeweight="1.5pt">
                          <v:stroke endcap="round"/>
                        </v:line>
                      </v:group>
                      <v:line id="Straight Connector 39"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1fFb8AAADbAAAADwAAAGRycy9kb3ducmV2LnhtbERPTYvCMBC9C/6HMIK3NVVhWaqxqCB4&#10;8GJ3EY9DMralzaQkUev++s1hwePjfa+LwXbiQT40jhXMZxkIYu1Mw5WCn+/DxxeIEJENdo5JwYsC&#10;FJvxaI25cU8+06OMlUghHHJUUMfY51IGXZPFMHM9ceJuzluMCfpKGo/PFG47uciyT2mx4dRQY0/7&#10;mnRb3q2C8qhv7nfp28t1d9L6gP6MjVdqOh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1fFb8AAADbAAAADwAAAAAAAAAAAAAAAACh&#10;AgAAZHJzL2Rvd25yZXYueG1sUEsFBgAAAAAEAAQA+QAAAI0DAAAAAA==&#10;" strokeweight="3pt"/>
                      <w10:anchorlock/>
                    </v:group>
                  </w:pict>
                </mc:Fallback>
              </mc:AlternateContent>
            </w:r>
            <w:r w:rsidR="0094792F" w:rsidRPr="000E3A46">
              <w:rPr>
                <w:rFonts w:ascii="Arial" w:hAnsi="Arial" w:cs="Arial"/>
                <w:b/>
                <w:sz w:val="20"/>
                <w:szCs w:val="20"/>
              </w:rPr>
              <w:t xml:space="preserve"> Deeper Dive — Page 1.3</w:t>
            </w:r>
          </w:p>
        </w:tc>
      </w:tr>
      <w:tr w:rsidR="000E3A46" w:rsidRPr="000E3A46" w:rsidTr="00E94854">
        <w:trPr>
          <w:cantSplit/>
        </w:trPr>
        <w:tc>
          <w:tcPr>
            <w:tcW w:w="9648" w:type="dxa"/>
            <w:shd w:val="clear" w:color="auto" w:fill="auto"/>
          </w:tcPr>
          <w:p w:rsidR="00F12BB4" w:rsidRPr="000E3A46" w:rsidRDefault="00F12BB4" w:rsidP="00E94854">
            <w:pPr>
              <w:pStyle w:val="ListParagraph"/>
              <w:numPr>
                <w:ilvl w:val="0"/>
                <w:numId w:val="8"/>
              </w:numPr>
              <w:spacing w:after="120" w:line="280" w:lineRule="atLeast"/>
              <w:ind w:left="540"/>
              <w:contextualSpacing w:val="0"/>
              <w:rPr>
                <w:rFonts w:ascii="Arial" w:hAnsi="Arial" w:cs="Arial"/>
                <w:b/>
                <w:i/>
                <w:sz w:val="20"/>
                <w:szCs w:val="20"/>
              </w:rPr>
            </w:pPr>
            <w:r w:rsidRPr="000E3A46">
              <w:rPr>
                <w:rFonts w:ascii="Arial" w:hAnsi="Arial" w:cs="Arial"/>
                <w:b/>
                <w:i/>
                <w:sz w:val="20"/>
                <w:szCs w:val="20"/>
              </w:rPr>
              <w:t>Create a table on page 1.3 for Boys and Girls where the frequency of responses for Boys is twice that for Girls, but the relative frequency of Type 1 responses for Boys is half that for Girls.</w:t>
            </w:r>
          </w:p>
          <w:p w:rsidR="00F12BB4" w:rsidRPr="000E3A46" w:rsidRDefault="00F12BB4" w:rsidP="00E94854">
            <w:pPr>
              <w:spacing w:after="120" w:line="280" w:lineRule="atLeast"/>
              <w:ind w:left="540"/>
              <w:rPr>
                <w:rFonts w:ascii="Arial" w:hAnsi="Arial" w:cs="Arial"/>
                <w:sz w:val="20"/>
                <w:szCs w:val="20"/>
              </w:rPr>
            </w:pPr>
            <w:r w:rsidRPr="000E3A46">
              <w:rPr>
                <w:rFonts w:ascii="Arial" w:hAnsi="Arial" w:cs="Arial"/>
                <w:sz w:val="20"/>
                <w:szCs w:val="20"/>
              </w:rPr>
              <w:t>Answer: Tables will vary.</w:t>
            </w:r>
          </w:p>
        </w:tc>
      </w:tr>
      <w:tr w:rsidR="000E3A46" w:rsidRPr="000E3A46" w:rsidTr="00E94854">
        <w:trPr>
          <w:cantSplit/>
        </w:trPr>
        <w:tc>
          <w:tcPr>
            <w:tcW w:w="9648" w:type="dxa"/>
            <w:shd w:val="clear" w:color="auto" w:fill="D9D9D9" w:themeFill="background1" w:themeFillShade="D9"/>
          </w:tcPr>
          <w:p w:rsidR="0094792F" w:rsidRPr="000E3A46" w:rsidRDefault="006F5833" w:rsidP="00E94854">
            <w:pPr>
              <w:spacing w:after="120" w:line="280" w:lineRule="atLeast"/>
              <w:rPr>
                <w:rFonts w:ascii="Arial" w:hAnsi="Arial" w:cs="Arial"/>
                <w:b/>
                <w:sz w:val="20"/>
                <w:szCs w:val="20"/>
              </w:rPr>
            </w:pPr>
            <w:r>
              <w:rPr>
                <w:noProof/>
              </w:rPr>
              <mc:AlternateContent>
                <mc:Choice Requires="wpg">
                  <w:drawing>
                    <wp:inline distT="0" distB="0" distL="0" distR="0" wp14:anchorId="214C5059" wp14:editId="07B3305D">
                      <wp:extent cx="165100" cy="153035"/>
                      <wp:effectExtent l="9525" t="18415" r="25400" b="19050"/>
                      <wp:docPr id="6"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7" name="Oval 19"/>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523F" w:rsidRDefault="0047523F" w:rsidP="0014404A">
                                    <w:pPr>
                                      <w:jc w:val="center"/>
                                    </w:pPr>
                                  </w:p>
                                </w:txbxContent>
                              </wps:txbx>
                              <wps:bodyPr rot="0" vert="horz" wrap="square" lIns="91440" tIns="45720" rIns="91440" bIns="45720" anchor="ctr" anchorCtr="0" upright="1">
                                <a:noAutofit/>
                              </wps:bodyPr>
                            </wps:wsp>
                            <wpg:grpSp>
                              <wpg:cNvPr id="19" name="Group 20"/>
                              <wpg:cNvGrpSpPr>
                                <a:grpSpLocks/>
                              </wpg:cNvGrpSpPr>
                              <wpg:grpSpPr bwMode="auto">
                                <a:xfrm>
                                  <a:off x="2286" y="2762"/>
                                  <a:ext cx="4667" cy="4381"/>
                                  <a:chOff x="0" y="0"/>
                                  <a:chExt cx="352425" cy="304800"/>
                                </a:xfrm>
                              </wpg:grpSpPr>
                              <wps:wsp>
                                <wps:cNvPr id="20" name="Straight Connector 22"/>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23"/>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Straight Connector 24"/>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">
                      <o:lock v:ext="edit" aspectratio="t"/>
                      <v:oval id="Oval 19"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g0cIA&#10;AADbAAAADwAAAGRycy9kb3ducmV2LnhtbERPTWvCQBC9C/6HZYTedKOUtKSuEgVJ6cGSWD0P2WkS&#10;mp0N2W2S/nu3UOhtHu9ztvvJtGKg3jWWFaxXEQji0uqGKwUfl9PyGYTzyBpby6Tghxzsd/PZFhNt&#10;R85pKHwlQgi7BBXU3neJlK6syaBb2Y44cJ+2N+gD7CupexxDuGnlJopiabDh0FBjR8eayq/i2yg4&#10;p1l0fXzLD9n1QrlO383tEN+UelhM6QsIT5P/F/+5X3WY/wS/v4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GDRwgAAANsAAAAPAAAAAAAAAAAAAAAAAJgCAABkcnMvZG93&#10;bnJldi54bWxQSwUGAAAAAAQABAD1AAAAhwMAAAAA&#10;" filled="f" strokeweight="1.5pt">
                        <v:textbox>
                          <w:txbxContent>
                            <w:p w:rsidR="0047523F" w:rsidRDefault="0047523F" w:rsidP="0014404A">
                              <w:pPr>
                                <w:jc w:val="center"/>
                              </w:pPr>
                            </w:p>
                          </w:txbxContent>
                        </v:textbox>
                      </v:oval>
                      <v:group id="Group 20"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2"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2sDb8AAADbAAAADwAAAGRycy9kb3ducmV2LnhtbERPy2oCMRTdF/yHcIXuakYpIlOjiM/W&#10;naOb7i6T28nQ5GZIoo5/bxaFLg/nPV/2zoobhdh6VjAeFSCIa69bbhRczru3GYiYkDVaz6TgQRGW&#10;i8HLHEvt73yiW5UakUM4lqjApNSVUsbakMM48h1x5n58cJgyDI3UAe853Fk5KYqpdNhybjDY0dpQ&#10;/VtdnYK9PTTJGrve4mYTjk5/v08PX0q9DvvVB4hEffoX/7k/tYJJXp+/5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k2sDb8AAADbAAAADwAAAAAAAAAAAAAAAACh&#10;AgAAZHJzL2Rvd25yZXYueG1sUEsFBgAAAAAEAAQA+QAAAI0DAAAAAA==&#10;" strokeweight="1.5pt">
                          <v:stroke endcap="round"/>
                        </v:line>
                        <v:line id="Straight Connector 23"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JlsIAAADbAAAADwAAAGRycy9kb3ducmV2LnhtbESPT2sCMRTE7wW/Q3iCt5pVRMpqFFGr&#10;bW/+uXh7bJ6bxeRlSVJdv31TKPQ4zMxvmPmyc1bcKcTGs4LRsABBXHndcK3gfHp/fQMRE7JG65kU&#10;PCnCctF7mWOp/YMPdD+mWmQIxxIVmJTaUspYGXIYh74lzt7VB4cpy1BLHfCR4c7KcVFMpcOG84LB&#10;ltaGqtvx2ynY2X2drLHrLW424cvpy2S6/1Rq0O9WMxCJuvQf/mt/aAXjEfx+yT9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EJlsIAAADbAAAADwAAAAAAAAAAAAAA&#10;AAChAgAAZHJzL2Rvd25yZXYueG1sUEsFBgAAAAAEAAQA+QAAAJADAAAAAA==&#10;" strokeweight="1.5pt">
                          <v:stroke endcap="round"/>
                        </v:line>
                      </v:group>
                      <v:line id="Straight Connector 24"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w10:anchorlock/>
                    </v:group>
                  </w:pict>
                </mc:Fallback>
              </mc:AlternateContent>
            </w:r>
            <w:r w:rsidR="0094792F" w:rsidRPr="000E3A46">
              <w:rPr>
                <w:rFonts w:ascii="Arial" w:hAnsi="Arial" w:cs="Arial"/>
                <w:b/>
                <w:sz w:val="20"/>
                <w:szCs w:val="20"/>
              </w:rPr>
              <w:t xml:space="preserve"> Deeper Dive — Page 1.</w:t>
            </w:r>
            <w:r w:rsidR="00F12BB4" w:rsidRPr="000E3A46">
              <w:rPr>
                <w:rFonts w:ascii="Arial" w:hAnsi="Arial" w:cs="Arial"/>
                <w:b/>
                <w:sz w:val="20"/>
                <w:szCs w:val="20"/>
              </w:rPr>
              <w:t>5</w:t>
            </w:r>
          </w:p>
        </w:tc>
      </w:tr>
      <w:tr w:rsidR="000E3A46" w:rsidRPr="000E3A46" w:rsidTr="00E94854">
        <w:trPr>
          <w:cantSplit/>
        </w:trPr>
        <w:tc>
          <w:tcPr>
            <w:tcW w:w="9648" w:type="dxa"/>
            <w:shd w:val="clear" w:color="auto" w:fill="auto"/>
          </w:tcPr>
          <w:p w:rsidR="00F12BB4" w:rsidRPr="000E3A46" w:rsidRDefault="00F12BB4" w:rsidP="00E94854">
            <w:pPr>
              <w:spacing w:after="120" w:line="280" w:lineRule="atLeast"/>
              <w:rPr>
                <w:rFonts w:ascii="Arial" w:hAnsi="Arial" w:cs="Arial"/>
                <w:b/>
                <w:i/>
                <w:noProof/>
                <w:sz w:val="20"/>
                <w:szCs w:val="20"/>
              </w:rPr>
            </w:pPr>
            <w:r w:rsidRPr="000E3A46">
              <w:rPr>
                <w:rFonts w:ascii="Arial" w:hAnsi="Arial" w:cs="Arial"/>
                <w:b/>
                <w:i/>
                <w:sz w:val="20"/>
                <w:szCs w:val="20"/>
              </w:rPr>
              <w:t>Suppose you were given this relative frequency table for the music preference responses from another school.</w:t>
            </w:r>
          </w:p>
          <w:tbl>
            <w:tblPr>
              <w:tblStyle w:val="TableGrid"/>
              <w:tblW w:w="0" w:type="auto"/>
              <w:tblInd w:w="540" w:type="dxa"/>
              <w:tblLayout w:type="fixed"/>
              <w:tblLook w:val="04A0" w:firstRow="1" w:lastRow="0" w:firstColumn="1" w:lastColumn="0" w:noHBand="0" w:noVBand="1"/>
            </w:tblPr>
            <w:tblGrid>
              <w:gridCol w:w="1350"/>
              <w:gridCol w:w="720"/>
              <w:gridCol w:w="720"/>
              <w:gridCol w:w="990"/>
              <w:gridCol w:w="720"/>
            </w:tblGrid>
            <w:tr w:rsidR="000E3A46" w:rsidRPr="000E3A46" w:rsidTr="004967D7">
              <w:tc>
                <w:tcPr>
                  <w:tcW w:w="1350" w:type="dxa"/>
                  <w:tcBorders>
                    <w:top w:val="nil"/>
                    <w:left w:val="nil"/>
                  </w:tcBorders>
                </w:tcPr>
                <w:p w:rsidR="00F12BB4" w:rsidRPr="000E3A46" w:rsidRDefault="00F12BB4" w:rsidP="00E94854">
                  <w:pPr>
                    <w:spacing w:after="120" w:line="280" w:lineRule="atLeast"/>
                    <w:rPr>
                      <w:rFonts w:ascii="Arial" w:hAnsi="Arial" w:cs="Arial"/>
                      <w:sz w:val="20"/>
                      <w:szCs w:val="20"/>
                    </w:rPr>
                  </w:pPr>
                </w:p>
              </w:tc>
              <w:tc>
                <w:tcPr>
                  <w:tcW w:w="720" w:type="dxa"/>
                </w:tcPr>
                <w:p w:rsidR="00F12BB4" w:rsidRPr="000E3A46" w:rsidRDefault="00F12BB4" w:rsidP="00E94854">
                  <w:pPr>
                    <w:spacing w:after="120" w:line="280" w:lineRule="atLeast"/>
                    <w:jc w:val="center"/>
                    <w:rPr>
                      <w:rFonts w:ascii="Arial" w:hAnsi="Arial" w:cs="Arial"/>
                      <w:b/>
                      <w:sz w:val="20"/>
                      <w:szCs w:val="20"/>
                    </w:rPr>
                  </w:pPr>
                  <w:r w:rsidRPr="000E3A46">
                    <w:rPr>
                      <w:rFonts w:ascii="Arial" w:hAnsi="Arial" w:cs="Arial"/>
                      <w:b/>
                      <w:sz w:val="20"/>
                      <w:szCs w:val="20"/>
                    </w:rPr>
                    <w:t>Rock</w:t>
                  </w:r>
                </w:p>
              </w:tc>
              <w:tc>
                <w:tcPr>
                  <w:tcW w:w="720" w:type="dxa"/>
                </w:tcPr>
                <w:p w:rsidR="00F12BB4" w:rsidRPr="000E3A46" w:rsidRDefault="00F12BB4" w:rsidP="00E94854">
                  <w:pPr>
                    <w:spacing w:after="120" w:line="280" w:lineRule="atLeast"/>
                    <w:jc w:val="center"/>
                    <w:rPr>
                      <w:rFonts w:ascii="Arial" w:hAnsi="Arial" w:cs="Arial"/>
                      <w:b/>
                      <w:sz w:val="20"/>
                      <w:szCs w:val="20"/>
                    </w:rPr>
                  </w:pPr>
                  <w:r w:rsidRPr="000E3A46">
                    <w:rPr>
                      <w:rFonts w:ascii="Arial" w:hAnsi="Arial" w:cs="Arial"/>
                      <w:b/>
                      <w:sz w:val="20"/>
                      <w:szCs w:val="20"/>
                    </w:rPr>
                    <w:t>Rap</w:t>
                  </w:r>
                </w:p>
              </w:tc>
              <w:tc>
                <w:tcPr>
                  <w:tcW w:w="990" w:type="dxa"/>
                </w:tcPr>
                <w:p w:rsidR="00F12BB4" w:rsidRPr="000E3A46" w:rsidRDefault="00F12BB4" w:rsidP="00E94854">
                  <w:pPr>
                    <w:spacing w:after="120" w:line="280" w:lineRule="atLeast"/>
                    <w:jc w:val="center"/>
                    <w:rPr>
                      <w:rFonts w:ascii="Arial" w:hAnsi="Arial" w:cs="Arial"/>
                      <w:b/>
                      <w:sz w:val="20"/>
                      <w:szCs w:val="20"/>
                    </w:rPr>
                  </w:pPr>
                  <w:r w:rsidRPr="000E3A46">
                    <w:rPr>
                      <w:rFonts w:ascii="Arial" w:hAnsi="Arial" w:cs="Arial"/>
                      <w:b/>
                      <w:sz w:val="20"/>
                      <w:szCs w:val="20"/>
                    </w:rPr>
                    <w:t>Country</w:t>
                  </w:r>
                </w:p>
              </w:tc>
              <w:tc>
                <w:tcPr>
                  <w:tcW w:w="720" w:type="dxa"/>
                </w:tcPr>
                <w:p w:rsidR="00F12BB4" w:rsidRPr="000E3A46" w:rsidRDefault="00F12BB4" w:rsidP="00E94854">
                  <w:pPr>
                    <w:spacing w:after="120" w:line="280" w:lineRule="atLeast"/>
                    <w:jc w:val="center"/>
                    <w:rPr>
                      <w:rFonts w:ascii="Arial" w:hAnsi="Arial" w:cs="Arial"/>
                      <w:b/>
                      <w:sz w:val="20"/>
                      <w:szCs w:val="20"/>
                    </w:rPr>
                  </w:pPr>
                  <w:r w:rsidRPr="000E3A46">
                    <w:rPr>
                      <w:rFonts w:ascii="Arial" w:hAnsi="Arial" w:cs="Arial"/>
                      <w:b/>
                      <w:sz w:val="20"/>
                      <w:szCs w:val="20"/>
                    </w:rPr>
                    <w:t>Total</w:t>
                  </w:r>
                </w:p>
              </w:tc>
            </w:tr>
            <w:tr w:rsidR="000E3A46" w:rsidRPr="000E3A46" w:rsidTr="004967D7">
              <w:tc>
                <w:tcPr>
                  <w:tcW w:w="1350" w:type="dxa"/>
                </w:tcPr>
                <w:p w:rsidR="00F12BB4" w:rsidRPr="000E3A46" w:rsidRDefault="00F12BB4" w:rsidP="00E94854">
                  <w:pPr>
                    <w:spacing w:after="120" w:line="280" w:lineRule="atLeast"/>
                    <w:rPr>
                      <w:rFonts w:ascii="Arial" w:hAnsi="Arial" w:cs="Arial"/>
                      <w:b/>
                      <w:sz w:val="20"/>
                      <w:szCs w:val="20"/>
                    </w:rPr>
                  </w:pPr>
                  <w:r w:rsidRPr="000E3A46">
                    <w:rPr>
                      <w:rFonts w:ascii="Arial" w:hAnsi="Arial" w:cs="Arial"/>
                      <w:b/>
                      <w:sz w:val="20"/>
                      <w:szCs w:val="20"/>
                    </w:rPr>
                    <w:t>6</w:t>
                  </w:r>
                  <w:r w:rsidRPr="000E3A46">
                    <w:rPr>
                      <w:rFonts w:ascii="Arial" w:hAnsi="Arial" w:cs="Arial"/>
                      <w:b/>
                      <w:sz w:val="20"/>
                      <w:szCs w:val="20"/>
                      <w:vertAlign w:val="superscript"/>
                    </w:rPr>
                    <w:t>th</w:t>
                  </w:r>
                  <w:r w:rsidRPr="000E3A46">
                    <w:rPr>
                      <w:rFonts w:ascii="Arial" w:hAnsi="Arial" w:cs="Arial"/>
                      <w:b/>
                      <w:sz w:val="20"/>
                      <w:szCs w:val="20"/>
                    </w:rPr>
                    <w:t xml:space="preserve"> graders</w:t>
                  </w:r>
                </w:p>
              </w:tc>
              <w:tc>
                <w:tcPr>
                  <w:tcW w:w="720" w:type="dxa"/>
                </w:tcPr>
                <w:p w:rsidR="00F12BB4" w:rsidRPr="000E3A46" w:rsidRDefault="00F12BB4" w:rsidP="00E94854">
                  <w:pPr>
                    <w:spacing w:after="120" w:line="280" w:lineRule="atLeast"/>
                    <w:jc w:val="center"/>
                    <w:rPr>
                      <w:rFonts w:ascii="Arial" w:hAnsi="Arial" w:cs="Arial"/>
                      <w:sz w:val="20"/>
                      <w:szCs w:val="20"/>
                    </w:rPr>
                  </w:pPr>
                  <w:r w:rsidRPr="000E3A46">
                    <w:rPr>
                      <w:rFonts w:ascii="Arial" w:hAnsi="Arial" w:cs="Arial"/>
                      <w:sz w:val="20"/>
                      <w:szCs w:val="20"/>
                    </w:rPr>
                    <w:t>0.20</w:t>
                  </w:r>
                </w:p>
              </w:tc>
              <w:tc>
                <w:tcPr>
                  <w:tcW w:w="720" w:type="dxa"/>
                </w:tcPr>
                <w:p w:rsidR="00F12BB4" w:rsidRPr="000E3A46" w:rsidRDefault="00F12BB4" w:rsidP="00E94854">
                  <w:pPr>
                    <w:spacing w:after="120" w:line="280" w:lineRule="atLeast"/>
                    <w:jc w:val="center"/>
                    <w:rPr>
                      <w:rFonts w:ascii="Arial" w:hAnsi="Arial" w:cs="Arial"/>
                      <w:sz w:val="20"/>
                      <w:szCs w:val="20"/>
                    </w:rPr>
                  </w:pPr>
                  <w:r w:rsidRPr="000E3A46">
                    <w:rPr>
                      <w:rFonts w:ascii="Arial" w:hAnsi="Arial" w:cs="Arial"/>
                      <w:sz w:val="20"/>
                      <w:szCs w:val="20"/>
                    </w:rPr>
                    <w:t>0.40</w:t>
                  </w:r>
                </w:p>
              </w:tc>
              <w:tc>
                <w:tcPr>
                  <w:tcW w:w="990" w:type="dxa"/>
                </w:tcPr>
                <w:p w:rsidR="00F12BB4" w:rsidRPr="000E3A46" w:rsidRDefault="00F12BB4" w:rsidP="00E94854">
                  <w:pPr>
                    <w:spacing w:after="120" w:line="280" w:lineRule="atLeast"/>
                    <w:jc w:val="center"/>
                    <w:rPr>
                      <w:rFonts w:ascii="Arial" w:hAnsi="Arial" w:cs="Arial"/>
                      <w:sz w:val="20"/>
                      <w:szCs w:val="20"/>
                    </w:rPr>
                  </w:pPr>
                  <w:r w:rsidRPr="000E3A46">
                    <w:rPr>
                      <w:rFonts w:ascii="Arial" w:hAnsi="Arial" w:cs="Arial"/>
                      <w:sz w:val="20"/>
                      <w:szCs w:val="20"/>
                    </w:rPr>
                    <w:t>0.40</w:t>
                  </w:r>
                </w:p>
              </w:tc>
              <w:tc>
                <w:tcPr>
                  <w:tcW w:w="720" w:type="dxa"/>
                </w:tcPr>
                <w:p w:rsidR="00F12BB4" w:rsidRPr="000E3A46" w:rsidRDefault="00F12BB4" w:rsidP="00E94854">
                  <w:pPr>
                    <w:spacing w:after="120" w:line="280" w:lineRule="atLeast"/>
                    <w:jc w:val="center"/>
                    <w:rPr>
                      <w:rFonts w:ascii="Arial" w:hAnsi="Arial" w:cs="Arial"/>
                      <w:sz w:val="20"/>
                      <w:szCs w:val="20"/>
                    </w:rPr>
                  </w:pPr>
                  <w:r w:rsidRPr="000E3A46">
                    <w:rPr>
                      <w:rFonts w:ascii="Arial" w:hAnsi="Arial" w:cs="Arial"/>
                      <w:sz w:val="20"/>
                      <w:szCs w:val="20"/>
                    </w:rPr>
                    <w:t>100</w:t>
                  </w:r>
                </w:p>
              </w:tc>
            </w:tr>
            <w:tr w:rsidR="000E3A46" w:rsidRPr="000E3A46" w:rsidTr="004967D7">
              <w:tc>
                <w:tcPr>
                  <w:tcW w:w="1350" w:type="dxa"/>
                </w:tcPr>
                <w:p w:rsidR="00F12BB4" w:rsidRPr="000E3A46" w:rsidRDefault="00F12BB4" w:rsidP="00E94854">
                  <w:pPr>
                    <w:spacing w:after="120" w:line="280" w:lineRule="atLeast"/>
                    <w:rPr>
                      <w:rFonts w:ascii="Arial" w:hAnsi="Arial" w:cs="Arial"/>
                      <w:b/>
                      <w:sz w:val="20"/>
                      <w:szCs w:val="20"/>
                    </w:rPr>
                  </w:pPr>
                  <w:r w:rsidRPr="000E3A46">
                    <w:rPr>
                      <w:rFonts w:ascii="Arial" w:hAnsi="Arial" w:cs="Arial"/>
                      <w:b/>
                      <w:sz w:val="20"/>
                      <w:szCs w:val="20"/>
                    </w:rPr>
                    <w:t>8</w:t>
                  </w:r>
                  <w:r w:rsidRPr="000E3A46">
                    <w:rPr>
                      <w:rFonts w:ascii="Arial" w:hAnsi="Arial" w:cs="Arial"/>
                      <w:b/>
                      <w:sz w:val="20"/>
                      <w:szCs w:val="20"/>
                      <w:vertAlign w:val="superscript"/>
                    </w:rPr>
                    <w:t>th</w:t>
                  </w:r>
                  <w:r w:rsidRPr="000E3A46">
                    <w:rPr>
                      <w:rFonts w:ascii="Arial" w:hAnsi="Arial" w:cs="Arial"/>
                      <w:b/>
                      <w:sz w:val="20"/>
                      <w:szCs w:val="20"/>
                    </w:rPr>
                    <w:t xml:space="preserve"> graders</w:t>
                  </w:r>
                </w:p>
              </w:tc>
              <w:tc>
                <w:tcPr>
                  <w:tcW w:w="720" w:type="dxa"/>
                </w:tcPr>
                <w:p w:rsidR="00F12BB4" w:rsidRPr="000E3A46" w:rsidRDefault="00F12BB4" w:rsidP="00E94854">
                  <w:pPr>
                    <w:spacing w:after="120" w:line="280" w:lineRule="atLeast"/>
                    <w:jc w:val="center"/>
                    <w:rPr>
                      <w:rFonts w:ascii="Arial" w:hAnsi="Arial" w:cs="Arial"/>
                      <w:sz w:val="20"/>
                      <w:szCs w:val="20"/>
                    </w:rPr>
                  </w:pPr>
                  <w:r w:rsidRPr="000E3A46">
                    <w:rPr>
                      <w:rFonts w:ascii="Arial" w:hAnsi="Arial" w:cs="Arial"/>
                      <w:sz w:val="20"/>
                      <w:szCs w:val="20"/>
                    </w:rPr>
                    <w:t>0.40</w:t>
                  </w:r>
                </w:p>
              </w:tc>
              <w:tc>
                <w:tcPr>
                  <w:tcW w:w="720" w:type="dxa"/>
                </w:tcPr>
                <w:p w:rsidR="00F12BB4" w:rsidRPr="000E3A46" w:rsidRDefault="00F12BB4" w:rsidP="00E94854">
                  <w:pPr>
                    <w:spacing w:after="120" w:line="280" w:lineRule="atLeast"/>
                    <w:jc w:val="center"/>
                    <w:rPr>
                      <w:rFonts w:ascii="Arial" w:hAnsi="Arial" w:cs="Arial"/>
                      <w:sz w:val="20"/>
                      <w:szCs w:val="20"/>
                    </w:rPr>
                  </w:pPr>
                  <w:r w:rsidRPr="000E3A46">
                    <w:rPr>
                      <w:rFonts w:ascii="Arial" w:hAnsi="Arial" w:cs="Arial"/>
                      <w:sz w:val="20"/>
                      <w:szCs w:val="20"/>
                    </w:rPr>
                    <w:t>0.20</w:t>
                  </w:r>
                </w:p>
              </w:tc>
              <w:tc>
                <w:tcPr>
                  <w:tcW w:w="990" w:type="dxa"/>
                </w:tcPr>
                <w:p w:rsidR="00F12BB4" w:rsidRPr="000E3A46" w:rsidRDefault="00F12BB4" w:rsidP="00E94854">
                  <w:pPr>
                    <w:spacing w:after="120" w:line="280" w:lineRule="atLeast"/>
                    <w:jc w:val="center"/>
                    <w:rPr>
                      <w:rFonts w:ascii="Arial" w:hAnsi="Arial" w:cs="Arial"/>
                      <w:sz w:val="20"/>
                      <w:szCs w:val="20"/>
                    </w:rPr>
                  </w:pPr>
                  <w:r w:rsidRPr="000E3A46">
                    <w:rPr>
                      <w:rFonts w:ascii="Arial" w:hAnsi="Arial" w:cs="Arial"/>
                      <w:sz w:val="20"/>
                      <w:szCs w:val="20"/>
                    </w:rPr>
                    <w:t>0.40</w:t>
                  </w:r>
                </w:p>
              </w:tc>
              <w:tc>
                <w:tcPr>
                  <w:tcW w:w="720" w:type="dxa"/>
                </w:tcPr>
                <w:p w:rsidR="00F12BB4" w:rsidRPr="000E3A46" w:rsidRDefault="00F12BB4" w:rsidP="00E94854">
                  <w:pPr>
                    <w:spacing w:after="120" w:line="280" w:lineRule="atLeast"/>
                    <w:jc w:val="center"/>
                    <w:rPr>
                      <w:rFonts w:ascii="Arial" w:hAnsi="Arial" w:cs="Arial"/>
                      <w:sz w:val="20"/>
                      <w:szCs w:val="20"/>
                    </w:rPr>
                  </w:pPr>
                  <w:r w:rsidRPr="000E3A46">
                    <w:rPr>
                      <w:rFonts w:ascii="Arial" w:hAnsi="Arial" w:cs="Arial"/>
                      <w:sz w:val="20"/>
                      <w:szCs w:val="20"/>
                    </w:rPr>
                    <w:t>120</w:t>
                  </w:r>
                </w:p>
              </w:tc>
            </w:tr>
          </w:tbl>
          <w:p w:rsidR="00F12BB4" w:rsidRPr="000E3A46" w:rsidRDefault="00F12BB4" w:rsidP="00E94854">
            <w:pPr>
              <w:spacing w:after="120" w:line="280" w:lineRule="atLeast"/>
              <w:rPr>
                <w:noProof/>
              </w:rPr>
            </w:pPr>
          </w:p>
        </w:tc>
      </w:tr>
      <w:tr w:rsidR="000E3A46" w:rsidRPr="000E3A46" w:rsidTr="00E94854">
        <w:trPr>
          <w:cantSplit/>
        </w:trPr>
        <w:tc>
          <w:tcPr>
            <w:tcW w:w="9648" w:type="dxa"/>
            <w:shd w:val="clear" w:color="auto" w:fill="auto"/>
          </w:tcPr>
          <w:p w:rsidR="00F12BB4" w:rsidRPr="000E3A46" w:rsidRDefault="00F12BB4" w:rsidP="00E94854">
            <w:pPr>
              <w:pStyle w:val="ListParagraph"/>
              <w:numPr>
                <w:ilvl w:val="0"/>
                <w:numId w:val="8"/>
              </w:numPr>
              <w:spacing w:after="120" w:line="280" w:lineRule="atLeast"/>
              <w:ind w:left="540"/>
              <w:contextualSpacing w:val="0"/>
              <w:rPr>
                <w:rFonts w:ascii="Arial" w:hAnsi="Arial" w:cs="Arial"/>
                <w:b/>
                <w:i/>
                <w:noProof/>
                <w:sz w:val="20"/>
                <w:szCs w:val="20"/>
              </w:rPr>
            </w:pPr>
            <w:r w:rsidRPr="000E3A46">
              <w:rPr>
                <w:rFonts w:ascii="Arial" w:hAnsi="Arial" w:cs="Arial"/>
                <w:b/>
                <w:sz w:val="20"/>
                <w:szCs w:val="20"/>
              </w:rPr>
              <w:t>A 6</w:t>
            </w:r>
            <w:r w:rsidRPr="000E3A46">
              <w:rPr>
                <w:rFonts w:ascii="Arial" w:hAnsi="Arial" w:cs="Arial"/>
                <w:b/>
                <w:sz w:val="20"/>
                <w:szCs w:val="20"/>
                <w:vertAlign w:val="superscript"/>
              </w:rPr>
              <w:t>th</w:t>
            </w:r>
            <w:r w:rsidRPr="000E3A46">
              <w:rPr>
                <w:rFonts w:ascii="Arial" w:hAnsi="Arial" w:cs="Arial"/>
                <w:b/>
                <w:sz w:val="20"/>
                <w:szCs w:val="20"/>
              </w:rPr>
              <w:t xml:space="preserve"> grader responding to the survey is chosen at random.</w:t>
            </w:r>
            <w:r w:rsidR="00994553" w:rsidRPr="000E3A46">
              <w:rPr>
                <w:rFonts w:ascii="Arial" w:hAnsi="Arial" w:cs="Arial"/>
                <w:b/>
                <w:sz w:val="20"/>
                <w:szCs w:val="20"/>
              </w:rPr>
              <w:t xml:space="preserve"> </w:t>
            </w:r>
            <w:r w:rsidRPr="000E3A46">
              <w:rPr>
                <w:rFonts w:ascii="Arial" w:hAnsi="Arial" w:cs="Arial"/>
                <w:b/>
                <w:sz w:val="20"/>
                <w:szCs w:val="20"/>
              </w:rPr>
              <w:t>What is the probability that this student prefers Country music?</w:t>
            </w:r>
          </w:p>
          <w:p w:rsidR="00F12BB4" w:rsidRPr="000E3A46" w:rsidRDefault="00F12BB4" w:rsidP="00E94854">
            <w:pPr>
              <w:pStyle w:val="ListParagraph"/>
              <w:spacing w:after="120" w:line="280" w:lineRule="atLeast"/>
              <w:ind w:left="540"/>
              <w:contextualSpacing w:val="0"/>
              <w:rPr>
                <w:rFonts w:ascii="Arial" w:hAnsi="Arial" w:cs="Arial"/>
                <w:b/>
                <w:i/>
                <w:noProof/>
                <w:sz w:val="20"/>
                <w:szCs w:val="20"/>
              </w:rPr>
            </w:pPr>
            <w:r w:rsidRPr="000E3A46">
              <w:rPr>
                <w:rFonts w:ascii="Arial" w:hAnsi="Arial" w:cs="Arial"/>
                <w:sz w:val="20"/>
                <w:szCs w:val="20"/>
              </w:rPr>
              <w:t>Answer:</w:t>
            </w:r>
            <w:r w:rsidRPr="000E3A46">
              <w:rPr>
                <w:rFonts w:ascii="Arial" w:hAnsi="Arial" w:cs="Arial"/>
                <w:b/>
                <w:sz w:val="20"/>
                <w:szCs w:val="20"/>
              </w:rPr>
              <w:t xml:space="preserve"> </w:t>
            </w:r>
            <w:r w:rsidRPr="000E3A46">
              <w:rPr>
                <w:rFonts w:ascii="Arial" w:hAnsi="Arial" w:cs="Arial"/>
                <w:sz w:val="20"/>
                <w:szCs w:val="20"/>
              </w:rPr>
              <w:t>0.40 or 40%</w:t>
            </w:r>
          </w:p>
        </w:tc>
      </w:tr>
      <w:tr w:rsidR="000E3A46" w:rsidRPr="000E3A46" w:rsidTr="00E94854">
        <w:trPr>
          <w:cantSplit/>
        </w:trPr>
        <w:tc>
          <w:tcPr>
            <w:tcW w:w="9648" w:type="dxa"/>
            <w:shd w:val="clear" w:color="auto" w:fill="auto"/>
          </w:tcPr>
          <w:p w:rsidR="00F12BB4" w:rsidRPr="000E3A46" w:rsidRDefault="00F12BB4" w:rsidP="00E94854">
            <w:pPr>
              <w:pStyle w:val="ListParagraph"/>
              <w:numPr>
                <w:ilvl w:val="0"/>
                <w:numId w:val="8"/>
              </w:numPr>
              <w:spacing w:after="120" w:line="280" w:lineRule="atLeast"/>
              <w:ind w:left="540"/>
              <w:contextualSpacing w:val="0"/>
              <w:rPr>
                <w:rFonts w:ascii="Arial" w:hAnsi="Arial" w:cs="Arial"/>
                <w:b/>
                <w:sz w:val="20"/>
                <w:szCs w:val="20"/>
              </w:rPr>
            </w:pPr>
            <w:r w:rsidRPr="000E3A46">
              <w:rPr>
                <w:rFonts w:ascii="Arial" w:hAnsi="Arial" w:cs="Arial"/>
                <w:b/>
                <w:sz w:val="20"/>
                <w:szCs w:val="20"/>
              </w:rPr>
              <w:t>A student is chosen at random from those who responded that they preferred Country music.</w:t>
            </w:r>
            <w:r w:rsidR="00994553" w:rsidRPr="000E3A46">
              <w:rPr>
                <w:rFonts w:ascii="Arial" w:hAnsi="Arial" w:cs="Arial"/>
                <w:b/>
                <w:sz w:val="20"/>
                <w:szCs w:val="20"/>
              </w:rPr>
              <w:t xml:space="preserve"> </w:t>
            </w:r>
            <w:r w:rsidRPr="000E3A46">
              <w:rPr>
                <w:rFonts w:ascii="Arial" w:hAnsi="Arial" w:cs="Arial"/>
                <w:b/>
                <w:sz w:val="20"/>
                <w:szCs w:val="20"/>
              </w:rPr>
              <w:t>What is the probability that this student is a 6</w:t>
            </w:r>
            <w:r w:rsidRPr="000E3A46">
              <w:rPr>
                <w:rFonts w:ascii="Arial" w:hAnsi="Arial" w:cs="Arial"/>
                <w:b/>
                <w:sz w:val="20"/>
                <w:szCs w:val="20"/>
                <w:vertAlign w:val="superscript"/>
              </w:rPr>
              <w:t>th</w:t>
            </w:r>
            <w:r w:rsidRPr="000E3A46">
              <w:rPr>
                <w:rFonts w:ascii="Arial" w:hAnsi="Arial" w:cs="Arial"/>
                <w:b/>
                <w:sz w:val="20"/>
                <w:szCs w:val="20"/>
              </w:rPr>
              <w:t xml:space="preserve"> grader?</w:t>
            </w:r>
          </w:p>
          <w:p w:rsidR="00F12BB4" w:rsidRPr="000E3A46" w:rsidRDefault="00F12BB4" w:rsidP="00E94854">
            <w:pPr>
              <w:pStyle w:val="ListParagraph"/>
              <w:spacing w:after="120" w:line="280" w:lineRule="atLeast"/>
              <w:ind w:left="540"/>
              <w:contextualSpacing w:val="0"/>
              <w:rPr>
                <w:rFonts w:ascii="Arial" w:hAnsi="Arial" w:cs="Arial"/>
                <w:sz w:val="20"/>
                <w:szCs w:val="20"/>
              </w:rPr>
            </w:pPr>
            <w:r w:rsidRPr="000E3A46">
              <w:rPr>
                <w:rFonts w:ascii="Arial" w:hAnsi="Arial" w:cs="Arial"/>
                <w:sz w:val="20"/>
                <w:szCs w:val="20"/>
              </w:rPr>
              <w:t>Answer: It depends on the number of 6</w:t>
            </w:r>
            <w:r w:rsidRPr="000E3A46">
              <w:rPr>
                <w:rFonts w:ascii="Arial" w:hAnsi="Arial" w:cs="Arial"/>
                <w:sz w:val="20"/>
                <w:szCs w:val="20"/>
                <w:vertAlign w:val="superscript"/>
              </w:rPr>
              <w:t>th</w:t>
            </w:r>
            <w:r w:rsidRPr="000E3A46">
              <w:rPr>
                <w:rFonts w:ascii="Arial" w:hAnsi="Arial" w:cs="Arial"/>
                <w:sz w:val="20"/>
                <w:szCs w:val="20"/>
              </w:rPr>
              <w:t xml:space="preserve"> graders and 8</w:t>
            </w:r>
            <w:r w:rsidRPr="000E3A46">
              <w:rPr>
                <w:rFonts w:ascii="Arial" w:hAnsi="Arial" w:cs="Arial"/>
                <w:sz w:val="20"/>
                <w:szCs w:val="20"/>
                <w:vertAlign w:val="superscript"/>
              </w:rPr>
              <w:t>th</w:t>
            </w:r>
            <w:r w:rsidRPr="000E3A46">
              <w:rPr>
                <w:rFonts w:ascii="Arial" w:hAnsi="Arial" w:cs="Arial"/>
                <w:sz w:val="20"/>
                <w:szCs w:val="20"/>
              </w:rPr>
              <w:t xml:space="preserve"> graders. For example, suppose there were 50 6</w:t>
            </w:r>
            <w:r w:rsidRPr="000E3A46">
              <w:rPr>
                <w:rFonts w:ascii="Arial" w:hAnsi="Arial" w:cs="Arial"/>
                <w:sz w:val="20"/>
                <w:szCs w:val="20"/>
                <w:vertAlign w:val="superscript"/>
              </w:rPr>
              <w:t>th</w:t>
            </w:r>
            <w:r w:rsidRPr="000E3A46">
              <w:rPr>
                <w:rFonts w:ascii="Arial" w:hAnsi="Arial" w:cs="Arial"/>
                <w:sz w:val="20"/>
                <w:szCs w:val="20"/>
              </w:rPr>
              <w:t xml:space="preserve"> graders and 100 8</w:t>
            </w:r>
            <w:r w:rsidRPr="000E3A46">
              <w:rPr>
                <w:rFonts w:ascii="Arial" w:hAnsi="Arial" w:cs="Arial"/>
                <w:sz w:val="20"/>
                <w:szCs w:val="20"/>
                <w:vertAlign w:val="superscript"/>
              </w:rPr>
              <w:t>th</w:t>
            </w:r>
            <w:r w:rsidRPr="000E3A46">
              <w:rPr>
                <w:rFonts w:ascii="Arial" w:hAnsi="Arial" w:cs="Arial"/>
                <w:sz w:val="20"/>
                <w:szCs w:val="20"/>
              </w:rPr>
              <w:t xml:space="preserve"> graders surveyed.</w:t>
            </w:r>
            <w:r w:rsidR="00994553" w:rsidRPr="000E3A46">
              <w:rPr>
                <w:rFonts w:ascii="Arial" w:hAnsi="Arial" w:cs="Arial"/>
                <w:sz w:val="20"/>
                <w:szCs w:val="20"/>
              </w:rPr>
              <w:t xml:space="preserve"> </w:t>
            </w:r>
            <w:r w:rsidRPr="000E3A46">
              <w:rPr>
                <w:rFonts w:ascii="Arial" w:hAnsi="Arial" w:cs="Arial"/>
                <w:sz w:val="20"/>
                <w:szCs w:val="20"/>
              </w:rPr>
              <w:t xml:space="preserve">Then </w:t>
            </w:r>
            <w:r w:rsidR="006D064E" w:rsidRPr="000E3A46">
              <w:rPr>
                <w:rFonts w:ascii="Arial" w:hAnsi="Arial" w:cs="Arial"/>
                <w:position w:val="-10"/>
                <w:sz w:val="20"/>
                <w:szCs w:val="20"/>
              </w:rPr>
              <w:object w:dxaOrig="1400" w:dyaOrig="300">
                <v:shape id="_x0000_i1030" type="#_x0000_t75" style="width:69.75pt;height:15pt" o:ole="">
                  <v:imagedata r:id="rId33" o:title=""/>
                </v:shape>
                <o:OLEObject Type="Embed" ProgID="Equation.DSMT4" ShapeID="_x0000_i1030" DrawAspect="Content" ObjectID="_1518503297" r:id="rId34"/>
              </w:object>
            </w:r>
            <w:r w:rsidRPr="000E3A46">
              <w:rPr>
                <w:rFonts w:ascii="Arial" w:hAnsi="Arial" w:cs="Arial"/>
                <w:sz w:val="20"/>
                <w:szCs w:val="20"/>
              </w:rPr>
              <w:t xml:space="preserve"> 6</w:t>
            </w:r>
            <w:r w:rsidRPr="000E3A46">
              <w:rPr>
                <w:rFonts w:ascii="Arial" w:hAnsi="Arial" w:cs="Arial"/>
                <w:sz w:val="20"/>
                <w:szCs w:val="20"/>
                <w:vertAlign w:val="superscript"/>
              </w:rPr>
              <w:t>th</w:t>
            </w:r>
            <w:r w:rsidRPr="000E3A46">
              <w:rPr>
                <w:rFonts w:ascii="Arial" w:hAnsi="Arial" w:cs="Arial"/>
                <w:sz w:val="20"/>
                <w:szCs w:val="20"/>
              </w:rPr>
              <w:t xml:space="preserve"> graders responded Country and </w:t>
            </w:r>
            <w:r w:rsidR="006D064E" w:rsidRPr="000E3A46">
              <w:rPr>
                <w:rFonts w:ascii="Arial" w:hAnsi="Arial" w:cs="Arial"/>
                <w:position w:val="-10"/>
                <w:sz w:val="20"/>
                <w:szCs w:val="20"/>
              </w:rPr>
              <w:object w:dxaOrig="1500" w:dyaOrig="300">
                <v:shape id="_x0000_i1031" type="#_x0000_t75" style="width:75pt;height:15pt" o:ole="">
                  <v:imagedata r:id="rId35" o:title=""/>
                </v:shape>
                <o:OLEObject Type="Embed" ProgID="Equation.DSMT4" ShapeID="_x0000_i1031" DrawAspect="Content" ObjectID="_1518503298" r:id="rId36"/>
              </w:object>
            </w:r>
            <w:r w:rsidRPr="000E3A46">
              <w:rPr>
                <w:rFonts w:ascii="Arial" w:hAnsi="Arial" w:cs="Arial"/>
                <w:sz w:val="20"/>
                <w:szCs w:val="20"/>
              </w:rPr>
              <w:t xml:space="preserve"> 8</w:t>
            </w:r>
            <w:r w:rsidRPr="000E3A46">
              <w:rPr>
                <w:rFonts w:ascii="Arial" w:hAnsi="Arial" w:cs="Arial"/>
                <w:sz w:val="20"/>
                <w:szCs w:val="20"/>
                <w:vertAlign w:val="superscript"/>
              </w:rPr>
              <w:t>th</w:t>
            </w:r>
            <w:r w:rsidRPr="000E3A46">
              <w:rPr>
                <w:rFonts w:ascii="Arial" w:hAnsi="Arial" w:cs="Arial"/>
                <w:sz w:val="20"/>
                <w:szCs w:val="20"/>
              </w:rPr>
              <w:t xml:space="preserve"> graders responded Country.</w:t>
            </w:r>
            <w:r w:rsidR="00994553" w:rsidRPr="000E3A46">
              <w:rPr>
                <w:rFonts w:ascii="Arial" w:hAnsi="Arial" w:cs="Arial"/>
                <w:sz w:val="20"/>
                <w:szCs w:val="20"/>
              </w:rPr>
              <w:t xml:space="preserve"> </w:t>
            </w:r>
            <w:r w:rsidRPr="000E3A46">
              <w:rPr>
                <w:rFonts w:ascii="Arial" w:hAnsi="Arial" w:cs="Arial"/>
                <w:sz w:val="20"/>
                <w:szCs w:val="20"/>
              </w:rPr>
              <w:t>Of the 60 total students who responded Country,</w:t>
            </w:r>
            <w:r w:rsidR="00994553" w:rsidRPr="000E3A46">
              <w:rPr>
                <w:rFonts w:ascii="Arial" w:hAnsi="Arial" w:cs="Arial"/>
                <w:sz w:val="20"/>
                <w:szCs w:val="20"/>
              </w:rPr>
              <w:t xml:space="preserve"> </w:t>
            </w:r>
            <w:r w:rsidRPr="000E3A46">
              <w:rPr>
                <w:rFonts w:ascii="Arial" w:hAnsi="Arial" w:cs="Arial"/>
                <w:sz w:val="20"/>
                <w:szCs w:val="20"/>
              </w:rPr>
              <w:t>the probability that a student is a 6</w:t>
            </w:r>
            <w:r w:rsidRPr="000E3A46">
              <w:rPr>
                <w:rFonts w:ascii="Arial" w:hAnsi="Arial" w:cs="Arial"/>
                <w:sz w:val="20"/>
                <w:szCs w:val="20"/>
                <w:vertAlign w:val="superscript"/>
              </w:rPr>
              <w:t>th</w:t>
            </w:r>
            <w:r w:rsidRPr="000E3A46">
              <w:rPr>
                <w:rFonts w:ascii="Arial" w:hAnsi="Arial" w:cs="Arial"/>
                <w:sz w:val="20"/>
                <w:szCs w:val="20"/>
              </w:rPr>
              <w:t xml:space="preserve"> grader is </w:t>
            </w:r>
            <w:r w:rsidR="006D064E" w:rsidRPr="000E3A46">
              <w:rPr>
                <w:rFonts w:ascii="Arial" w:hAnsi="Arial" w:cs="Arial"/>
                <w:position w:val="-22"/>
                <w:sz w:val="20"/>
                <w:szCs w:val="20"/>
              </w:rPr>
              <w:object w:dxaOrig="1060" w:dyaOrig="560">
                <v:shape id="_x0000_i1032" type="#_x0000_t75" style="width:53.25pt;height:28.5pt" o:ole="">
                  <v:imagedata r:id="rId37" o:title=""/>
                </v:shape>
                <o:OLEObject Type="Embed" ProgID="Equation.DSMT4" ShapeID="_x0000_i1032" DrawAspect="Content" ObjectID="_1518503299" r:id="rId38"/>
              </w:object>
            </w:r>
            <w:r w:rsidRPr="000E3A46">
              <w:rPr>
                <w:rFonts w:ascii="Arial" w:hAnsi="Arial" w:cs="Arial"/>
                <w:sz w:val="20"/>
                <w:szCs w:val="20"/>
              </w:rPr>
              <w:t>. If there had been only 50 8</w:t>
            </w:r>
            <w:r w:rsidRPr="000E3A46">
              <w:rPr>
                <w:rFonts w:ascii="Arial" w:hAnsi="Arial" w:cs="Arial"/>
                <w:sz w:val="20"/>
                <w:szCs w:val="20"/>
                <w:vertAlign w:val="superscript"/>
              </w:rPr>
              <w:t>th</w:t>
            </w:r>
            <w:r w:rsidRPr="000E3A46">
              <w:rPr>
                <w:rFonts w:ascii="Arial" w:hAnsi="Arial" w:cs="Arial"/>
                <w:sz w:val="20"/>
                <w:szCs w:val="20"/>
              </w:rPr>
              <w:t xml:space="preserve"> graders surveyed so that the total counts were the same, then the probability that a student who responded Country is a 6</w:t>
            </w:r>
            <w:r w:rsidRPr="000E3A46">
              <w:rPr>
                <w:rFonts w:ascii="Arial" w:hAnsi="Arial" w:cs="Arial"/>
                <w:sz w:val="20"/>
                <w:szCs w:val="20"/>
                <w:vertAlign w:val="superscript"/>
              </w:rPr>
              <w:t>th</w:t>
            </w:r>
            <w:r w:rsidRPr="000E3A46">
              <w:rPr>
                <w:rFonts w:ascii="Arial" w:hAnsi="Arial" w:cs="Arial"/>
                <w:sz w:val="20"/>
                <w:szCs w:val="20"/>
              </w:rPr>
              <w:t xml:space="preserve"> graders would be </w:t>
            </w:r>
            <w:r w:rsidR="006D064E" w:rsidRPr="000E3A46">
              <w:rPr>
                <w:rFonts w:ascii="Arial" w:hAnsi="Arial" w:cs="Arial"/>
                <w:position w:val="-22"/>
                <w:sz w:val="20"/>
                <w:szCs w:val="20"/>
              </w:rPr>
              <w:object w:dxaOrig="940" w:dyaOrig="560">
                <v:shape id="_x0000_i1033" type="#_x0000_t75" style="width:47.25pt;height:28.5pt" o:ole="">
                  <v:imagedata r:id="rId39" o:title=""/>
                </v:shape>
                <o:OLEObject Type="Embed" ProgID="Equation.DSMT4" ShapeID="_x0000_i1033" DrawAspect="Content" ObjectID="_1518503300" r:id="rId40"/>
              </w:object>
            </w:r>
            <w:r w:rsidRPr="000E3A46">
              <w:rPr>
                <w:rFonts w:ascii="Arial" w:hAnsi="Arial" w:cs="Arial"/>
                <w:sz w:val="20"/>
                <w:szCs w:val="20"/>
              </w:rPr>
              <w:t>.</w:t>
            </w:r>
          </w:p>
        </w:tc>
      </w:tr>
    </w:tbl>
    <w:p w:rsidR="000E3A46" w:rsidRPr="000E3A46" w:rsidRDefault="00895F96">
      <w:r w:rsidRPr="000E3A46">
        <w:br w:type="page"/>
      </w:r>
    </w:p>
    <w:tbl>
      <w:tblPr>
        <w:tblW w:w="9648" w:type="dxa"/>
        <w:tblLayout w:type="fixed"/>
        <w:tblLook w:val="01E0" w:firstRow="1" w:lastRow="1" w:firstColumn="1" w:lastColumn="1" w:noHBand="0" w:noVBand="0"/>
      </w:tblPr>
      <w:tblGrid>
        <w:gridCol w:w="18"/>
        <w:gridCol w:w="9630"/>
      </w:tblGrid>
      <w:tr w:rsidR="000E3A46" w:rsidRPr="000E3A46" w:rsidTr="00994553">
        <w:trPr>
          <w:gridBefore w:val="1"/>
          <w:wBefore w:w="18" w:type="dxa"/>
          <w:cantSplit/>
        </w:trPr>
        <w:tc>
          <w:tcPr>
            <w:tcW w:w="9630" w:type="dxa"/>
            <w:shd w:val="clear" w:color="auto" w:fill="C6D9F1" w:themeFill="text2" w:themeFillTint="33"/>
          </w:tcPr>
          <w:p w:rsidR="003E50FC" w:rsidRPr="000E3A46" w:rsidRDefault="003E50FC" w:rsidP="00994553">
            <w:pPr>
              <w:tabs>
                <w:tab w:val="num" w:pos="720"/>
                <w:tab w:val="num" w:pos="900"/>
              </w:tabs>
              <w:spacing w:after="120" w:line="280" w:lineRule="atLeast"/>
              <w:rPr>
                <w:rFonts w:ascii="Arial" w:hAnsi="Arial" w:cs="Arial"/>
                <w:b/>
                <w:sz w:val="20"/>
                <w:szCs w:val="20"/>
              </w:rPr>
            </w:pPr>
            <w:r w:rsidRPr="000E3A46">
              <w:rPr>
                <w:rFonts w:ascii="Arial" w:hAnsi="Arial" w:cs="Arial"/>
                <w:b/>
                <w:sz w:val="20"/>
                <w:szCs w:val="20"/>
              </w:rPr>
              <w:t>Sample Assessment Items</w:t>
            </w:r>
          </w:p>
        </w:tc>
      </w:tr>
      <w:tr w:rsidR="000E3A46" w:rsidRPr="000E3A46" w:rsidTr="00994553">
        <w:trPr>
          <w:cantSplit/>
        </w:trPr>
        <w:tc>
          <w:tcPr>
            <w:tcW w:w="9648" w:type="dxa"/>
            <w:gridSpan w:val="2"/>
          </w:tcPr>
          <w:p w:rsidR="003E50FC" w:rsidRPr="000E3A46" w:rsidRDefault="003E50FC" w:rsidP="00994553">
            <w:pPr>
              <w:tabs>
                <w:tab w:val="num" w:pos="720"/>
                <w:tab w:val="num" w:pos="900"/>
              </w:tabs>
              <w:spacing w:after="120" w:line="280" w:lineRule="atLeast"/>
              <w:rPr>
                <w:rFonts w:ascii="Arial" w:hAnsi="Arial" w:cs="Arial"/>
                <w:sz w:val="20"/>
                <w:szCs w:val="20"/>
              </w:rPr>
            </w:pPr>
            <w:r w:rsidRPr="000E3A46">
              <w:rPr>
                <w:rFonts w:ascii="Arial" w:hAnsi="Arial" w:cs="Arial"/>
                <w:sz w:val="20"/>
                <w:szCs w:val="20"/>
              </w:rPr>
              <w:t>After completing the lesson, students should be able to answer the following types of questions. If students understand the concepts involved in the lesson, they should be able to answer the following questions without using the TNS activity.</w:t>
            </w:r>
          </w:p>
        </w:tc>
      </w:tr>
      <w:tr w:rsidR="000E3A46" w:rsidRPr="000E3A46" w:rsidTr="000F3F87">
        <w:trPr>
          <w:cantSplit/>
        </w:trPr>
        <w:tc>
          <w:tcPr>
            <w:tcW w:w="9648" w:type="dxa"/>
            <w:gridSpan w:val="2"/>
          </w:tcPr>
          <w:p w:rsidR="001A7DCC" w:rsidRPr="000E3A46" w:rsidRDefault="003E50FC" w:rsidP="006D064E">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sidRPr="000E3A46">
              <w:rPr>
                <w:rFonts w:ascii="Arial" w:eastAsiaTheme="minorEastAsia" w:hAnsi="Arial" w:cs="Arial"/>
                <w:sz w:val="20"/>
                <w:szCs w:val="20"/>
                <w:lang w:eastAsia="ja-JP"/>
              </w:rPr>
              <w:t>1.</w:t>
            </w:r>
            <w:r w:rsidR="00994553" w:rsidRPr="000E3A46">
              <w:rPr>
                <w:rFonts w:ascii="Arial" w:eastAsiaTheme="minorEastAsia" w:hAnsi="Arial" w:cs="Arial"/>
                <w:sz w:val="20"/>
                <w:szCs w:val="20"/>
                <w:lang w:eastAsia="ja-JP"/>
              </w:rPr>
              <w:tab/>
            </w:r>
            <w:r w:rsidR="001A7DCC" w:rsidRPr="000E3A46">
              <w:rPr>
                <w:rFonts w:ascii="Arial" w:eastAsiaTheme="minorEastAsia" w:hAnsi="Arial" w:cs="Arial"/>
                <w:sz w:val="20"/>
                <w:szCs w:val="20"/>
                <w:lang w:eastAsia="ja-JP"/>
              </w:rPr>
              <w:t>Mr. Wallace surveyed 75 students at Poole Middle School to find out the students’ favorite place to eat lunch. The results are shown below.</w:t>
            </w:r>
          </w:p>
          <w:tbl>
            <w:tblPr>
              <w:tblStyle w:val="TableGrid"/>
              <w:tblW w:w="0" w:type="auto"/>
              <w:tblInd w:w="360" w:type="dxa"/>
              <w:tblLayout w:type="fixed"/>
              <w:tblLook w:val="04A0" w:firstRow="1" w:lastRow="0" w:firstColumn="1" w:lastColumn="0" w:noHBand="0" w:noVBand="1"/>
            </w:tblPr>
            <w:tblGrid>
              <w:gridCol w:w="1350"/>
              <w:gridCol w:w="1080"/>
              <w:gridCol w:w="1080"/>
              <w:gridCol w:w="810"/>
            </w:tblGrid>
            <w:tr w:rsidR="000E3A46" w:rsidRPr="000E3A46" w:rsidTr="00E94854">
              <w:tc>
                <w:tcPr>
                  <w:tcW w:w="4320" w:type="dxa"/>
                  <w:gridSpan w:val="4"/>
                  <w:tcBorders>
                    <w:top w:val="nil"/>
                    <w:left w:val="nil"/>
                    <w:bottom w:val="nil"/>
                    <w:right w:val="nil"/>
                  </w:tcBorders>
                </w:tcPr>
                <w:p w:rsidR="00A91016" w:rsidRPr="000E3A46" w:rsidRDefault="00A91016" w:rsidP="00994553">
                  <w:pPr>
                    <w:spacing w:after="120" w:line="280" w:lineRule="atLeast"/>
                    <w:jc w:val="center"/>
                    <w:rPr>
                      <w:rFonts w:ascii="Arial" w:hAnsi="Arial" w:cs="Arial"/>
                      <w:b/>
                      <w:sz w:val="20"/>
                      <w:szCs w:val="20"/>
                    </w:rPr>
                  </w:pPr>
                  <w:r w:rsidRPr="000E3A46">
                    <w:rPr>
                      <w:rFonts w:ascii="Arial" w:hAnsi="Arial" w:cs="Arial"/>
                      <w:b/>
                      <w:sz w:val="20"/>
                      <w:szCs w:val="20"/>
                    </w:rPr>
                    <w:t>Favorite Place to Eat Lunch</w:t>
                  </w:r>
                </w:p>
              </w:tc>
            </w:tr>
            <w:tr w:rsidR="000E3A46" w:rsidRPr="000E3A46" w:rsidTr="00E94854">
              <w:tc>
                <w:tcPr>
                  <w:tcW w:w="1350" w:type="dxa"/>
                  <w:tcBorders>
                    <w:top w:val="nil"/>
                    <w:left w:val="nil"/>
                  </w:tcBorders>
                </w:tcPr>
                <w:p w:rsidR="00A91016" w:rsidRPr="000E3A46" w:rsidRDefault="00A91016" w:rsidP="00994553">
                  <w:pPr>
                    <w:spacing w:after="120" w:line="280" w:lineRule="atLeast"/>
                    <w:rPr>
                      <w:rFonts w:ascii="Arial" w:hAnsi="Arial" w:cs="Arial"/>
                      <w:sz w:val="20"/>
                      <w:szCs w:val="20"/>
                    </w:rPr>
                  </w:pPr>
                </w:p>
              </w:tc>
              <w:tc>
                <w:tcPr>
                  <w:tcW w:w="1080" w:type="dxa"/>
                  <w:tcBorders>
                    <w:top w:val="single" w:sz="4" w:space="0" w:color="auto"/>
                    <w:right w:val="single" w:sz="6" w:space="0" w:color="auto"/>
                  </w:tcBorders>
                </w:tcPr>
                <w:p w:rsidR="00A91016" w:rsidRPr="000E3A46" w:rsidRDefault="00A91016" w:rsidP="00994553">
                  <w:pPr>
                    <w:spacing w:after="120" w:line="280" w:lineRule="atLeast"/>
                    <w:jc w:val="center"/>
                    <w:rPr>
                      <w:rFonts w:ascii="Arial" w:hAnsi="Arial" w:cs="Arial"/>
                      <w:b/>
                      <w:sz w:val="20"/>
                      <w:szCs w:val="20"/>
                    </w:rPr>
                  </w:pPr>
                  <w:r w:rsidRPr="000E3A46">
                    <w:rPr>
                      <w:rFonts w:ascii="Arial" w:hAnsi="Arial" w:cs="Arial"/>
                      <w:b/>
                      <w:sz w:val="20"/>
                      <w:szCs w:val="20"/>
                    </w:rPr>
                    <w:t>Cafeteria</w:t>
                  </w:r>
                </w:p>
              </w:tc>
              <w:tc>
                <w:tcPr>
                  <w:tcW w:w="1080" w:type="dxa"/>
                  <w:tcBorders>
                    <w:top w:val="single" w:sz="4" w:space="0" w:color="auto"/>
                    <w:left w:val="single" w:sz="6" w:space="0" w:color="auto"/>
                    <w:right w:val="single" w:sz="6" w:space="0" w:color="auto"/>
                  </w:tcBorders>
                </w:tcPr>
                <w:p w:rsidR="00A91016" w:rsidRPr="000E3A46" w:rsidRDefault="00A91016" w:rsidP="00994553">
                  <w:pPr>
                    <w:spacing w:after="120" w:line="280" w:lineRule="atLeast"/>
                    <w:jc w:val="center"/>
                    <w:rPr>
                      <w:rFonts w:ascii="Arial" w:hAnsi="Arial" w:cs="Arial"/>
                      <w:b/>
                      <w:sz w:val="20"/>
                      <w:szCs w:val="20"/>
                    </w:rPr>
                  </w:pPr>
                  <w:r w:rsidRPr="000E3A46">
                    <w:rPr>
                      <w:rFonts w:ascii="Arial" w:hAnsi="Arial" w:cs="Arial"/>
                      <w:b/>
                      <w:sz w:val="20"/>
                      <w:szCs w:val="20"/>
                    </w:rPr>
                    <w:t>Outside</w:t>
                  </w:r>
                </w:p>
              </w:tc>
              <w:tc>
                <w:tcPr>
                  <w:tcW w:w="810" w:type="dxa"/>
                  <w:tcBorders>
                    <w:top w:val="single" w:sz="4" w:space="0" w:color="auto"/>
                    <w:left w:val="single" w:sz="6" w:space="0" w:color="auto"/>
                  </w:tcBorders>
                </w:tcPr>
                <w:p w:rsidR="00A91016" w:rsidRPr="000E3A46" w:rsidRDefault="00A91016" w:rsidP="00994553">
                  <w:pPr>
                    <w:spacing w:after="120" w:line="280" w:lineRule="atLeast"/>
                    <w:jc w:val="center"/>
                    <w:rPr>
                      <w:rFonts w:ascii="Arial" w:hAnsi="Arial" w:cs="Arial"/>
                      <w:b/>
                      <w:sz w:val="20"/>
                      <w:szCs w:val="20"/>
                    </w:rPr>
                  </w:pPr>
                  <w:r w:rsidRPr="000E3A46">
                    <w:rPr>
                      <w:rFonts w:ascii="Arial" w:hAnsi="Arial" w:cs="Arial"/>
                      <w:b/>
                      <w:sz w:val="20"/>
                      <w:szCs w:val="20"/>
                    </w:rPr>
                    <w:t>Total</w:t>
                  </w:r>
                </w:p>
              </w:tc>
            </w:tr>
            <w:tr w:rsidR="000E3A46" w:rsidRPr="000E3A46" w:rsidTr="00E94854">
              <w:tc>
                <w:tcPr>
                  <w:tcW w:w="1350" w:type="dxa"/>
                </w:tcPr>
                <w:p w:rsidR="00A91016" w:rsidRPr="000E3A46" w:rsidRDefault="00A91016" w:rsidP="00994553">
                  <w:pPr>
                    <w:spacing w:after="120" w:line="280" w:lineRule="atLeast"/>
                    <w:rPr>
                      <w:rFonts w:ascii="Arial" w:hAnsi="Arial" w:cs="Arial"/>
                      <w:b/>
                      <w:sz w:val="20"/>
                      <w:szCs w:val="20"/>
                    </w:rPr>
                  </w:pPr>
                  <w:r w:rsidRPr="000E3A46">
                    <w:rPr>
                      <w:rFonts w:ascii="Arial" w:hAnsi="Arial" w:cs="Arial"/>
                      <w:b/>
                      <w:sz w:val="20"/>
                      <w:szCs w:val="20"/>
                    </w:rPr>
                    <w:t>Boys</w:t>
                  </w:r>
                </w:p>
              </w:tc>
              <w:tc>
                <w:tcPr>
                  <w:tcW w:w="1080" w:type="dxa"/>
                </w:tcPr>
                <w:p w:rsidR="00A91016" w:rsidRPr="000E3A46" w:rsidRDefault="00A91016" w:rsidP="00994553">
                  <w:pPr>
                    <w:spacing w:after="120" w:line="280" w:lineRule="atLeast"/>
                    <w:jc w:val="center"/>
                    <w:rPr>
                      <w:rFonts w:ascii="Arial" w:hAnsi="Arial" w:cs="Arial"/>
                      <w:sz w:val="20"/>
                      <w:szCs w:val="20"/>
                    </w:rPr>
                  </w:pPr>
                  <w:r w:rsidRPr="000E3A46">
                    <w:rPr>
                      <w:rFonts w:ascii="Arial" w:hAnsi="Arial" w:cs="Arial"/>
                      <w:sz w:val="20"/>
                      <w:szCs w:val="20"/>
                    </w:rPr>
                    <w:t>16</w:t>
                  </w:r>
                </w:p>
              </w:tc>
              <w:tc>
                <w:tcPr>
                  <w:tcW w:w="1080" w:type="dxa"/>
                </w:tcPr>
                <w:p w:rsidR="00A91016" w:rsidRPr="000E3A46" w:rsidRDefault="00A91016" w:rsidP="00994553">
                  <w:pPr>
                    <w:spacing w:after="120" w:line="280" w:lineRule="atLeast"/>
                    <w:jc w:val="center"/>
                    <w:rPr>
                      <w:rFonts w:ascii="Arial" w:hAnsi="Arial" w:cs="Arial"/>
                      <w:sz w:val="20"/>
                      <w:szCs w:val="20"/>
                    </w:rPr>
                  </w:pPr>
                  <w:r w:rsidRPr="000E3A46">
                    <w:rPr>
                      <w:rFonts w:ascii="Arial" w:hAnsi="Arial" w:cs="Arial"/>
                      <w:sz w:val="20"/>
                      <w:szCs w:val="20"/>
                    </w:rPr>
                    <w:t>21</w:t>
                  </w:r>
                </w:p>
              </w:tc>
              <w:tc>
                <w:tcPr>
                  <w:tcW w:w="810" w:type="dxa"/>
                </w:tcPr>
                <w:p w:rsidR="00A91016" w:rsidRPr="000E3A46" w:rsidRDefault="00A91016" w:rsidP="00994553">
                  <w:pPr>
                    <w:spacing w:after="120" w:line="280" w:lineRule="atLeast"/>
                    <w:jc w:val="center"/>
                    <w:rPr>
                      <w:rFonts w:ascii="Arial" w:hAnsi="Arial" w:cs="Arial"/>
                      <w:sz w:val="20"/>
                      <w:szCs w:val="20"/>
                    </w:rPr>
                  </w:pPr>
                  <w:r w:rsidRPr="000E3A46">
                    <w:rPr>
                      <w:rFonts w:ascii="Arial" w:hAnsi="Arial" w:cs="Arial"/>
                      <w:sz w:val="20"/>
                      <w:szCs w:val="20"/>
                    </w:rPr>
                    <w:t>37</w:t>
                  </w:r>
                </w:p>
              </w:tc>
            </w:tr>
            <w:tr w:rsidR="000E3A46" w:rsidRPr="000E3A46" w:rsidTr="00E94854">
              <w:tc>
                <w:tcPr>
                  <w:tcW w:w="1350" w:type="dxa"/>
                </w:tcPr>
                <w:p w:rsidR="00A91016" w:rsidRPr="000E3A46" w:rsidRDefault="00A91016" w:rsidP="00994553">
                  <w:pPr>
                    <w:spacing w:after="120" w:line="280" w:lineRule="atLeast"/>
                    <w:rPr>
                      <w:rFonts w:ascii="Arial" w:hAnsi="Arial" w:cs="Arial"/>
                      <w:b/>
                      <w:sz w:val="20"/>
                      <w:szCs w:val="20"/>
                    </w:rPr>
                  </w:pPr>
                  <w:r w:rsidRPr="000E3A46">
                    <w:rPr>
                      <w:rFonts w:ascii="Arial" w:hAnsi="Arial" w:cs="Arial"/>
                      <w:b/>
                      <w:sz w:val="20"/>
                      <w:szCs w:val="20"/>
                    </w:rPr>
                    <w:t>Girls</w:t>
                  </w:r>
                </w:p>
              </w:tc>
              <w:tc>
                <w:tcPr>
                  <w:tcW w:w="1080" w:type="dxa"/>
                </w:tcPr>
                <w:p w:rsidR="00A91016" w:rsidRPr="000E3A46" w:rsidRDefault="00A91016" w:rsidP="00994553">
                  <w:pPr>
                    <w:spacing w:after="120" w:line="280" w:lineRule="atLeast"/>
                    <w:jc w:val="center"/>
                    <w:rPr>
                      <w:rFonts w:ascii="Arial" w:hAnsi="Arial" w:cs="Arial"/>
                      <w:sz w:val="20"/>
                      <w:szCs w:val="20"/>
                    </w:rPr>
                  </w:pPr>
                  <w:r w:rsidRPr="000E3A46">
                    <w:rPr>
                      <w:rFonts w:ascii="Arial" w:hAnsi="Arial" w:cs="Arial"/>
                      <w:sz w:val="20"/>
                      <w:szCs w:val="20"/>
                    </w:rPr>
                    <w:t>24</w:t>
                  </w:r>
                </w:p>
              </w:tc>
              <w:tc>
                <w:tcPr>
                  <w:tcW w:w="1080" w:type="dxa"/>
                </w:tcPr>
                <w:p w:rsidR="00A91016" w:rsidRPr="000E3A46" w:rsidRDefault="00A91016" w:rsidP="00994553">
                  <w:pPr>
                    <w:spacing w:after="120" w:line="280" w:lineRule="atLeast"/>
                    <w:jc w:val="center"/>
                    <w:rPr>
                      <w:rFonts w:ascii="Arial" w:hAnsi="Arial" w:cs="Arial"/>
                      <w:sz w:val="20"/>
                      <w:szCs w:val="20"/>
                    </w:rPr>
                  </w:pPr>
                  <w:r w:rsidRPr="000E3A46">
                    <w:rPr>
                      <w:rFonts w:ascii="Arial" w:hAnsi="Arial" w:cs="Arial"/>
                      <w:sz w:val="20"/>
                      <w:szCs w:val="20"/>
                    </w:rPr>
                    <w:t>14</w:t>
                  </w:r>
                </w:p>
              </w:tc>
              <w:tc>
                <w:tcPr>
                  <w:tcW w:w="810" w:type="dxa"/>
                </w:tcPr>
                <w:p w:rsidR="00A91016" w:rsidRPr="000E3A46" w:rsidRDefault="00A91016" w:rsidP="00994553">
                  <w:pPr>
                    <w:spacing w:after="120" w:line="280" w:lineRule="atLeast"/>
                    <w:jc w:val="center"/>
                    <w:rPr>
                      <w:rFonts w:ascii="Arial" w:hAnsi="Arial" w:cs="Arial"/>
                      <w:sz w:val="20"/>
                      <w:szCs w:val="20"/>
                    </w:rPr>
                  </w:pPr>
                  <w:r w:rsidRPr="000E3A46">
                    <w:rPr>
                      <w:rFonts w:ascii="Arial" w:hAnsi="Arial" w:cs="Arial"/>
                      <w:sz w:val="20"/>
                      <w:szCs w:val="20"/>
                    </w:rPr>
                    <w:t>38</w:t>
                  </w:r>
                </w:p>
              </w:tc>
            </w:tr>
          </w:tbl>
          <w:p w:rsidR="00AF0394" w:rsidRPr="000E3A46" w:rsidRDefault="00A91016" w:rsidP="006D064E">
            <w:pPr>
              <w:widowControl w:val="0"/>
              <w:autoSpaceDE w:val="0"/>
              <w:autoSpaceDN w:val="0"/>
              <w:adjustRightInd w:val="0"/>
              <w:spacing w:after="120" w:line="280" w:lineRule="atLeast"/>
              <w:ind w:left="360"/>
              <w:rPr>
                <w:rFonts w:ascii="Arial" w:eastAsiaTheme="minorEastAsia" w:hAnsi="Arial" w:cs="Arial"/>
                <w:sz w:val="20"/>
                <w:szCs w:val="20"/>
                <w:lang w:eastAsia="ja-JP"/>
              </w:rPr>
            </w:pPr>
            <w:r w:rsidRPr="000E3A46">
              <w:rPr>
                <w:rFonts w:ascii="Arial" w:eastAsiaTheme="minorEastAsia" w:hAnsi="Arial" w:cs="Arial"/>
                <w:sz w:val="20"/>
                <w:szCs w:val="20"/>
                <w:lang w:eastAsia="ja-JP"/>
              </w:rPr>
              <w:t>Which table shows the approximate relative frequencies of Mr. Wallace’s data?</w:t>
            </w:r>
          </w:p>
          <w:tbl>
            <w:tblPr>
              <w:tblStyle w:val="TableGrid"/>
              <w:tblW w:w="9090" w:type="dxa"/>
              <w:tblInd w:w="270" w:type="dxa"/>
              <w:tblLayout w:type="fixed"/>
              <w:tblLook w:val="04A0" w:firstRow="1" w:lastRow="0" w:firstColumn="1" w:lastColumn="0" w:noHBand="0" w:noVBand="1"/>
            </w:tblPr>
            <w:tblGrid>
              <w:gridCol w:w="540"/>
              <w:gridCol w:w="900"/>
              <w:gridCol w:w="1080"/>
              <w:gridCol w:w="1080"/>
              <w:gridCol w:w="900"/>
              <w:gridCol w:w="270"/>
              <w:gridCol w:w="540"/>
              <w:gridCol w:w="720"/>
              <w:gridCol w:w="1080"/>
              <w:gridCol w:w="1080"/>
              <w:gridCol w:w="900"/>
            </w:tblGrid>
            <w:tr w:rsidR="000E3A46" w:rsidRPr="000E3A46" w:rsidTr="00C33CE5">
              <w:tc>
                <w:tcPr>
                  <w:tcW w:w="540" w:type="dxa"/>
                  <w:tcBorders>
                    <w:top w:val="nil"/>
                    <w:left w:val="nil"/>
                    <w:bottom w:val="nil"/>
                    <w:right w:val="nil"/>
                  </w:tcBorders>
                </w:tcPr>
                <w:p w:rsidR="00C64F98" w:rsidRPr="000E3A46" w:rsidRDefault="00C64F98" w:rsidP="000F3F87">
                  <w:pPr>
                    <w:spacing w:after="120" w:line="280" w:lineRule="atLeast"/>
                    <w:rPr>
                      <w:rFonts w:ascii="Arial" w:hAnsi="Arial" w:cs="Arial"/>
                      <w:sz w:val="20"/>
                      <w:szCs w:val="20"/>
                    </w:rPr>
                  </w:pPr>
                  <w:r w:rsidRPr="000E3A46">
                    <w:rPr>
                      <w:rFonts w:ascii="Arial" w:hAnsi="Arial" w:cs="Arial"/>
                      <w:sz w:val="20"/>
                      <w:szCs w:val="20"/>
                    </w:rPr>
                    <w:t>a.</w:t>
                  </w:r>
                </w:p>
              </w:tc>
              <w:tc>
                <w:tcPr>
                  <w:tcW w:w="3960" w:type="dxa"/>
                  <w:gridSpan w:val="4"/>
                  <w:tcBorders>
                    <w:top w:val="nil"/>
                    <w:left w:val="nil"/>
                    <w:bottom w:val="nil"/>
                    <w:right w:val="nil"/>
                  </w:tcBorders>
                </w:tcPr>
                <w:p w:rsidR="00C64F98" w:rsidRPr="000E3A46" w:rsidRDefault="00C64F98" w:rsidP="00994553">
                  <w:pPr>
                    <w:spacing w:after="120" w:line="280" w:lineRule="atLeast"/>
                    <w:jc w:val="center"/>
                    <w:rPr>
                      <w:rFonts w:ascii="Arial" w:hAnsi="Arial" w:cs="Arial"/>
                      <w:b/>
                      <w:sz w:val="20"/>
                      <w:szCs w:val="20"/>
                    </w:rPr>
                  </w:pPr>
                  <w:r w:rsidRPr="000E3A46">
                    <w:rPr>
                      <w:rFonts w:ascii="Arial" w:hAnsi="Arial" w:cs="Arial"/>
                      <w:b/>
                      <w:sz w:val="20"/>
                      <w:szCs w:val="20"/>
                    </w:rPr>
                    <w:t>Favorite Place to Eat Lunch</w:t>
                  </w:r>
                </w:p>
              </w:tc>
              <w:tc>
                <w:tcPr>
                  <w:tcW w:w="270" w:type="dxa"/>
                  <w:tcBorders>
                    <w:top w:val="nil"/>
                    <w:left w:val="nil"/>
                    <w:bottom w:val="nil"/>
                    <w:right w:val="nil"/>
                  </w:tcBorders>
                </w:tcPr>
                <w:p w:rsidR="00C64F98" w:rsidRPr="000E3A46" w:rsidRDefault="00C64F98" w:rsidP="00692AC8">
                  <w:pPr>
                    <w:spacing w:after="120" w:line="280" w:lineRule="atLeast"/>
                    <w:rPr>
                      <w:rFonts w:ascii="Arial" w:hAnsi="Arial" w:cs="Arial"/>
                      <w:sz w:val="20"/>
                      <w:szCs w:val="20"/>
                    </w:rPr>
                  </w:pPr>
                </w:p>
              </w:tc>
              <w:tc>
                <w:tcPr>
                  <w:tcW w:w="540" w:type="dxa"/>
                  <w:tcBorders>
                    <w:top w:val="nil"/>
                    <w:left w:val="nil"/>
                    <w:bottom w:val="nil"/>
                    <w:right w:val="nil"/>
                  </w:tcBorders>
                  <w:shd w:val="clear" w:color="auto" w:fill="auto"/>
                </w:tcPr>
                <w:p w:rsidR="00C64F98" w:rsidRPr="000E3A46" w:rsidRDefault="00C64F98" w:rsidP="00692AC8">
                  <w:pPr>
                    <w:spacing w:after="120" w:line="280" w:lineRule="atLeast"/>
                  </w:pPr>
                  <w:r w:rsidRPr="000E3A46">
                    <w:rPr>
                      <w:rFonts w:ascii="Arial" w:hAnsi="Arial" w:cs="Arial"/>
                      <w:sz w:val="20"/>
                      <w:szCs w:val="20"/>
                    </w:rPr>
                    <w:t>b.</w:t>
                  </w:r>
                </w:p>
              </w:tc>
              <w:tc>
                <w:tcPr>
                  <w:tcW w:w="3780" w:type="dxa"/>
                  <w:gridSpan w:val="4"/>
                  <w:tcBorders>
                    <w:top w:val="nil"/>
                    <w:left w:val="nil"/>
                    <w:bottom w:val="nil"/>
                    <w:right w:val="nil"/>
                  </w:tcBorders>
                  <w:shd w:val="clear" w:color="auto" w:fill="auto"/>
                </w:tcPr>
                <w:p w:rsidR="00C64F98" w:rsidRPr="000E3A46" w:rsidRDefault="00C64F98" w:rsidP="00692AC8">
                  <w:pPr>
                    <w:spacing w:after="120" w:line="280" w:lineRule="atLeast"/>
                    <w:jc w:val="center"/>
                  </w:pPr>
                  <w:r w:rsidRPr="000E3A46">
                    <w:rPr>
                      <w:rFonts w:ascii="Arial" w:hAnsi="Arial" w:cs="Arial"/>
                      <w:b/>
                      <w:sz w:val="20"/>
                      <w:szCs w:val="20"/>
                    </w:rPr>
                    <w:t>Favorite Place to Eat Lunch</w:t>
                  </w:r>
                </w:p>
              </w:tc>
            </w:tr>
            <w:tr w:rsidR="000E3A46" w:rsidRPr="000E3A46" w:rsidTr="00594857">
              <w:tc>
                <w:tcPr>
                  <w:tcW w:w="540" w:type="dxa"/>
                  <w:tcBorders>
                    <w:top w:val="nil"/>
                    <w:left w:val="nil"/>
                    <w:bottom w:val="nil"/>
                    <w:right w:val="nil"/>
                  </w:tcBorders>
                </w:tcPr>
                <w:p w:rsidR="00C64F98" w:rsidRPr="000E3A46" w:rsidRDefault="00C64F98" w:rsidP="00994553">
                  <w:pPr>
                    <w:spacing w:after="120" w:line="280" w:lineRule="atLeast"/>
                    <w:rPr>
                      <w:rFonts w:ascii="Arial" w:hAnsi="Arial" w:cs="Arial"/>
                      <w:sz w:val="20"/>
                      <w:szCs w:val="20"/>
                    </w:rPr>
                  </w:pPr>
                </w:p>
              </w:tc>
              <w:tc>
                <w:tcPr>
                  <w:tcW w:w="900" w:type="dxa"/>
                  <w:tcBorders>
                    <w:top w:val="nil"/>
                    <w:left w:val="nil"/>
                  </w:tcBorders>
                </w:tcPr>
                <w:p w:rsidR="00C64F98" w:rsidRPr="000E3A46" w:rsidRDefault="00C64F98" w:rsidP="00994553">
                  <w:pPr>
                    <w:spacing w:after="120" w:line="280" w:lineRule="atLeast"/>
                    <w:rPr>
                      <w:rFonts w:ascii="Arial" w:hAnsi="Arial" w:cs="Arial"/>
                      <w:sz w:val="20"/>
                      <w:szCs w:val="20"/>
                    </w:rPr>
                  </w:pPr>
                </w:p>
              </w:tc>
              <w:tc>
                <w:tcPr>
                  <w:tcW w:w="1080" w:type="dxa"/>
                  <w:tcBorders>
                    <w:top w:val="single" w:sz="4" w:space="0" w:color="auto"/>
                    <w:right w:val="single" w:sz="6" w:space="0" w:color="auto"/>
                  </w:tcBorders>
                </w:tcPr>
                <w:p w:rsidR="00C64F98" w:rsidRPr="000E3A46" w:rsidRDefault="00C64F98" w:rsidP="00994553">
                  <w:pPr>
                    <w:spacing w:after="120" w:line="280" w:lineRule="atLeast"/>
                    <w:jc w:val="center"/>
                    <w:rPr>
                      <w:rFonts w:ascii="Arial" w:hAnsi="Arial" w:cs="Arial"/>
                      <w:b/>
                      <w:sz w:val="20"/>
                      <w:szCs w:val="20"/>
                    </w:rPr>
                  </w:pPr>
                  <w:r w:rsidRPr="000E3A46">
                    <w:rPr>
                      <w:rFonts w:ascii="Arial" w:hAnsi="Arial" w:cs="Arial"/>
                      <w:b/>
                      <w:sz w:val="20"/>
                      <w:szCs w:val="20"/>
                    </w:rPr>
                    <w:t>Cafeteria</w:t>
                  </w:r>
                </w:p>
              </w:tc>
              <w:tc>
                <w:tcPr>
                  <w:tcW w:w="1080" w:type="dxa"/>
                  <w:tcBorders>
                    <w:top w:val="single" w:sz="4" w:space="0" w:color="auto"/>
                    <w:left w:val="single" w:sz="6" w:space="0" w:color="auto"/>
                    <w:right w:val="single" w:sz="6" w:space="0" w:color="auto"/>
                  </w:tcBorders>
                </w:tcPr>
                <w:p w:rsidR="00C64F98" w:rsidRPr="000E3A46" w:rsidRDefault="00C64F98" w:rsidP="00994553">
                  <w:pPr>
                    <w:spacing w:after="120" w:line="280" w:lineRule="atLeast"/>
                    <w:jc w:val="center"/>
                    <w:rPr>
                      <w:rFonts w:ascii="Arial" w:hAnsi="Arial" w:cs="Arial"/>
                      <w:b/>
                      <w:sz w:val="20"/>
                      <w:szCs w:val="20"/>
                    </w:rPr>
                  </w:pPr>
                  <w:r w:rsidRPr="000E3A46">
                    <w:rPr>
                      <w:rFonts w:ascii="Arial" w:hAnsi="Arial" w:cs="Arial"/>
                      <w:b/>
                      <w:sz w:val="20"/>
                      <w:szCs w:val="20"/>
                    </w:rPr>
                    <w:t>Outside</w:t>
                  </w:r>
                </w:p>
              </w:tc>
              <w:tc>
                <w:tcPr>
                  <w:tcW w:w="900" w:type="dxa"/>
                  <w:tcBorders>
                    <w:top w:val="single" w:sz="4" w:space="0" w:color="auto"/>
                    <w:left w:val="single" w:sz="6" w:space="0" w:color="auto"/>
                    <w:right w:val="single" w:sz="4" w:space="0" w:color="auto"/>
                  </w:tcBorders>
                </w:tcPr>
                <w:p w:rsidR="00C64F98" w:rsidRPr="000E3A46" w:rsidRDefault="00C64F98" w:rsidP="00994553">
                  <w:pPr>
                    <w:spacing w:after="120" w:line="280" w:lineRule="atLeast"/>
                    <w:jc w:val="center"/>
                    <w:rPr>
                      <w:rFonts w:ascii="Arial" w:hAnsi="Arial" w:cs="Arial"/>
                      <w:b/>
                      <w:sz w:val="20"/>
                      <w:szCs w:val="20"/>
                    </w:rPr>
                  </w:pPr>
                  <w:r w:rsidRPr="000E3A46">
                    <w:rPr>
                      <w:rFonts w:ascii="Arial" w:hAnsi="Arial" w:cs="Arial"/>
                      <w:b/>
                      <w:sz w:val="20"/>
                      <w:szCs w:val="20"/>
                    </w:rPr>
                    <w:t>Total</w:t>
                  </w:r>
                </w:p>
              </w:tc>
              <w:tc>
                <w:tcPr>
                  <w:tcW w:w="270" w:type="dxa"/>
                  <w:tcBorders>
                    <w:top w:val="nil"/>
                    <w:left w:val="single" w:sz="4" w:space="0" w:color="auto"/>
                    <w:bottom w:val="nil"/>
                    <w:right w:val="nil"/>
                  </w:tcBorders>
                </w:tcPr>
                <w:p w:rsidR="00C64F98" w:rsidRPr="000E3A46" w:rsidRDefault="00C64F98" w:rsidP="00C64F98">
                  <w:pPr>
                    <w:spacing w:after="120" w:line="280" w:lineRule="atLeast"/>
                    <w:rPr>
                      <w:rFonts w:ascii="Arial" w:hAnsi="Arial" w:cs="Arial"/>
                      <w:sz w:val="20"/>
                      <w:szCs w:val="20"/>
                    </w:rPr>
                  </w:pPr>
                </w:p>
              </w:tc>
              <w:tc>
                <w:tcPr>
                  <w:tcW w:w="540" w:type="dxa"/>
                  <w:tcBorders>
                    <w:top w:val="nil"/>
                    <w:left w:val="nil"/>
                    <w:bottom w:val="nil"/>
                    <w:right w:val="nil"/>
                  </w:tcBorders>
                </w:tcPr>
                <w:p w:rsidR="00C64F98" w:rsidRPr="000E3A46" w:rsidRDefault="00C64F98" w:rsidP="00994553">
                  <w:pPr>
                    <w:spacing w:after="120" w:line="280" w:lineRule="atLeast"/>
                    <w:jc w:val="center"/>
                    <w:rPr>
                      <w:rFonts w:ascii="Arial" w:hAnsi="Arial" w:cs="Arial"/>
                      <w:sz w:val="20"/>
                      <w:szCs w:val="20"/>
                    </w:rPr>
                  </w:pPr>
                </w:p>
              </w:tc>
              <w:tc>
                <w:tcPr>
                  <w:tcW w:w="720" w:type="dxa"/>
                  <w:tcBorders>
                    <w:top w:val="nil"/>
                    <w:left w:val="nil"/>
                    <w:bottom w:val="single" w:sz="4" w:space="0" w:color="auto"/>
                  </w:tcBorders>
                </w:tcPr>
                <w:p w:rsidR="00C64F98" w:rsidRPr="000E3A46" w:rsidRDefault="00C64F98" w:rsidP="00994553">
                  <w:pPr>
                    <w:spacing w:after="120" w:line="280" w:lineRule="atLeast"/>
                    <w:jc w:val="center"/>
                    <w:rPr>
                      <w:rFonts w:ascii="Arial" w:hAnsi="Arial" w:cs="Arial"/>
                      <w:b/>
                      <w:sz w:val="20"/>
                      <w:szCs w:val="20"/>
                    </w:rPr>
                  </w:pPr>
                </w:p>
              </w:tc>
              <w:tc>
                <w:tcPr>
                  <w:tcW w:w="1080" w:type="dxa"/>
                  <w:tcBorders>
                    <w:top w:val="single" w:sz="4" w:space="0" w:color="auto"/>
                    <w:bottom w:val="single" w:sz="4" w:space="0" w:color="auto"/>
                  </w:tcBorders>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b/>
                      <w:sz w:val="20"/>
                      <w:szCs w:val="20"/>
                    </w:rPr>
                    <w:t>Cafeteria</w:t>
                  </w:r>
                </w:p>
              </w:tc>
              <w:tc>
                <w:tcPr>
                  <w:tcW w:w="1080" w:type="dxa"/>
                  <w:tcBorders>
                    <w:top w:val="single" w:sz="4" w:space="0" w:color="auto"/>
                    <w:bottom w:val="single" w:sz="4" w:space="0" w:color="auto"/>
                  </w:tcBorders>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b/>
                      <w:sz w:val="20"/>
                      <w:szCs w:val="20"/>
                    </w:rPr>
                    <w:t>Outside</w:t>
                  </w:r>
                </w:p>
              </w:tc>
              <w:tc>
                <w:tcPr>
                  <w:tcW w:w="900" w:type="dxa"/>
                  <w:tcBorders>
                    <w:top w:val="single" w:sz="4" w:space="0" w:color="auto"/>
                    <w:bottom w:val="single" w:sz="4" w:space="0" w:color="auto"/>
                  </w:tcBorders>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b/>
                      <w:sz w:val="20"/>
                      <w:szCs w:val="20"/>
                    </w:rPr>
                    <w:t>Total</w:t>
                  </w:r>
                </w:p>
              </w:tc>
            </w:tr>
            <w:tr w:rsidR="000E3A46" w:rsidRPr="000E3A46" w:rsidTr="00C64F98">
              <w:tc>
                <w:tcPr>
                  <w:tcW w:w="540" w:type="dxa"/>
                  <w:tcBorders>
                    <w:top w:val="nil"/>
                    <w:left w:val="nil"/>
                    <w:bottom w:val="nil"/>
                    <w:right w:val="single" w:sz="4" w:space="0" w:color="auto"/>
                  </w:tcBorders>
                </w:tcPr>
                <w:p w:rsidR="00C64F98" w:rsidRPr="000E3A46" w:rsidRDefault="00C64F98" w:rsidP="00994553">
                  <w:pPr>
                    <w:spacing w:after="120" w:line="280" w:lineRule="atLeast"/>
                    <w:rPr>
                      <w:rFonts w:ascii="Arial" w:hAnsi="Arial" w:cs="Arial"/>
                      <w:sz w:val="20"/>
                      <w:szCs w:val="20"/>
                    </w:rPr>
                  </w:pPr>
                </w:p>
              </w:tc>
              <w:tc>
                <w:tcPr>
                  <w:tcW w:w="900" w:type="dxa"/>
                  <w:tcBorders>
                    <w:left w:val="single" w:sz="4" w:space="0" w:color="auto"/>
                  </w:tcBorders>
                </w:tcPr>
                <w:p w:rsidR="00C64F98" w:rsidRPr="000E3A46" w:rsidRDefault="00C64F98" w:rsidP="00994553">
                  <w:pPr>
                    <w:spacing w:after="120" w:line="280" w:lineRule="atLeast"/>
                    <w:rPr>
                      <w:rFonts w:ascii="Arial" w:hAnsi="Arial" w:cs="Arial"/>
                      <w:b/>
                      <w:sz w:val="20"/>
                      <w:szCs w:val="20"/>
                    </w:rPr>
                  </w:pPr>
                  <w:r w:rsidRPr="000E3A46">
                    <w:rPr>
                      <w:rFonts w:ascii="Arial" w:hAnsi="Arial" w:cs="Arial"/>
                      <w:b/>
                      <w:sz w:val="20"/>
                      <w:szCs w:val="20"/>
                    </w:rPr>
                    <w:t>Boys</w:t>
                  </w:r>
                </w:p>
              </w:tc>
              <w:tc>
                <w:tcPr>
                  <w:tcW w:w="1080" w:type="dxa"/>
                  <w:tcBorders>
                    <w:top w:val="nil"/>
                  </w:tcBorders>
                </w:tcPr>
                <w:p w:rsidR="00C64F98" w:rsidRPr="000E3A46" w:rsidRDefault="00C64F98" w:rsidP="00994553">
                  <w:pPr>
                    <w:spacing w:after="120" w:line="280" w:lineRule="atLeast"/>
                    <w:jc w:val="center"/>
                    <w:rPr>
                      <w:rFonts w:ascii="Arial" w:hAnsi="Arial" w:cs="Arial"/>
                      <w:sz w:val="20"/>
                      <w:szCs w:val="20"/>
                    </w:rPr>
                  </w:pPr>
                  <w:r w:rsidRPr="000E3A46">
                    <w:rPr>
                      <w:rFonts w:ascii="Arial" w:hAnsi="Arial" w:cs="Arial"/>
                      <w:sz w:val="20"/>
                      <w:szCs w:val="20"/>
                    </w:rPr>
                    <w:t>16%</w:t>
                  </w:r>
                </w:p>
              </w:tc>
              <w:tc>
                <w:tcPr>
                  <w:tcW w:w="1080" w:type="dxa"/>
                  <w:tcBorders>
                    <w:top w:val="nil"/>
                  </w:tcBorders>
                </w:tcPr>
                <w:p w:rsidR="00C64F98" w:rsidRPr="000E3A46" w:rsidRDefault="00C64F98" w:rsidP="00994553">
                  <w:pPr>
                    <w:spacing w:after="120" w:line="280" w:lineRule="atLeast"/>
                    <w:jc w:val="center"/>
                    <w:rPr>
                      <w:rFonts w:ascii="Arial" w:hAnsi="Arial" w:cs="Arial"/>
                      <w:sz w:val="20"/>
                      <w:szCs w:val="20"/>
                    </w:rPr>
                  </w:pPr>
                  <w:r w:rsidRPr="000E3A46">
                    <w:rPr>
                      <w:rFonts w:ascii="Arial" w:hAnsi="Arial" w:cs="Arial"/>
                      <w:sz w:val="20"/>
                      <w:szCs w:val="20"/>
                    </w:rPr>
                    <w:t>21%</w:t>
                  </w:r>
                </w:p>
              </w:tc>
              <w:tc>
                <w:tcPr>
                  <w:tcW w:w="900" w:type="dxa"/>
                  <w:tcBorders>
                    <w:top w:val="nil"/>
                    <w:right w:val="nil"/>
                  </w:tcBorders>
                </w:tcPr>
                <w:p w:rsidR="00C64F98" w:rsidRPr="000E3A46" w:rsidRDefault="00C64F98" w:rsidP="00994553">
                  <w:pPr>
                    <w:spacing w:after="120" w:line="280" w:lineRule="atLeast"/>
                    <w:jc w:val="center"/>
                    <w:rPr>
                      <w:rFonts w:ascii="Arial" w:hAnsi="Arial" w:cs="Arial"/>
                      <w:sz w:val="20"/>
                      <w:szCs w:val="20"/>
                    </w:rPr>
                  </w:pPr>
                  <w:r w:rsidRPr="000E3A46">
                    <w:rPr>
                      <w:rFonts w:ascii="Arial" w:hAnsi="Arial" w:cs="Arial"/>
                      <w:sz w:val="20"/>
                      <w:szCs w:val="20"/>
                    </w:rPr>
                    <w:t>37%</w:t>
                  </w:r>
                </w:p>
              </w:tc>
              <w:tc>
                <w:tcPr>
                  <w:tcW w:w="270" w:type="dxa"/>
                  <w:tcBorders>
                    <w:top w:val="nil"/>
                    <w:bottom w:val="nil"/>
                    <w:right w:val="nil"/>
                  </w:tcBorders>
                </w:tcPr>
                <w:p w:rsidR="00C64F98" w:rsidRPr="000E3A46" w:rsidRDefault="00C64F98" w:rsidP="00692AC8">
                  <w:pPr>
                    <w:spacing w:after="120" w:line="280" w:lineRule="atLeast"/>
                    <w:rPr>
                      <w:rFonts w:ascii="Arial" w:hAnsi="Arial" w:cs="Arial"/>
                      <w:sz w:val="20"/>
                      <w:szCs w:val="20"/>
                    </w:rPr>
                  </w:pPr>
                </w:p>
              </w:tc>
              <w:tc>
                <w:tcPr>
                  <w:tcW w:w="540" w:type="dxa"/>
                  <w:tcBorders>
                    <w:top w:val="nil"/>
                    <w:left w:val="nil"/>
                    <w:bottom w:val="nil"/>
                  </w:tcBorders>
                </w:tcPr>
                <w:p w:rsidR="00C64F98" w:rsidRPr="000E3A46" w:rsidRDefault="00C64F98" w:rsidP="00692AC8">
                  <w:pPr>
                    <w:spacing w:after="120" w:line="280" w:lineRule="atLeast"/>
                    <w:rPr>
                      <w:rFonts w:ascii="Arial" w:hAnsi="Arial" w:cs="Arial"/>
                      <w:sz w:val="20"/>
                      <w:szCs w:val="20"/>
                    </w:rPr>
                  </w:pPr>
                </w:p>
              </w:tc>
              <w:tc>
                <w:tcPr>
                  <w:tcW w:w="720" w:type="dxa"/>
                </w:tcPr>
                <w:p w:rsidR="00C64F98" w:rsidRPr="000E3A46" w:rsidRDefault="00C64F98" w:rsidP="00692AC8">
                  <w:pPr>
                    <w:spacing w:after="120" w:line="280" w:lineRule="atLeast"/>
                    <w:rPr>
                      <w:rFonts w:ascii="Arial" w:hAnsi="Arial" w:cs="Arial"/>
                      <w:sz w:val="20"/>
                      <w:szCs w:val="20"/>
                    </w:rPr>
                  </w:pPr>
                  <w:r w:rsidRPr="000E3A46">
                    <w:rPr>
                      <w:rFonts w:ascii="Arial" w:hAnsi="Arial" w:cs="Arial"/>
                      <w:b/>
                      <w:sz w:val="20"/>
                      <w:szCs w:val="20"/>
                    </w:rPr>
                    <w:t>Boys</w:t>
                  </w:r>
                </w:p>
              </w:tc>
              <w:tc>
                <w:tcPr>
                  <w:tcW w:w="1080" w:type="dxa"/>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sz w:val="20"/>
                      <w:szCs w:val="20"/>
                    </w:rPr>
                    <w:t>21%</w:t>
                  </w:r>
                </w:p>
              </w:tc>
              <w:tc>
                <w:tcPr>
                  <w:tcW w:w="1080" w:type="dxa"/>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sz w:val="20"/>
                      <w:szCs w:val="20"/>
                    </w:rPr>
                    <w:t>28%</w:t>
                  </w:r>
                </w:p>
              </w:tc>
              <w:tc>
                <w:tcPr>
                  <w:tcW w:w="900" w:type="dxa"/>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sz w:val="20"/>
                      <w:szCs w:val="20"/>
                    </w:rPr>
                    <w:t>49%</w:t>
                  </w:r>
                </w:p>
              </w:tc>
            </w:tr>
            <w:tr w:rsidR="000E3A46" w:rsidRPr="000E3A46" w:rsidTr="00C64F98">
              <w:tc>
                <w:tcPr>
                  <w:tcW w:w="540" w:type="dxa"/>
                  <w:tcBorders>
                    <w:top w:val="nil"/>
                    <w:left w:val="nil"/>
                    <w:bottom w:val="nil"/>
                    <w:right w:val="single" w:sz="4" w:space="0" w:color="auto"/>
                  </w:tcBorders>
                </w:tcPr>
                <w:p w:rsidR="00C64F98" w:rsidRPr="000E3A46" w:rsidRDefault="00C64F98" w:rsidP="00994553">
                  <w:pPr>
                    <w:spacing w:after="120" w:line="280" w:lineRule="atLeast"/>
                    <w:rPr>
                      <w:rFonts w:ascii="Arial" w:hAnsi="Arial" w:cs="Arial"/>
                      <w:sz w:val="20"/>
                      <w:szCs w:val="20"/>
                    </w:rPr>
                  </w:pPr>
                </w:p>
              </w:tc>
              <w:tc>
                <w:tcPr>
                  <w:tcW w:w="900" w:type="dxa"/>
                  <w:tcBorders>
                    <w:left w:val="single" w:sz="4" w:space="0" w:color="auto"/>
                  </w:tcBorders>
                </w:tcPr>
                <w:p w:rsidR="00C64F98" w:rsidRPr="000E3A46" w:rsidRDefault="00C64F98" w:rsidP="00994553">
                  <w:pPr>
                    <w:spacing w:after="120" w:line="280" w:lineRule="atLeast"/>
                    <w:rPr>
                      <w:rFonts w:ascii="Arial" w:hAnsi="Arial" w:cs="Arial"/>
                      <w:b/>
                      <w:sz w:val="20"/>
                      <w:szCs w:val="20"/>
                    </w:rPr>
                  </w:pPr>
                  <w:r w:rsidRPr="000E3A46">
                    <w:rPr>
                      <w:rFonts w:ascii="Arial" w:hAnsi="Arial" w:cs="Arial"/>
                      <w:b/>
                      <w:sz w:val="20"/>
                      <w:szCs w:val="20"/>
                    </w:rPr>
                    <w:t>Girls</w:t>
                  </w:r>
                </w:p>
              </w:tc>
              <w:tc>
                <w:tcPr>
                  <w:tcW w:w="1080" w:type="dxa"/>
                </w:tcPr>
                <w:p w:rsidR="00C64F98" w:rsidRPr="000E3A46" w:rsidRDefault="00C64F98" w:rsidP="00994553">
                  <w:pPr>
                    <w:spacing w:after="120" w:line="280" w:lineRule="atLeast"/>
                    <w:jc w:val="center"/>
                    <w:rPr>
                      <w:rFonts w:ascii="Arial" w:hAnsi="Arial" w:cs="Arial"/>
                      <w:sz w:val="20"/>
                      <w:szCs w:val="20"/>
                    </w:rPr>
                  </w:pPr>
                  <w:r w:rsidRPr="000E3A46">
                    <w:rPr>
                      <w:rFonts w:ascii="Arial" w:hAnsi="Arial" w:cs="Arial"/>
                      <w:sz w:val="20"/>
                      <w:szCs w:val="20"/>
                    </w:rPr>
                    <w:t>24%</w:t>
                  </w:r>
                </w:p>
              </w:tc>
              <w:tc>
                <w:tcPr>
                  <w:tcW w:w="1080" w:type="dxa"/>
                </w:tcPr>
                <w:p w:rsidR="00C64F98" w:rsidRPr="000E3A46" w:rsidRDefault="00C64F98" w:rsidP="00994553">
                  <w:pPr>
                    <w:spacing w:after="120" w:line="280" w:lineRule="atLeast"/>
                    <w:jc w:val="center"/>
                    <w:rPr>
                      <w:rFonts w:ascii="Arial" w:hAnsi="Arial" w:cs="Arial"/>
                      <w:sz w:val="20"/>
                      <w:szCs w:val="20"/>
                    </w:rPr>
                  </w:pPr>
                  <w:r w:rsidRPr="000E3A46">
                    <w:rPr>
                      <w:rFonts w:ascii="Arial" w:hAnsi="Arial" w:cs="Arial"/>
                      <w:sz w:val="20"/>
                      <w:szCs w:val="20"/>
                    </w:rPr>
                    <w:t>14%</w:t>
                  </w:r>
                </w:p>
              </w:tc>
              <w:tc>
                <w:tcPr>
                  <w:tcW w:w="900" w:type="dxa"/>
                  <w:tcBorders>
                    <w:right w:val="nil"/>
                  </w:tcBorders>
                </w:tcPr>
                <w:p w:rsidR="00C64F98" w:rsidRPr="000E3A46" w:rsidRDefault="00C64F98" w:rsidP="00994553">
                  <w:pPr>
                    <w:spacing w:after="120" w:line="280" w:lineRule="atLeast"/>
                    <w:jc w:val="center"/>
                    <w:rPr>
                      <w:rFonts w:ascii="Arial" w:hAnsi="Arial" w:cs="Arial"/>
                      <w:sz w:val="20"/>
                      <w:szCs w:val="20"/>
                    </w:rPr>
                  </w:pPr>
                  <w:r w:rsidRPr="000E3A46">
                    <w:rPr>
                      <w:rFonts w:ascii="Arial" w:hAnsi="Arial" w:cs="Arial"/>
                      <w:sz w:val="20"/>
                      <w:szCs w:val="20"/>
                    </w:rPr>
                    <w:t>38%</w:t>
                  </w:r>
                </w:p>
              </w:tc>
              <w:tc>
                <w:tcPr>
                  <w:tcW w:w="270" w:type="dxa"/>
                  <w:tcBorders>
                    <w:top w:val="nil"/>
                    <w:bottom w:val="nil"/>
                    <w:right w:val="nil"/>
                  </w:tcBorders>
                </w:tcPr>
                <w:p w:rsidR="00C64F98" w:rsidRPr="000E3A46" w:rsidRDefault="00C64F98" w:rsidP="00692AC8">
                  <w:pPr>
                    <w:spacing w:after="120" w:line="280" w:lineRule="atLeast"/>
                    <w:rPr>
                      <w:rFonts w:ascii="Arial" w:hAnsi="Arial" w:cs="Arial"/>
                      <w:b/>
                      <w:sz w:val="20"/>
                      <w:szCs w:val="20"/>
                    </w:rPr>
                  </w:pPr>
                </w:p>
              </w:tc>
              <w:tc>
                <w:tcPr>
                  <w:tcW w:w="540" w:type="dxa"/>
                  <w:tcBorders>
                    <w:top w:val="nil"/>
                    <w:left w:val="nil"/>
                    <w:bottom w:val="nil"/>
                  </w:tcBorders>
                </w:tcPr>
                <w:p w:rsidR="00C64F98" w:rsidRPr="000E3A46" w:rsidRDefault="00C64F98" w:rsidP="00692AC8">
                  <w:pPr>
                    <w:spacing w:after="120" w:line="280" w:lineRule="atLeast"/>
                    <w:rPr>
                      <w:rFonts w:ascii="Arial" w:hAnsi="Arial" w:cs="Arial"/>
                      <w:b/>
                      <w:sz w:val="20"/>
                      <w:szCs w:val="20"/>
                    </w:rPr>
                  </w:pPr>
                </w:p>
              </w:tc>
              <w:tc>
                <w:tcPr>
                  <w:tcW w:w="720" w:type="dxa"/>
                </w:tcPr>
                <w:p w:rsidR="00C64F98" w:rsidRPr="000E3A46" w:rsidRDefault="00C64F98" w:rsidP="00692AC8">
                  <w:pPr>
                    <w:spacing w:after="120" w:line="280" w:lineRule="atLeast"/>
                    <w:rPr>
                      <w:rFonts w:ascii="Arial" w:hAnsi="Arial" w:cs="Arial"/>
                      <w:b/>
                      <w:sz w:val="20"/>
                      <w:szCs w:val="20"/>
                    </w:rPr>
                  </w:pPr>
                  <w:r w:rsidRPr="000E3A46">
                    <w:rPr>
                      <w:rFonts w:ascii="Arial" w:hAnsi="Arial" w:cs="Arial"/>
                      <w:b/>
                      <w:sz w:val="20"/>
                      <w:szCs w:val="20"/>
                    </w:rPr>
                    <w:t>Girls</w:t>
                  </w:r>
                </w:p>
              </w:tc>
              <w:tc>
                <w:tcPr>
                  <w:tcW w:w="1080" w:type="dxa"/>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32%</w:t>
                  </w:r>
                </w:p>
              </w:tc>
              <w:tc>
                <w:tcPr>
                  <w:tcW w:w="1080" w:type="dxa"/>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19%</w:t>
                  </w:r>
                </w:p>
              </w:tc>
              <w:tc>
                <w:tcPr>
                  <w:tcW w:w="900" w:type="dxa"/>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51%</w:t>
                  </w:r>
                </w:p>
              </w:tc>
            </w:tr>
          </w:tbl>
          <w:p w:rsidR="0059408C" w:rsidRPr="000E3A46" w:rsidRDefault="0059408C" w:rsidP="00994553">
            <w:pPr>
              <w:widowControl w:val="0"/>
              <w:autoSpaceDE w:val="0"/>
              <w:autoSpaceDN w:val="0"/>
              <w:adjustRightInd w:val="0"/>
              <w:spacing w:after="120" w:line="280" w:lineRule="atLeast"/>
              <w:ind w:firstLine="270"/>
              <w:rPr>
                <w:rFonts w:ascii="Arial" w:eastAsiaTheme="minorEastAsia" w:hAnsi="Arial" w:cs="Arial"/>
                <w:sz w:val="20"/>
                <w:szCs w:val="20"/>
                <w:lang w:eastAsia="ja-JP"/>
              </w:rPr>
            </w:pPr>
          </w:p>
          <w:tbl>
            <w:tblPr>
              <w:tblStyle w:val="TableGrid"/>
              <w:tblW w:w="9090" w:type="dxa"/>
              <w:tblInd w:w="270" w:type="dxa"/>
              <w:tblLayout w:type="fixed"/>
              <w:tblLook w:val="04A0" w:firstRow="1" w:lastRow="0" w:firstColumn="1" w:lastColumn="0" w:noHBand="0" w:noVBand="1"/>
            </w:tblPr>
            <w:tblGrid>
              <w:gridCol w:w="540"/>
              <w:gridCol w:w="900"/>
              <w:gridCol w:w="1080"/>
              <w:gridCol w:w="1080"/>
              <w:gridCol w:w="900"/>
              <w:gridCol w:w="270"/>
              <w:gridCol w:w="540"/>
              <w:gridCol w:w="720"/>
              <w:gridCol w:w="1080"/>
              <w:gridCol w:w="1080"/>
              <w:gridCol w:w="900"/>
            </w:tblGrid>
            <w:tr w:rsidR="000E3A46" w:rsidRPr="000E3A46" w:rsidTr="00C33CE5">
              <w:tc>
                <w:tcPr>
                  <w:tcW w:w="540" w:type="dxa"/>
                  <w:tcBorders>
                    <w:top w:val="nil"/>
                    <w:left w:val="nil"/>
                    <w:bottom w:val="nil"/>
                    <w:right w:val="nil"/>
                  </w:tcBorders>
                </w:tcPr>
                <w:p w:rsidR="00C64F98" w:rsidRPr="000E3A46" w:rsidRDefault="00C64F98" w:rsidP="00692AC8">
                  <w:pPr>
                    <w:spacing w:after="120" w:line="280" w:lineRule="atLeast"/>
                    <w:rPr>
                      <w:rFonts w:ascii="Arial" w:hAnsi="Arial" w:cs="Arial"/>
                      <w:sz w:val="20"/>
                      <w:szCs w:val="20"/>
                    </w:rPr>
                  </w:pPr>
                  <w:r w:rsidRPr="000E3A46">
                    <w:rPr>
                      <w:rFonts w:ascii="Arial" w:hAnsi="Arial" w:cs="Arial"/>
                      <w:sz w:val="20"/>
                      <w:szCs w:val="20"/>
                    </w:rPr>
                    <w:t>c.</w:t>
                  </w:r>
                </w:p>
              </w:tc>
              <w:tc>
                <w:tcPr>
                  <w:tcW w:w="3960" w:type="dxa"/>
                  <w:gridSpan w:val="4"/>
                  <w:tcBorders>
                    <w:top w:val="nil"/>
                    <w:left w:val="nil"/>
                    <w:bottom w:val="nil"/>
                    <w:right w:val="nil"/>
                  </w:tcBorders>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b/>
                      <w:sz w:val="20"/>
                      <w:szCs w:val="20"/>
                    </w:rPr>
                    <w:t>Favorite Place to Eat Lunch</w:t>
                  </w:r>
                </w:p>
              </w:tc>
              <w:tc>
                <w:tcPr>
                  <w:tcW w:w="270" w:type="dxa"/>
                  <w:tcBorders>
                    <w:top w:val="nil"/>
                    <w:left w:val="nil"/>
                    <w:bottom w:val="nil"/>
                    <w:right w:val="nil"/>
                  </w:tcBorders>
                </w:tcPr>
                <w:p w:rsidR="00C64F98" w:rsidRPr="000E3A46" w:rsidRDefault="00C64F98" w:rsidP="00692AC8">
                  <w:pPr>
                    <w:spacing w:after="120" w:line="280" w:lineRule="atLeast"/>
                    <w:rPr>
                      <w:rFonts w:ascii="Arial" w:hAnsi="Arial" w:cs="Arial"/>
                      <w:sz w:val="20"/>
                      <w:szCs w:val="20"/>
                    </w:rPr>
                  </w:pPr>
                </w:p>
              </w:tc>
              <w:tc>
                <w:tcPr>
                  <w:tcW w:w="540" w:type="dxa"/>
                  <w:tcBorders>
                    <w:top w:val="nil"/>
                    <w:left w:val="nil"/>
                    <w:bottom w:val="nil"/>
                    <w:right w:val="nil"/>
                  </w:tcBorders>
                  <w:shd w:val="clear" w:color="auto" w:fill="auto"/>
                </w:tcPr>
                <w:p w:rsidR="00C64F98" w:rsidRPr="000E3A46" w:rsidRDefault="00C64F98" w:rsidP="00692AC8">
                  <w:pPr>
                    <w:spacing w:after="120" w:line="280" w:lineRule="atLeast"/>
                  </w:pPr>
                  <w:r w:rsidRPr="000E3A46">
                    <w:rPr>
                      <w:rFonts w:ascii="Arial" w:hAnsi="Arial" w:cs="Arial"/>
                      <w:sz w:val="20"/>
                      <w:szCs w:val="20"/>
                    </w:rPr>
                    <w:t>d.</w:t>
                  </w:r>
                </w:p>
              </w:tc>
              <w:tc>
                <w:tcPr>
                  <w:tcW w:w="3780" w:type="dxa"/>
                  <w:gridSpan w:val="4"/>
                  <w:tcBorders>
                    <w:top w:val="nil"/>
                    <w:left w:val="nil"/>
                    <w:bottom w:val="nil"/>
                    <w:right w:val="nil"/>
                  </w:tcBorders>
                  <w:shd w:val="clear" w:color="auto" w:fill="auto"/>
                </w:tcPr>
                <w:p w:rsidR="00C64F98" w:rsidRPr="000E3A46" w:rsidRDefault="00C64F98" w:rsidP="00692AC8">
                  <w:pPr>
                    <w:spacing w:after="120" w:line="280" w:lineRule="atLeast"/>
                    <w:jc w:val="center"/>
                  </w:pPr>
                  <w:r w:rsidRPr="000E3A46">
                    <w:rPr>
                      <w:rFonts w:ascii="Arial" w:hAnsi="Arial" w:cs="Arial"/>
                      <w:b/>
                      <w:sz w:val="20"/>
                      <w:szCs w:val="20"/>
                    </w:rPr>
                    <w:t>Favorite Place to Eat Lunch</w:t>
                  </w:r>
                </w:p>
              </w:tc>
            </w:tr>
            <w:tr w:rsidR="000E3A46" w:rsidRPr="000E3A46" w:rsidTr="00594857">
              <w:tc>
                <w:tcPr>
                  <w:tcW w:w="540" w:type="dxa"/>
                  <w:tcBorders>
                    <w:top w:val="nil"/>
                    <w:left w:val="nil"/>
                    <w:bottom w:val="nil"/>
                    <w:right w:val="nil"/>
                  </w:tcBorders>
                </w:tcPr>
                <w:p w:rsidR="00C64F98" w:rsidRPr="000E3A46" w:rsidRDefault="00C64F98" w:rsidP="00692AC8">
                  <w:pPr>
                    <w:spacing w:after="120" w:line="280" w:lineRule="atLeast"/>
                    <w:rPr>
                      <w:rFonts w:ascii="Arial" w:hAnsi="Arial" w:cs="Arial"/>
                      <w:sz w:val="20"/>
                      <w:szCs w:val="20"/>
                    </w:rPr>
                  </w:pPr>
                </w:p>
              </w:tc>
              <w:tc>
                <w:tcPr>
                  <w:tcW w:w="900" w:type="dxa"/>
                  <w:tcBorders>
                    <w:top w:val="nil"/>
                    <w:left w:val="nil"/>
                  </w:tcBorders>
                </w:tcPr>
                <w:p w:rsidR="00C64F98" w:rsidRPr="000E3A46" w:rsidRDefault="00C64F98" w:rsidP="00692AC8">
                  <w:pPr>
                    <w:spacing w:after="120" w:line="280" w:lineRule="atLeast"/>
                    <w:rPr>
                      <w:rFonts w:ascii="Arial" w:hAnsi="Arial" w:cs="Arial"/>
                      <w:sz w:val="20"/>
                      <w:szCs w:val="20"/>
                    </w:rPr>
                  </w:pPr>
                </w:p>
              </w:tc>
              <w:tc>
                <w:tcPr>
                  <w:tcW w:w="1080" w:type="dxa"/>
                  <w:tcBorders>
                    <w:top w:val="single" w:sz="4" w:space="0" w:color="auto"/>
                    <w:right w:val="single" w:sz="6" w:space="0" w:color="auto"/>
                  </w:tcBorders>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b/>
                      <w:sz w:val="20"/>
                      <w:szCs w:val="20"/>
                    </w:rPr>
                    <w:t>Cafeteria</w:t>
                  </w:r>
                </w:p>
              </w:tc>
              <w:tc>
                <w:tcPr>
                  <w:tcW w:w="1080" w:type="dxa"/>
                  <w:tcBorders>
                    <w:top w:val="single" w:sz="4" w:space="0" w:color="auto"/>
                    <w:left w:val="single" w:sz="6" w:space="0" w:color="auto"/>
                    <w:right w:val="single" w:sz="6" w:space="0" w:color="auto"/>
                  </w:tcBorders>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b/>
                      <w:sz w:val="20"/>
                      <w:szCs w:val="20"/>
                    </w:rPr>
                    <w:t>Outside</w:t>
                  </w:r>
                </w:p>
              </w:tc>
              <w:tc>
                <w:tcPr>
                  <w:tcW w:w="900" w:type="dxa"/>
                  <w:tcBorders>
                    <w:top w:val="single" w:sz="4" w:space="0" w:color="auto"/>
                    <w:left w:val="single" w:sz="6" w:space="0" w:color="auto"/>
                    <w:right w:val="single" w:sz="4" w:space="0" w:color="auto"/>
                  </w:tcBorders>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b/>
                      <w:sz w:val="20"/>
                      <w:szCs w:val="20"/>
                    </w:rPr>
                    <w:t>Total</w:t>
                  </w:r>
                </w:p>
              </w:tc>
              <w:tc>
                <w:tcPr>
                  <w:tcW w:w="270" w:type="dxa"/>
                  <w:tcBorders>
                    <w:top w:val="nil"/>
                    <w:left w:val="single" w:sz="4" w:space="0" w:color="auto"/>
                    <w:bottom w:val="nil"/>
                    <w:right w:val="nil"/>
                  </w:tcBorders>
                </w:tcPr>
                <w:p w:rsidR="00C64F98" w:rsidRPr="000E3A46" w:rsidRDefault="00C64F98" w:rsidP="00692AC8">
                  <w:pPr>
                    <w:spacing w:after="120" w:line="280" w:lineRule="atLeast"/>
                    <w:rPr>
                      <w:rFonts w:ascii="Arial" w:hAnsi="Arial" w:cs="Arial"/>
                      <w:sz w:val="20"/>
                      <w:szCs w:val="20"/>
                    </w:rPr>
                  </w:pPr>
                </w:p>
              </w:tc>
              <w:tc>
                <w:tcPr>
                  <w:tcW w:w="540" w:type="dxa"/>
                  <w:tcBorders>
                    <w:top w:val="nil"/>
                    <w:left w:val="nil"/>
                    <w:bottom w:val="nil"/>
                    <w:right w:val="nil"/>
                  </w:tcBorders>
                </w:tcPr>
                <w:p w:rsidR="00C64F98" w:rsidRPr="000E3A46" w:rsidRDefault="00C64F98" w:rsidP="00692AC8">
                  <w:pPr>
                    <w:spacing w:after="120" w:line="280" w:lineRule="atLeast"/>
                    <w:jc w:val="center"/>
                    <w:rPr>
                      <w:rFonts w:ascii="Arial" w:hAnsi="Arial" w:cs="Arial"/>
                      <w:sz w:val="20"/>
                      <w:szCs w:val="20"/>
                    </w:rPr>
                  </w:pPr>
                </w:p>
              </w:tc>
              <w:tc>
                <w:tcPr>
                  <w:tcW w:w="720" w:type="dxa"/>
                  <w:tcBorders>
                    <w:top w:val="nil"/>
                    <w:left w:val="nil"/>
                    <w:bottom w:val="single" w:sz="4" w:space="0" w:color="auto"/>
                  </w:tcBorders>
                </w:tcPr>
                <w:p w:rsidR="00C64F98" w:rsidRPr="000E3A46" w:rsidRDefault="00C64F98" w:rsidP="00692AC8">
                  <w:pPr>
                    <w:spacing w:after="120" w:line="280" w:lineRule="atLeast"/>
                    <w:jc w:val="center"/>
                    <w:rPr>
                      <w:rFonts w:ascii="Arial" w:hAnsi="Arial" w:cs="Arial"/>
                      <w:b/>
                      <w:sz w:val="20"/>
                      <w:szCs w:val="20"/>
                    </w:rPr>
                  </w:pPr>
                </w:p>
              </w:tc>
              <w:tc>
                <w:tcPr>
                  <w:tcW w:w="1080" w:type="dxa"/>
                  <w:tcBorders>
                    <w:top w:val="single" w:sz="4" w:space="0" w:color="auto"/>
                    <w:bottom w:val="single" w:sz="4" w:space="0" w:color="auto"/>
                  </w:tcBorders>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b/>
                      <w:sz w:val="20"/>
                      <w:szCs w:val="20"/>
                    </w:rPr>
                    <w:t>Cafeteria</w:t>
                  </w:r>
                </w:p>
              </w:tc>
              <w:tc>
                <w:tcPr>
                  <w:tcW w:w="1080" w:type="dxa"/>
                  <w:tcBorders>
                    <w:top w:val="single" w:sz="4" w:space="0" w:color="auto"/>
                    <w:bottom w:val="single" w:sz="4" w:space="0" w:color="auto"/>
                  </w:tcBorders>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b/>
                      <w:sz w:val="20"/>
                      <w:szCs w:val="20"/>
                    </w:rPr>
                    <w:t>Outside</w:t>
                  </w:r>
                </w:p>
              </w:tc>
              <w:tc>
                <w:tcPr>
                  <w:tcW w:w="900" w:type="dxa"/>
                  <w:tcBorders>
                    <w:top w:val="single" w:sz="4" w:space="0" w:color="auto"/>
                    <w:bottom w:val="single" w:sz="4" w:space="0" w:color="auto"/>
                  </w:tcBorders>
                </w:tcPr>
                <w:p w:rsidR="00C64F98" w:rsidRPr="000E3A46" w:rsidRDefault="00C64F98" w:rsidP="00692AC8">
                  <w:pPr>
                    <w:spacing w:after="120" w:line="280" w:lineRule="atLeast"/>
                    <w:jc w:val="center"/>
                    <w:rPr>
                      <w:rFonts w:ascii="Arial" w:hAnsi="Arial" w:cs="Arial"/>
                      <w:b/>
                      <w:sz w:val="20"/>
                      <w:szCs w:val="20"/>
                    </w:rPr>
                  </w:pPr>
                  <w:r w:rsidRPr="000E3A46">
                    <w:rPr>
                      <w:rFonts w:ascii="Arial" w:hAnsi="Arial" w:cs="Arial"/>
                      <w:b/>
                      <w:sz w:val="20"/>
                      <w:szCs w:val="20"/>
                    </w:rPr>
                    <w:t>Total</w:t>
                  </w:r>
                </w:p>
              </w:tc>
            </w:tr>
            <w:tr w:rsidR="000E3A46" w:rsidRPr="000E3A46" w:rsidTr="00692AC8">
              <w:tc>
                <w:tcPr>
                  <w:tcW w:w="540" w:type="dxa"/>
                  <w:tcBorders>
                    <w:top w:val="nil"/>
                    <w:left w:val="nil"/>
                    <w:bottom w:val="nil"/>
                    <w:right w:val="single" w:sz="4" w:space="0" w:color="auto"/>
                  </w:tcBorders>
                </w:tcPr>
                <w:p w:rsidR="00C64F98" w:rsidRPr="000E3A46" w:rsidRDefault="00C64F98" w:rsidP="00692AC8">
                  <w:pPr>
                    <w:spacing w:after="120" w:line="280" w:lineRule="atLeast"/>
                    <w:rPr>
                      <w:rFonts w:ascii="Arial" w:hAnsi="Arial" w:cs="Arial"/>
                      <w:sz w:val="20"/>
                      <w:szCs w:val="20"/>
                    </w:rPr>
                  </w:pPr>
                </w:p>
              </w:tc>
              <w:tc>
                <w:tcPr>
                  <w:tcW w:w="900" w:type="dxa"/>
                  <w:tcBorders>
                    <w:left w:val="single" w:sz="4" w:space="0" w:color="auto"/>
                  </w:tcBorders>
                </w:tcPr>
                <w:p w:rsidR="00C64F98" w:rsidRPr="000E3A46" w:rsidRDefault="00C64F98" w:rsidP="00692AC8">
                  <w:pPr>
                    <w:spacing w:after="120" w:line="280" w:lineRule="atLeast"/>
                    <w:rPr>
                      <w:rFonts w:ascii="Arial" w:hAnsi="Arial" w:cs="Arial"/>
                      <w:b/>
                      <w:sz w:val="20"/>
                      <w:szCs w:val="20"/>
                    </w:rPr>
                  </w:pPr>
                  <w:r w:rsidRPr="000E3A46">
                    <w:rPr>
                      <w:rFonts w:ascii="Arial" w:hAnsi="Arial" w:cs="Arial"/>
                      <w:b/>
                      <w:sz w:val="20"/>
                      <w:szCs w:val="20"/>
                    </w:rPr>
                    <w:t>Boys</w:t>
                  </w:r>
                </w:p>
              </w:tc>
              <w:tc>
                <w:tcPr>
                  <w:tcW w:w="1080" w:type="dxa"/>
                  <w:tcBorders>
                    <w:top w:val="nil"/>
                  </w:tcBorders>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40%</w:t>
                  </w:r>
                </w:p>
              </w:tc>
              <w:tc>
                <w:tcPr>
                  <w:tcW w:w="1080" w:type="dxa"/>
                  <w:tcBorders>
                    <w:top w:val="nil"/>
                  </w:tcBorders>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60%</w:t>
                  </w:r>
                </w:p>
              </w:tc>
              <w:tc>
                <w:tcPr>
                  <w:tcW w:w="900" w:type="dxa"/>
                  <w:tcBorders>
                    <w:top w:val="nil"/>
                    <w:right w:val="nil"/>
                  </w:tcBorders>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49%</w:t>
                  </w:r>
                </w:p>
              </w:tc>
              <w:tc>
                <w:tcPr>
                  <w:tcW w:w="270" w:type="dxa"/>
                  <w:tcBorders>
                    <w:top w:val="nil"/>
                    <w:bottom w:val="nil"/>
                    <w:right w:val="nil"/>
                  </w:tcBorders>
                </w:tcPr>
                <w:p w:rsidR="00C64F98" w:rsidRPr="000E3A46" w:rsidRDefault="00C64F98" w:rsidP="00692AC8">
                  <w:pPr>
                    <w:spacing w:after="120" w:line="280" w:lineRule="atLeast"/>
                    <w:rPr>
                      <w:rFonts w:ascii="Arial" w:hAnsi="Arial" w:cs="Arial"/>
                      <w:sz w:val="20"/>
                      <w:szCs w:val="20"/>
                    </w:rPr>
                  </w:pPr>
                </w:p>
              </w:tc>
              <w:tc>
                <w:tcPr>
                  <w:tcW w:w="540" w:type="dxa"/>
                  <w:tcBorders>
                    <w:top w:val="nil"/>
                    <w:left w:val="nil"/>
                    <w:bottom w:val="nil"/>
                  </w:tcBorders>
                </w:tcPr>
                <w:p w:rsidR="00C64F98" w:rsidRPr="000E3A46" w:rsidRDefault="00C64F98" w:rsidP="00692AC8">
                  <w:pPr>
                    <w:spacing w:after="120" w:line="280" w:lineRule="atLeast"/>
                    <w:rPr>
                      <w:rFonts w:ascii="Arial" w:hAnsi="Arial" w:cs="Arial"/>
                      <w:sz w:val="20"/>
                      <w:szCs w:val="20"/>
                    </w:rPr>
                  </w:pPr>
                </w:p>
              </w:tc>
              <w:tc>
                <w:tcPr>
                  <w:tcW w:w="720" w:type="dxa"/>
                </w:tcPr>
                <w:p w:rsidR="00C64F98" w:rsidRPr="000E3A46" w:rsidRDefault="00C64F98" w:rsidP="00692AC8">
                  <w:pPr>
                    <w:spacing w:after="120" w:line="280" w:lineRule="atLeast"/>
                    <w:rPr>
                      <w:rFonts w:ascii="Arial" w:hAnsi="Arial" w:cs="Arial"/>
                      <w:sz w:val="20"/>
                      <w:szCs w:val="20"/>
                    </w:rPr>
                  </w:pPr>
                  <w:r w:rsidRPr="000E3A46">
                    <w:rPr>
                      <w:rFonts w:ascii="Arial" w:hAnsi="Arial" w:cs="Arial"/>
                      <w:b/>
                      <w:sz w:val="20"/>
                      <w:szCs w:val="20"/>
                    </w:rPr>
                    <w:t>Boys</w:t>
                  </w:r>
                </w:p>
              </w:tc>
              <w:tc>
                <w:tcPr>
                  <w:tcW w:w="1080" w:type="dxa"/>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43%</w:t>
                  </w:r>
                </w:p>
              </w:tc>
              <w:tc>
                <w:tcPr>
                  <w:tcW w:w="1080" w:type="dxa"/>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57%</w:t>
                  </w:r>
                </w:p>
              </w:tc>
              <w:tc>
                <w:tcPr>
                  <w:tcW w:w="900" w:type="dxa"/>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100%</w:t>
                  </w:r>
                </w:p>
              </w:tc>
            </w:tr>
            <w:tr w:rsidR="000E3A46" w:rsidRPr="000E3A46" w:rsidTr="00692AC8">
              <w:tc>
                <w:tcPr>
                  <w:tcW w:w="540" w:type="dxa"/>
                  <w:tcBorders>
                    <w:top w:val="nil"/>
                    <w:left w:val="nil"/>
                    <w:bottom w:val="nil"/>
                    <w:right w:val="single" w:sz="4" w:space="0" w:color="auto"/>
                  </w:tcBorders>
                </w:tcPr>
                <w:p w:rsidR="00C64F98" w:rsidRPr="000E3A46" w:rsidRDefault="00C64F98" w:rsidP="00692AC8">
                  <w:pPr>
                    <w:spacing w:after="120" w:line="280" w:lineRule="atLeast"/>
                    <w:rPr>
                      <w:rFonts w:ascii="Arial" w:hAnsi="Arial" w:cs="Arial"/>
                      <w:sz w:val="20"/>
                      <w:szCs w:val="20"/>
                    </w:rPr>
                  </w:pPr>
                </w:p>
              </w:tc>
              <w:tc>
                <w:tcPr>
                  <w:tcW w:w="900" w:type="dxa"/>
                  <w:tcBorders>
                    <w:left w:val="single" w:sz="4" w:space="0" w:color="auto"/>
                  </w:tcBorders>
                </w:tcPr>
                <w:p w:rsidR="00C64F98" w:rsidRPr="000E3A46" w:rsidRDefault="00C64F98" w:rsidP="00692AC8">
                  <w:pPr>
                    <w:spacing w:after="120" w:line="280" w:lineRule="atLeast"/>
                    <w:rPr>
                      <w:rFonts w:ascii="Arial" w:hAnsi="Arial" w:cs="Arial"/>
                      <w:b/>
                      <w:sz w:val="20"/>
                      <w:szCs w:val="20"/>
                    </w:rPr>
                  </w:pPr>
                  <w:r w:rsidRPr="000E3A46">
                    <w:rPr>
                      <w:rFonts w:ascii="Arial" w:hAnsi="Arial" w:cs="Arial"/>
                      <w:b/>
                      <w:sz w:val="20"/>
                      <w:szCs w:val="20"/>
                    </w:rPr>
                    <w:t>Girls</w:t>
                  </w:r>
                </w:p>
              </w:tc>
              <w:tc>
                <w:tcPr>
                  <w:tcW w:w="1080" w:type="dxa"/>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60%</w:t>
                  </w:r>
                </w:p>
              </w:tc>
              <w:tc>
                <w:tcPr>
                  <w:tcW w:w="1080" w:type="dxa"/>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40%</w:t>
                  </w:r>
                </w:p>
              </w:tc>
              <w:tc>
                <w:tcPr>
                  <w:tcW w:w="900" w:type="dxa"/>
                  <w:tcBorders>
                    <w:right w:val="nil"/>
                  </w:tcBorders>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51%</w:t>
                  </w:r>
                </w:p>
              </w:tc>
              <w:tc>
                <w:tcPr>
                  <w:tcW w:w="270" w:type="dxa"/>
                  <w:tcBorders>
                    <w:top w:val="nil"/>
                    <w:bottom w:val="nil"/>
                    <w:right w:val="nil"/>
                  </w:tcBorders>
                </w:tcPr>
                <w:p w:rsidR="00C64F98" w:rsidRPr="000E3A46" w:rsidRDefault="00C64F98" w:rsidP="00692AC8">
                  <w:pPr>
                    <w:spacing w:after="120" w:line="280" w:lineRule="atLeast"/>
                    <w:rPr>
                      <w:rFonts w:ascii="Arial" w:hAnsi="Arial" w:cs="Arial"/>
                      <w:b/>
                      <w:sz w:val="20"/>
                      <w:szCs w:val="20"/>
                    </w:rPr>
                  </w:pPr>
                </w:p>
              </w:tc>
              <w:tc>
                <w:tcPr>
                  <w:tcW w:w="540" w:type="dxa"/>
                  <w:tcBorders>
                    <w:top w:val="nil"/>
                    <w:left w:val="nil"/>
                    <w:bottom w:val="nil"/>
                  </w:tcBorders>
                </w:tcPr>
                <w:p w:rsidR="00C64F98" w:rsidRPr="000E3A46" w:rsidRDefault="00C64F98" w:rsidP="00692AC8">
                  <w:pPr>
                    <w:spacing w:after="120" w:line="280" w:lineRule="atLeast"/>
                    <w:rPr>
                      <w:rFonts w:ascii="Arial" w:hAnsi="Arial" w:cs="Arial"/>
                      <w:b/>
                      <w:sz w:val="20"/>
                      <w:szCs w:val="20"/>
                    </w:rPr>
                  </w:pPr>
                </w:p>
              </w:tc>
              <w:tc>
                <w:tcPr>
                  <w:tcW w:w="720" w:type="dxa"/>
                </w:tcPr>
                <w:p w:rsidR="00C64F98" w:rsidRPr="000E3A46" w:rsidRDefault="00C64F98" w:rsidP="00692AC8">
                  <w:pPr>
                    <w:spacing w:after="120" w:line="280" w:lineRule="atLeast"/>
                    <w:rPr>
                      <w:rFonts w:ascii="Arial" w:hAnsi="Arial" w:cs="Arial"/>
                      <w:b/>
                      <w:sz w:val="20"/>
                      <w:szCs w:val="20"/>
                    </w:rPr>
                  </w:pPr>
                  <w:r w:rsidRPr="000E3A46">
                    <w:rPr>
                      <w:rFonts w:ascii="Arial" w:hAnsi="Arial" w:cs="Arial"/>
                      <w:b/>
                      <w:sz w:val="20"/>
                      <w:szCs w:val="20"/>
                    </w:rPr>
                    <w:t>Girls</w:t>
                  </w:r>
                </w:p>
              </w:tc>
              <w:tc>
                <w:tcPr>
                  <w:tcW w:w="1080" w:type="dxa"/>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63%</w:t>
                  </w:r>
                </w:p>
              </w:tc>
              <w:tc>
                <w:tcPr>
                  <w:tcW w:w="1080" w:type="dxa"/>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37%</w:t>
                  </w:r>
                </w:p>
              </w:tc>
              <w:tc>
                <w:tcPr>
                  <w:tcW w:w="900" w:type="dxa"/>
                </w:tcPr>
                <w:p w:rsidR="00C64F98" w:rsidRPr="000E3A46" w:rsidRDefault="00C64F98" w:rsidP="00692AC8">
                  <w:pPr>
                    <w:spacing w:after="120" w:line="280" w:lineRule="atLeast"/>
                    <w:jc w:val="center"/>
                    <w:rPr>
                      <w:rFonts w:ascii="Arial" w:hAnsi="Arial" w:cs="Arial"/>
                      <w:sz w:val="20"/>
                      <w:szCs w:val="20"/>
                    </w:rPr>
                  </w:pPr>
                  <w:r w:rsidRPr="000E3A46">
                    <w:rPr>
                      <w:rFonts w:ascii="Arial" w:hAnsi="Arial" w:cs="Arial"/>
                      <w:sz w:val="20"/>
                      <w:szCs w:val="20"/>
                    </w:rPr>
                    <w:t>100%</w:t>
                  </w:r>
                </w:p>
              </w:tc>
            </w:tr>
          </w:tbl>
          <w:p w:rsidR="00C64F98" w:rsidRPr="000E3A46" w:rsidRDefault="00C64F98" w:rsidP="00C64F98">
            <w:pPr>
              <w:widowControl w:val="0"/>
              <w:autoSpaceDE w:val="0"/>
              <w:autoSpaceDN w:val="0"/>
              <w:adjustRightInd w:val="0"/>
              <w:spacing w:after="120" w:line="280" w:lineRule="atLeast"/>
              <w:ind w:left="360"/>
              <w:rPr>
                <w:rFonts w:ascii="Arial" w:eastAsiaTheme="minorEastAsia" w:hAnsi="Arial" w:cs="Arial"/>
                <w:b/>
                <w:i/>
                <w:sz w:val="20"/>
                <w:szCs w:val="20"/>
                <w:lang w:eastAsia="ja-JP"/>
              </w:rPr>
            </w:pPr>
            <w:r w:rsidRPr="000E3A46">
              <w:rPr>
                <w:rFonts w:ascii="Arial" w:eastAsiaTheme="minorEastAsia" w:hAnsi="Arial" w:cs="Arial"/>
                <w:b/>
                <w:i/>
                <w:sz w:val="20"/>
                <w:szCs w:val="20"/>
                <w:lang w:eastAsia="ja-JP"/>
              </w:rPr>
              <w:t xml:space="preserve">Answer: </w:t>
            </w:r>
            <w:r w:rsidR="006058D1" w:rsidRPr="000E3A46">
              <w:rPr>
                <w:rFonts w:ascii="Arial" w:eastAsiaTheme="minorEastAsia" w:hAnsi="Arial" w:cs="Arial"/>
                <w:b/>
                <w:i/>
                <w:sz w:val="20"/>
                <w:szCs w:val="20"/>
                <w:lang w:eastAsia="ja-JP"/>
              </w:rPr>
              <w:t>d)</w:t>
            </w:r>
          </w:p>
          <w:p w:rsidR="003E50FC" w:rsidRPr="000E3A46" w:rsidRDefault="00C64F98" w:rsidP="006D064E">
            <w:pPr>
              <w:spacing w:after="120" w:line="280" w:lineRule="atLeast"/>
              <w:ind w:left="360"/>
              <w:rPr>
                <w:rFonts w:ascii="Arial" w:hAnsi="Arial" w:cs="Arial"/>
                <w:b/>
                <w:i/>
                <w:sz w:val="20"/>
                <w:szCs w:val="20"/>
                <w:lang w:eastAsia="ja-JP"/>
              </w:rPr>
            </w:pPr>
            <w:r w:rsidRPr="000E3A46">
              <w:rPr>
                <w:rFonts w:ascii="Arial" w:eastAsiaTheme="minorEastAsia" w:hAnsi="Arial" w:cs="Arial"/>
                <w:sz w:val="20"/>
                <w:szCs w:val="20"/>
                <w:lang w:eastAsia="ja-JP"/>
              </w:rPr>
              <w:t>(Adapted from the ENGAGE NY draft released items for New York State Testing Program Grade 8 Common Core Mathematics Test).</w:t>
            </w:r>
          </w:p>
        </w:tc>
      </w:tr>
      <w:tr w:rsidR="000E3A46" w:rsidRPr="000E3A46" w:rsidTr="000F3F87">
        <w:trPr>
          <w:cantSplit/>
          <w:trHeight w:val="4530"/>
        </w:trPr>
        <w:tc>
          <w:tcPr>
            <w:tcW w:w="9648" w:type="dxa"/>
            <w:gridSpan w:val="2"/>
          </w:tcPr>
          <w:p w:rsidR="000F3F87" w:rsidRPr="000E3A46" w:rsidRDefault="000F3F87" w:rsidP="00994553">
            <w:pPr>
              <w:spacing w:after="120" w:line="280" w:lineRule="atLeast"/>
              <w:ind w:left="270" w:hanging="270"/>
              <w:rPr>
                <w:rFonts w:ascii="Arial" w:hAnsi="Arial" w:cs="Arial"/>
                <w:b/>
                <w:sz w:val="20"/>
                <w:szCs w:val="20"/>
              </w:rPr>
            </w:pPr>
            <w:r w:rsidRPr="000E3A46">
              <w:rPr>
                <w:rFonts w:ascii="Arial" w:eastAsiaTheme="minorEastAsia" w:hAnsi="Arial" w:cs="Arial"/>
                <w:sz w:val="20"/>
                <w:szCs w:val="20"/>
                <w:lang w:eastAsia="ja-JP"/>
              </w:rPr>
              <w:t>2.</w:t>
            </w:r>
            <w:r w:rsidR="00C64F98" w:rsidRPr="000E3A46">
              <w:rPr>
                <w:rFonts w:ascii="Arial" w:eastAsiaTheme="minorEastAsia" w:hAnsi="Arial" w:cs="Arial"/>
                <w:sz w:val="20"/>
                <w:szCs w:val="20"/>
                <w:lang w:eastAsia="ja-JP"/>
              </w:rPr>
              <w:tab/>
            </w:r>
            <w:r w:rsidRPr="000E3A46">
              <w:rPr>
                <w:rFonts w:ascii="Arial" w:hAnsi="Arial" w:cs="Arial"/>
                <w:sz w:val="20"/>
                <w:szCs w:val="20"/>
              </w:rPr>
              <w:t>This table appeared in a report from the Center for Disease Control, and it describes risk factors for obesity associated with age.</w:t>
            </w:r>
          </w:p>
          <w:tbl>
            <w:tblPr>
              <w:tblStyle w:val="TableGrid"/>
              <w:tblW w:w="0" w:type="auto"/>
              <w:tblInd w:w="270" w:type="dxa"/>
              <w:tblLayout w:type="fixed"/>
              <w:tblLook w:val="04A0" w:firstRow="1" w:lastRow="0" w:firstColumn="1" w:lastColumn="0" w:noHBand="0" w:noVBand="1"/>
            </w:tblPr>
            <w:tblGrid>
              <w:gridCol w:w="1530"/>
              <w:gridCol w:w="1350"/>
              <w:gridCol w:w="1170"/>
              <w:gridCol w:w="1260"/>
            </w:tblGrid>
            <w:tr w:rsidR="000E3A46" w:rsidRPr="000E3A46" w:rsidTr="00C64F98">
              <w:tc>
                <w:tcPr>
                  <w:tcW w:w="5310" w:type="dxa"/>
                  <w:gridSpan w:val="4"/>
                  <w:tcBorders>
                    <w:top w:val="nil"/>
                    <w:left w:val="nil"/>
                    <w:bottom w:val="nil"/>
                    <w:right w:val="nil"/>
                  </w:tcBorders>
                </w:tcPr>
                <w:p w:rsidR="000F3F87" w:rsidRPr="000E3A46" w:rsidRDefault="000F3F87" w:rsidP="00994553">
                  <w:pPr>
                    <w:spacing w:after="120" w:line="280" w:lineRule="atLeast"/>
                    <w:jc w:val="center"/>
                    <w:rPr>
                      <w:rFonts w:ascii="Arial" w:hAnsi="Arial" w:cs="Arial"/>
                      <w:b/>
                      <w:sz w:val="20"/>
                      <w:szCs w:val="20"/>
                    </w:rPr>
                  </w:pPr>
                  <w:r w:rsidRPr="000E3A46">
                    <w:rPr>
                      <w:rFonts w:ascii="Arial" w:hAnsi="Arial" w:cs="Arial"/>
                      <w:b/>
                      <w:sz w:val="20"/>
                      <w:szCs w:val="20"/>
                    </w:rPr>
                    <w:t>Obesity</w:t>
                  </w:r>
                </w:p>
              </w:tc>
            </w:tr>
            <w:tr w:rsidR="000E3A46" w:rsidRPr="000E3A46" w:rsidTr="00C64F98">
              <w:tc>
                <w:tcPr>
                  <w:tcW w:w="1530" w:type="dxa"/>
                  <w:tcBorders>
                    <w:top w:val="nil"/>
                    <w:left w:val="nil"/>
                  </w:tcBorders>
                </w:tcPr>
                <w:p w:rsidR="000F3F87" w:rsidRPr="000E3A46" w:rsidRDefault="000F3F87" w:rsidP="00994553">
                  <w:pPr>
                    <w:spacing w:after="120" w:line="280" w:lineRule="atLeast"/>
                    <w:rPr>
                      <w:rFonts w:ascii="Arial" w:hAnsi="Arial" w:cs="Arial"/>
                      <w:sz w:val="20"/>
                      <w:szCs w:val="20"/>
                    </w:rPr>
                  </w:pPr>
                </w:p>
              </w:tc>
              <w:tc>
                <w:tcPr>
                  <w:tcW w:w="1350" w:type="dxa"/>
                  <w:tcBorders>
                    <w:top w:val="single" w:sz="4" w:space="0" w:color="auto"/>
                    <w:right w:val="single" w:sz="6" w:space="0" w:color="auto"/>
                  </w:tcBorders>
                </w:tcPr>
                <w:p w:rsidR="000F3F87" w:rsidRPr="000E3A46" w:rsidRDefault="000F3F87" w:rsidP="00994553">
                  <w:pPr>
                    <w:spacing w:after="120" w:line="280" w:lineRule="atLeast"/>
                    <w:jc w:val="center"/>
                    <w:rPr>
                      <w:rFonts w:ascii="Arial" w:hAnsi="Arial" w:cs="Arial"/>
                      <w:b/>
                      <w:sz w:val="20"/>
                      <w:szCs w:val="20"/>
                    </w:rPr>
                  </w:pPr>
                  <w:r w:rsidRPr="000E3A46">
                    <w:rPr>
                      <w:rFonts w:ascii="Arial" w:hAnsi="Arial" w:cs="Arial"/>
                      <w:b/>
                      <w:sz w:val="20"/>
                      <w:szCs w:val="20"/>
                    </w:rPr>
                    <w:t>Not at Risk</w:t>
                  </w:r>
                </w:p>
              </w:tc>
              <w:tc>
                <w:tcPr>
                  <w:tcW w:w="1170" w:type="dxa"/>
                  <w:tcBorders>
                    <w:top w:val="single" w:sz="4" w:space="0" w:color="auto"/>
                    <w:left w:val="single" w:sz="6" w:space="0" w:color="auto"/>
                    <w:right w:val="single" w:sz="6" w:space="0" w:color="auto"/>
                  </w:tcBorders>
                </w:tcPr>
                <w:p w:rsidR="000F3F87" w:rsidRPr="000E3A46" w:rsidRDefault="000F3F87" w:rsidP="00994553">
                  <w:pPr>
                    <w:spacing w:after="120" w:line="280" w:lineRule="atLeast"/>
                    <w:jc w:val="center"/>
                    <w:rPr>
                      <w:rFonts w:ascii="Arial" w:hAnsi="Arial" w:cs="Arial"/>
                      <w:b/>
                      <w:sz w:val="20"/>
                      <w:szCs w:val="20"/>
                    </w:rPr>
                  </w:pPr>
                  <w:r w:rsidRPr="000E3A46">
                    <w:rPr>
                      <w:rFonts w:ascii="Arial" w:hAnsi="Arial" w:cs="Arial"/>
                      <w:b/>
                      <w:sz w:val="20"/>
                      <w:szCs w:val="20"/>
                    </w:rPr>
                    <w:t>At Risk</w:t>
                  </w:r>
                </w:p>
              </w:tc>
              <w:tc>
                <w:tcPr>
                  <w:tcW w:w="1260" w:type="dxa"/>
                  <w:tcBorders>
                    <w:top w:val="single" w:sz="4" w:space="0" w:color="auto"/>
                    <w:left w:val="single" w:sz="6" w:space="0" w:color="auto"/>
                  </w:tcBorders>
                </w:tcPr>
                <w:p w:rsidR="000F3F87" w:rsidRPr="000E3A46" w:rsidRDefault="000F3F87" w:rsidP="00994553">
                  <w:pPr>
                    <w:spacing w:after="120" w:line="280" w:lineRule="atLeast"/>
                    <w:jc w:val="center"/>
                    <w:rPr>
                      <w:rFonts w:ascii="Arial" w:hAnsi="Arial" w:cs="Arial"/>
                      <w:b/>
                      <w:sz w:val="20"/>
                      <w:szCs w:val="20"/>
                    </w:rPr>
                  </w:pPr>
                  <w:r w:rsidRPr="000E3A46">
                    <w:rPr>
                      <w:rFonts w:ascii="Arial" w:hAnsi="Arial" w:cs="Arial"/>
                      <w:b/>
                      <w:sz w:val="20"/>
                      <w:szCs w:val="20"/>
                    </w:rPr>
                    <w:t>Row Total</w:t>
                  </w:r>
                </w:p>
              </w:tc>
            </w:tr>
            <w:tr w:rsidR="000E3A46" w:rsidRPr="000E3A46" w:rsidTr="00C64F98">
              <w:tc>
                <w:tcPr>
                  <w:tcW w:w="1530" w:type="dxa"/>
                </w:tcPr>
                <w:p w:rsidR="000F3F87" w:rsidRPr="000E3A46" w:rsidRDefault="000F3F87" w:rsidP="00994553">
                  <w:pPr>
                    <w:spacing w:after="120" w:line="280" w:lineRule="atLeast"/>
                    <w:rPr>
                      <w:rFonts w:ascii="Arial" w:hAnsi="Arial" w:cs="Arial"/>
                      <w:b/>
                      <w:sz w:val="20"/>
                      <w:szCs w:val="20"/>
                    </w:rPr>
                  </w:pPr>
                  <w:r w:rsidRPr="000E3A46">
                    <w:rPr>
                      <w:rFonts w:ascii="Arial" w:hAnsi="Arial" w:cs="Arial"/>
                      <w:b/>
                      <w:sz w:val="20"/>
                      <w:szCs w:val="20"/>
                    </w:rPr>
                    <w:t>Ages 18 to 24</w:t>
                  </w:r>
                </w:p>
              </w:tc>
              <w:tc>
                <w:tcPr>
                  <w:tcW w:w="1350" w:type="dxa"/>
                </w:tcPr>
                <w:p w:rsidR="000F3F87" w:rsidRPr="000E3A46" w:rsidRDefault="000F3F87" w:rsidP="00994553">
                  <w:pPr>
                    <w:spacing w:after="120" w:line="280" w:lineRule="atLeast"/>
                    <w:jc w:val="center"/>
                    <w:rPr>
                      <w:rFonts w:ascii="Arial" w:hAnsi="Arial" w:cs="Arial"/>
                      <w:sz w:val="20"/>
                      <w:szCs w:val="20"/>
                    </w:rPr>
                  </w:pPr>
                  <w:r w:rsidRPr="000E3A46">
                    <w:rPr>
                      <w:rFonts w:ascii="Arial" w:hAnsi="Arial" w:cs="Arial"/>
                      <w:sz w:val="20"/>
                      <w:szCs w:val="20"/>
                    </w:rPr>
                    <w:t>57.3</w:t>
                  </w:r>
                </w:p>
              </w:tc>
              <w:tc>
                <w:tcPr>
                  <w:tcW w:w="1170" w:type="dxa"/>
                </w:tcPr>
                <w:p w:rsidR="000F3F87" w:rsidRPr="000E3A46" w:rsidRDefault="000F3F87" w:rsidP="00994553">
                  <w:pPr>
                    <w:spacing w:after="120" w:line="280" w:lineRule="atLeast"/>
                    <w:jc w:val="center"/>
                    <w:rPr>
                      <w:rFonts w:ascii="Arial" w:hAnsi="Arial" w:cs="Arial"/>
                      <w:sz w:val="20"/>
                      <w:szCs w:val="20"/>
                    </w:rPr>
                  </w:pPr>
                  <w:r w:rsidRPr="000E3A46">
                    <w:rPr>
                      <w:rFonts w:ascii="Arial" w:hAnsi="Arial" w:cs="Arial"/>
                      <w:sz w:val="20"/>
                      <w:szCs w:val="20"/>
                    </w:rPr>
                    <w:t>42.7</w:t>
                  </w:r>
                </w:p>
              </w:tc>
              <w:tc>
                <w:tcPr>
                  <w:tcW w:w="1260" w:type="dxa"/>
                </w:tcPr>
                <w:p w:rsidR="000F3F87" w:rsidRPr="000E3A46" w:rsidRDefault="000F3F87" w:rsidP="00994553">
                  <w:pPr>
                    <w:spacing w:after="120" w:line="280" w:lineRule="atLeast"/>
                    <w:jc w:val="center"/>
                    <w:rPr>
                      <w:rFonts w:ascii="Arial" w:hAnsi="Arial" w:cs="Arial"/>
                      <w:sz w:val="20"/>
                      <w:szCs w:val="20"/>
                    </w:rPr>
                  </w:pPr>
                  <w:r w:rsidRPr="000E3A46">
                    <w:rPr>
                      <w:rFonts w:ascii="Arial" w:hAnsi="Arial" w:cs="Arial"/>
                      <w:sz w:val="20"/>
                      <w:szCs w:val="20"/>
                    </w:rPr>
                    <w:t>100</w:t>
                  </w:r>
                </w:p>
              </w:tc>
            </w:tr>
            <w:tr w:rsidR="000E3A46" w:rsidRPr="000E3A46" w:rsidTr="00C64F98">
              <w:tc>
                <w:tcPr>
                  <w:tcW w:w="1530" w:type="dxa"/>
                </w:tcPr>
                <w:p w:rsidR="000F3F87" w:rsidRPr="000E3A46" w:rsidRDefault="000F3F87" w:rsidP="00994553">
                  <w:pPr>
                    <w:spacing w:after="120" w:line="280" w:lineRule="atLeast"/>
                    <w:rPr>
                      <w:rFonts w:ascii="Arial" w:hAnsi="Arial" w:cs="Arial"/>
                      <w:b/>
                      <w:sz w:val="20"/>
                      <w:szCs w:val="20"/>
                    </w:rPr>
                  </w:pPr>
                  <w:r w:rsidRPr="000E3A46">
                    <w:rPr>
                      <w:rFonts w:ascii="Arial" w:hAnsi="Arial" w:cs="Arial"/>
                      <w:b/>
                      <w:sz w:val="20"/>
                      <w:szCs w:val="20"/>
                    </w:rPr>
                    <w:t>Ages 25 to 44</w:t>
                  </w:r>
                </w:p>
              </w:tc>
              <w:tc>
                <w:tcPr>
                  <w:tcW w:w="1350" w:type="dxa"/>
                </w:tcPr>
                <w:p w:rsidR="000F3F87" w:rsidRPr="000E3A46" w:rsidRDefault="000F3F87" w:rsidP="00994553">
                  <w:pPr>
                    <w:spacing w:after="120" w:line="280" w:lineRule="atLeast"/>
                    <w:jc w:val="center"/>
                    <w:rPr>
                      <w:rFonts w:ascii="Arial" w:hAnsi="Arial" w:cs="Arial"/>
                      <w:sz w:val="20"/>
                      <w:szCs w:val="20"/>
                    </w:rPr>
                  </w:pPr>
                  <w:r w:rsidRPr="000E3A46">
                    <w:rPr>
                      <w:rFonts w:ascii="Arial" w:hAnsi="Arial" w:cs="Arial"/>
                      <w:sz w:val="20"/>
                      <w:szCs w:val="20"/>
                    </w:rPr>
                    <w:t>38.6</w:t>
                  </w:r>
                </w:p>
              </w:tc>
              <w:tc>
                <w:tcPr>
                  <w:tcW w:w="1170" w:type="dxa"/>
                </w:tcPr>
                <w:p w:rsidR="000F3F87" w:rsidRPr="000E3A46" w:rsidRDefault="000F3F87" w:rsidP="00994553">
                  <w:pPr>
                    <w:spacing w:after="120" w:line="280" w:lineRule="atLeast"/>
                    <w:jc w:val="center"/>
                    <w:rPr>
                      <w:rFonts w:ascii="Arial" w:hAnsi="Arial" w:cs="Arial"/>
                      <w:sz w:val="20"/>
                      <w:szCs w:val="20"/>
                    </w:rPr>
                  </w:pPr>
                  <w:r w:rsidRPr="000E3A46">
                    <w:rPr>
                      <w:rFonts w:ascii="Arial" w:hAnsi="Arial" w:cs="Arial"/>
                      <w:sz w:val="20"/>
                      <w:szCs w:val="20"/>
                    </w:rPr>
                    <w:t>61.4</w:t>
                  </w:r>
                </w:p>
              </w:tc>
              <w:tc>
                <w:tcPr>
                  <w:tcW w:w="1260" w:type="dxa"/>
                </w:tcPr>
                <w:p w:rsidR="000F3F87" w:rsidRPr="000E3A46" w:rsidRDefault="000F3F87" w:rsidP="00994553">
                  <w:pPr>
                    <w:spacing w:after="120" w:line="280" w:lineRule="atLeast"/>
                    <w:jc w:val="center"/>
                    <w:rPr>
                      <w:rFonts w:ascii="Arial" w:hAnsi="Arial" w:cs="Arial"/>
                      <w:sz w:val="20"/>
                      <w:szCs w:val="20"/>
                    </w:rPr>
                  </w:pPr>
                  <w:r w:rsidRPr="000E3A46">
                    <w:rPr>
                      <w:rFonts w:ascii="Arial" w:hAnsi="Arial" w:cs="Arial"/>
                      <w:sz w:val="20"/>
                      <w:szCs w:val="20"/>
                    </w:rPr>
                    <w:t>100</w:t>
                  </w:r>
                </w:p>
              </w:tc>
            </w:tr>
          </w:tbl>
          <w:p w:rsidR="000F3F87" w:rsidRPr="000E3A46" w:rsidRDefault="000F3F87" w:rsidP="00994553">
            <w:pPr>
              <w:spacing w:after="120" w:line="280" w:lineRule="atLeast"/>
              <w:ind w:left="720" w:hanging="360"/>
              <w:rPr>
                <w:rFonts w:ascii="Arial" w:hAnsi="Arial" w:cs="Arial"/>
                <w:sz w:val="20"/>
                <w:szCs w:val="20"/>
              </w:rPr>
            </w:pPr>
            <w:r w:rsidRPr="000E3A46">
              <w:rPr>
                <w:rFonts w:ascii="Arial" w:hAnsi="Arial" w:cs="Arial"/>
                <w:sz w:val="20"/>
                <w:szCs w:val="20"/>
              </w:rPr>
              <w:t>a.</w:t>
            </w:r>
            <w:r w:rsidR="00C64F98" w:rsidRPr="000E3A46">
              <w:rPr>
                <w:rFonts w:ascii="Arial" w:hAnsi="Arial" w:cs="Arial"/>
                <w:sz w:val="20"/>
                <w:szCs w:val="20"/>
              </w:rPr>
              <w:tab/>
            </w:r>
            <w:r w:rsidRPr="000E3A46">
              <w:rPr>
                <w:rFonts w:ascii="Arial" w:hAnsi="Arial" w:cs="Arial"/>
                <w:sz w:val="20"/>
                <w:szCs w:val="20"/>
              </w:rPr>
              <w:t xml:space="preserve">What do these numbers represent? Are they frequencies or relative frequencies or neither? </w:t>
            </w:r>
          </w:p>
          <w:p w:rsidR="000F3F87" w:rsidRPr="000E3A46" w:rsidRDefault="000F3F87" w:rsidP="00994553">
            <w:pPr>
              <w:spacing w:after="120" w:line="280" w:lineRule="atLeast"/>
              <w:ind w:left="720"/>
              <w:rPr>
                <w:rFonts w:ascii="Arial" w:hAnsi="Arial" w:cs="Arial"/>
                <w:b/>
                <w:i/>
                <w:sz w:val="20"/>
                <w:szCs w:val="20"/>
              </w:rPr>
            </w:pPr>
            <w:r w:rsidRPr="000E3A46">
              <w:rPr>
                <w:rFonts w:ascii="Arial" w:hAnsi="Arial" w:cs="Arial"/>
                <w:b/>
                <w:i/>
                <w:sz w:val="20"/>
                <w:szCs w:val="20"/>
              </w:rPr>
              <w:t>Answer: These numbers represent relative frequencies, but they are being reported as percentages between 0 and 100 rather than as decimal numbers between 0 and 1.</w:t>
            </w:r>
          </w:p>
          <w:p w:rsidR="000F3F87" w:rsidRPr="000E3A46" w:rsidRDefault="000F3F87" w:rsidP="00C64F98">
            <w:pPr>
              <w:spacing w:after="120" w:line="280" w:lineRule="atLeast"/>
              <w:ind w:left="720" w:hanging="360"/>
              <w:rPr>
                <w:rFonts w:ascii="Arial" w:hAnsi="Arial" w:cs="Arial"/>
                <w:sz w:val="20"/>
                <w:szCs w:val="20"/>
              </w:rPr>
            </w:pPr>
            <w:r w:rsidRPr="000E3A46">
              <w:rPr>
                <w:rFonts w:ascii="Arial" w:hAnsi="Arial" w:cs="Arial"/>
                <w:sz w:val="20"/>
                <w:szCs w:val="20"/>
              </w:rPr>
              <w:t>b.</w:t>
            </w:r>
            <w:r w:rsidR="00C64F98" w:rsidRPr="000E3A46">
              <w:rPr>
                <w:rFonts w:ascii="Arial" w:hAnsi="Arial" w:cs="Arial"/>
                <w:sz w:val="20"/>
                <w:szCs w:val="20"/>
              </w:rPr>
              <w:tab/>
            </w:r>
            <w:r w:rsidRPr="000E3A46">
              <w:rPr>
                <w:rFonts w:ascii="Arial" w:hAnsi="Arial" w:cs="Arial"/>
                <w:sz w:val="20"/>
                <w:szCs w:val="20"/>
              </w:rPr>
              <w:t xml:space="preserve">Does there appear to be an association between age group and obesity risk? </w:t>
            </w:r>
          </w:p>
          <w:p w:rsidR="000F3F87" w:rsidRPr="000E3A46" w:rsidRDefault="000F3F87" w:rsidP="00994553">
            <w:pPr>
              <w:spacing w:after="120" w:line="280" w:lineRule="atLeast"/>
              <w:ind w:left="720"/>
              <w:rPr>
                <w:rFonts w:ascii="Arial" w:eastAsiaTheme="minorEastAsia" w:hAnsi="Arial" w:cs="Arial"/>
                <w:b/>
                <w:i/>
                <w:sz w:val="20"/>
                <w:szCs w:val="20"/>
                <w:lang w:eastAsia="ja-JP"/>
              </w:rPr>
            </w:pPr>
            <w:r w:rsidRPr="000E3A46">
              <w:rPr>
                <w:rFonts w:ascii="Arial" w:hAnsi="Arial" w:cs="Arial"/>
                <w:b/>
                <w:i/>
                <w:sz w:val="20"/>
                <w:szCs w:val="20"/>
              </w:rPr>
              <w:t>Answer: There does appear to be an association with the older group (Age 25 to 44) over 60% at risk compared to approximately 40% at risk for the younger group (Age 18 to 24).</w:t>
            </w:r>
          </w:p>
        </w:tc>
      </w:tr>
      <w:tr w:rsidR="000E3A46" w:rsidRPr="000E3A46" w:rsidTr="00994553">
        <w:trPr>
          <w:cantSplit/>
        </w:trPr>
        <w:tc>
          <w:tcPr>
            <w:tcW w:w="9648" w:type="dxa"/>
            <w:gridSpan w:val="2"/>
          </w:tcPr>
          <w:p w:rsidR="00C940FD" w:rsidRPr="000E3A46" w:rsidRDefault="00C940FD" w:rsidP="00994553">
            <w:pPr>
              <w:spacing w:after="120" w:line="280" w:lineRule="atLeast"/>
              <w:ind w:left="360" w:hanging="360"/>
              <w:rPr>
                <w:rFonts w:ascii="Arial" w:eastAsiaTheme="minorEastAsia" w:hAnsi="Arial" w:cs="Arial"/>
                <w:sz w:val="20"/>
                <w:szCs w:val="20"/>
                <w:lang w:eastAsia="ja-JP"/>
              </w:rPr>
            </w:pPr>
            <w:r w:rsidRPr="000E3A46">
              <w:rPr>
                <w:rFonts w:ascii="Arial" w:eastAsiaTheme="minorEastAsia" w:hAnsi="Arial" w:cs="Arial"/>
                <w:sz w:val="20"/>
                <w:szCs w:val="20"/>
                <w:lang w:eastAsia="ja-JP"/>
              </w:rPr>
              <w:t>3.</w:t>
            </w:r>
            <w:r w:rsidR="004967D7" w:rsidRPr="000E3A46">
              <w:rPr>
                <w:rFonts w:ascii="Arial" w:eastAsiaTheme="minorEastAsia" w:hAnsi="Arial" w:cs="Arial"/>
                <w:sz w:val="20"/>
                <w:szCs w:val="20"/>
                <w:lang w:eastAsia="ja-JP"/>
              </w:rPr>
              <w:tab/>
            </w:r>
            <w:r w:rsidR="00C939BB" w:rsidRPr="000E3A46">
              <w:rPr>
                <w:rFonts w:ascii="Arial" w:hAnsi="Arial" w:cs="Arial"/>
                <w:sz w:val="20"/>
                <w:szCs w:val="20"/>
              </w:rPr>
              <w:t>Two classes of students at a school are surveyed as to their favorite colors.</w:t>
            </w:r>
            <w:r w:rsidR="00994553" w:rsidRPr="000E3A46">
              <w:rPr>
                <w:rFonts w:ascii="Arial" w:hAnsi="Arial" w:cs="Arial"/>
                <w:sz w:val="20"/>
                <w:szCs w:val="20"/>
              </w:rPr>
              <w:t xml:space="preserve"> </w:t>
            </w:r>
            <w:r w:rsidR="00C939BB" w:rsidRPr="000E3A46">
              <w:rPr>
                <w:rFonts w:ascii="Arial" w:hAnsi="Arial" w:cs="Arial"/>
                <w:sz w:val="20"/>
                <w:szCs w:val="20"/>
              </w:rPr>
              <w:t>The results of the survey are shown in the table below.</w:t>
            </w:r>
          </w:p>
          <w:tbl>
            <w:tblPr>
              <w:tblStyle w:val="TableGrid"/>
              <w:tblW w:w="0" w:type="auto"/>
              <w:tblInd w:w="360" w:type="dxa"/>
              <w:tblLayout w:type="fixed"/>
              <w:tblLook w:val="04A0" w:firstRow="1" w:lastRow="0" w:firstColumn="1" w:lastColumn="0" w:noHBand="0" w:noVBand="1"/>
            </w:tblPr>
            <w:tblGrid>
              <w:gridCol w:w="900"/>
              <w:gridCol w:w="900"/>
              <w:gridCol w:w="900"/>
              <w:gridCol w:w="810"/>
              <w:gridCol w:w="900"/>
              <w:gridCol w:w="900"/>
              <w:gridCol w:w="900"/>
            </w:tblGrid>
            <w:tr w:rsidR="000E3A46" w:rsidRPr="000E3A46" w:rsidTr="006D064E">
              <w:tc>
                <w:tcPr>
                  <w:tcW w:w="6210" w:type="dxa"/>
                  <w:gridSpan w:val="7"/>
                  <w:tcBorders>
                    <w:top w:val="nil"/>
                    <w:left w:val="nil"/>
                    <w:bottom w:val="nil"/>
                    <w:right w:val="nil"/>
                  </w:tcBorders>
                </w:tcPr>
                <w:p w:rsidR="00C939BB" w:rsidRPr="000E3A46" w:rsidRDefault="00C939BB" w:rsidP="00994553">
                  <w:pPr>
                    <w:spacing w:after="120" w:line="280" w:lineRule="atLeast"/>
                    <w:jc w:val="center"/>
                    <w:rPr>
                      <w:rFonts w:ascii="Arial" w:hAnsi="Arial" w:cs="Arial"/>
                      <w:b/>
                      <w:sz w:val="20"/>
                      <w:szCs w:val="20"/>
                    </w:rPr>
                  </w:pPr>
                  <w:r w:rsidRPr="000E3A46">
                    <w:rPr>
                      <w:rFonts w:ascii="Arial" w:hAnsi="Arial" w:cs="Arial"/>
                      <w:b/>
                      <w:sz w:val="20"/>
                      <w:szCs w:val="20"/>
                    </w:rPr>
                    <w:t>Favorite Color</w:t>
                  </w:r>
                </w:p>
              </w:tc>
            </w:tr>
            <w:tr w:rsidR="000E3A46" w:rsidRPr="000E3A46" w:rsidTr="006D064E">
              <w:tc>
                <w:tcPr>
                  <w:tcW w:w="900" w:type="dxa"/>
                  <w:tcBorders>
                    <w:top w:val="nil"/>
                    <w:left w:val="nil"/>
                  </w:tcBorders>
                </w:tcPr>
                <w:p w:rsidR="00C939BB" w:rsidRPr="000E3A46" w:rsidRDefault="00C939BB" w:rsidP="00994553">
                  <w:pPr>
                    <w:spacing w:after="120" w:line="280" w:lineRule="atLeast"/>
                    <w:rPr>
                      <w:rFonts w:ascii="Arial" w:hAnsi="Arial" w:cs="Arial"/>
                      <w:sz w:val="20"/>
                      <w:szCs w:val="20"/>
                    </w:rPr>
                  </w:pPr>
                </w:p>
              </w:tc>
              <w:tc>
                <w:tcPr>
                  <w:tcW w:w="900" w:type="dxa"/>
                  <w:tcBorders>
                    <w:top w:val="single" w:sz="4" w:space="0" w:color="auto"/>
                    <w:left w:val="nil"/>
                    <w:right w:val="single" w:sz="6" w:space="0" w:color="auto"/>
                  </w:tcBorders>
                </w:tcPr>
                <w:p w:rsidR="00C939BB" w:rsidRPr="000E3A46" w:rsidRDefault="00C939BB" w:rsidP="00994553">
                  <w:pPr>
                    <w:spacing w:after="120" w:line="280" w:lineRule="atLeast"/>
                    <w:jc w:val="center"/>
                    <w:rPr>
                      <w:rFonts w:ascii="Arial" w:hAnsi="Arial" w:cs="Arial"/>
                      <w:b/>
                      <w:sz w:val="20"/>
                      <w:szCs w:val="20"/>
                    </w:rPr>
                  </w:pPr>
                  <w:r w:rsidRPr="000E3A46">
                    <w:rPr>
                      <w:rFonts w:ascii="Arial" w:hAnsi="Arial" w:cs="Arial"/>
                      <w:b/>
                      <w:sz w:val="20"/>
                      <w:szCs w:val="20"/>
                    </w:rPr>
                    <w:t>Red</w:t>
                  </w:r>
                </w:p>
              </w:tc>
              <w:tc>
                <w:tcPr>
                  <w:tcW w:w="900" w:type="dxa"/>
                  <w:tcBorders>
                    <w:top w:val="single" w:sz="4" w:space="0" w:color="auto"/>
                    <w:left w:val="single" w:sz="6" w:space="0" w:color="auto"/>
                    <w:right w:val="single" w:sz="6" w:space="0" w:color="auto"/>
                  </w:tcBorders>
                </w:tcPr>
                <w:p w:rsidR="00C939BB" w:rsidRPr="000E3A46" w:rsidRDefault="00C939BB" w:rsidP="00994553">
                  <w:pPr>
                    <w:spacing w:after="120" w:line="280" w:lineRule="atLeast"/>
                    <w:jc w:val="center"/>
                    <w:rPr>
                      <w:rFonts w:ascii="Arial" w:hAnsi="Arial" w:cs="Arial"/>
                      <w:b/>
                      <w:sz w:val="20"/>
                      <w:szCs w:val="20"/>
                    </w:rPr>
                  </w:pPr>
                  <w:r w:rsidRPr="000E3A46">
                    <w:rPr>
                      <w:rFonts w:ascii="Arial" w:hAnsi="Arial" w:cs="Arial"/>
                      <w:b/>
                      <w:sz w:val="20"/>
                      <w:szCs w:val="20"/>
                    </w:rPr>
                    <w:t>Blue</w:t>
                  </w:r>
                </w:p>
              </w:tc>
              <w:tc>
                <w:tcPr>
                  <w:tcW w:w="810" w:type="dxa"/>
                  <w:tcBorders>
                    <w:top w:val="single" w:sz="4" w:space="0" w:color="auto"/>
                    <w:left w:val="single" w:sz="6" w:space="0" w:color="auto"/>
                    <w:right w:val="single" w:sz="6" w:space="0" w:color="auto"/>
                  </w:tcBorders>
                </w:tcPr>
                <w:p w:rsidR="00C939BB" w:rsidRPr="000E3A46" w:rsidRDefault="00C939BB" w:rsidP="00994553">
                  <w:pPr>
                    <w:spacing w:after="120" w:line="280" w:lineRule="atLeast"/>
                    <w:jc w:val="center"/>
                    <w:rPr>
                      <w:rFonts w:ascii="Arial" w:hAnsi="Arial" w:cs="Arial"/>
                      <w:b/>
                      <w:sz w:val="20"/>
                      <w:szCs w:val="20"/>
                    </w:rPr>
                  </w:pPr>
                  <w:r w:rsidRPr="000E3A46">
                    <w:rPr>
                      <w:rFonts w:ascii="Arial" w:hAnsi="Arial" w:cs="Arial"/>
                      <w:b/>
                      <w:sz w:val="20"/>
                      <w:szCs w:val="20"/>
                    </w:rPr>
                    <w:t>Green</w:t>
                  </w:r>
                </w:p>
              </w:tc>
              <w:tc>
                <w:tcPr>
                  <w:tcW w:w="900" w:type="dxa"/>
                  <w:tcBorders>
                    <w:top w:val="single" w:sz="4" w:space="0" w:color="auto"/>
                    <w:left w:val="single" w:sz="6" w:space="0" w:color="auto"/>
                    <w:right w:val="single" w:sz="6" w:space="0" w:color="auto"/>
                  </w:tcBorders>
                </w:tcPr>
                <w:p w:rsidR="00C939BB" w:rsidRPr="000E3A46" w:rsidRDefault="00C939BB" w:rsidP="00994553">
                  <w:pPr>
                    <w:spacing w:after="120" w:line="280" w:lineRule="atLeast"/>
                    <w:jc w:val="center"/>
                    <w:rPr>
                      <w:rFonts w:ascii="Arial" w:hAnsi="Arial" w:cs="Arial"/>
                      <w:b/>
                      <w:sz w:val="20"/>
                      <w:szCs w:val="20"/>
                    </w:rPr>
                  </w:pPr>
                  <w:r w:rsidRPr="000E3A46">
                    <w:rPr>
                      <w:rFonts w:ascii="Arial" w:hAnsi="Arial" w:cs="Arial"/>
                      <w:b/>
                      <w:sz w:val="20"/>
                      <w:szCs w:val="20"/>
                    </w:rPr>
                    <w:t>Yellow</w:t>
                  </w:r>
                </w:p>
              </w:tc>
              <w:tc>
                <w:tcPr>
                  <w:tcW w:w="900" w:type="dxa"/>
                  <w:tcBorders>
                    <w:top w:val="single" w:sz="4" w:space="0" w:color="auto"/>
                    <w:left w:val="single" w:sz="6" w:space="0" w:color="auto"/>
                    <w:right w:val="single" w:sz="6" w:space="0" w:color="auto"/>
                  </w:tcBorders>
                </w:tcPr>
                <w:p w:rsidR="00C939BB" w:rsidRPr="000E3A46" w:rsidRDefault="00C939BB" w:rsidP="00994553">
                  <w:pPr>
                    <w:spacing w:after="120" w:line="280" w:lineRule="atLeast"/>
                    <w:jc w:val="center"/>
                    <w:rPr>
                      <w:rFonts w:ascii="Arial" w:hAnsi="Arial" w:cs="Arial"/>
                      <w:b/>
                      <w:sz w:val="20"/>
                      <w:szCs w:val="20"/>
                    </w:rPr>
                  </w:pPr>
                  <w:r w:rsidRPr="000E3A46">
                    <w:rPr>
                      <w:rFonts w:ascii="Arial" w:hAnsi="Arial" w:cs="Arial"/>
                      <w:b/>
                      <w:sz w:val="20"/>
                      <w:szCs w:val="20"/>
                    </w:rPr>
                    <w:t>Purple</w:t>
                  </w:r>
                </w:p>
              </w:tc>
              <w:tc>
                <w:tcPr>
                  <w:tcW w:w="900" w:type="dxa"/>
                  <w:tcBorders>
                    <w:top w:val="single" w:sz="4" w:space="0" w:color="auto"/>
                    <w:left w:val="single" w:sz="6" w:space="0" w:color="auto"/>
                  </w:tcBorders>
                </w:tcPr>
                <w:p w:rsidR="00C939BB" w:rsidRPr="000E3A46" w:rsidRDefault="00C939BB" w:rsidP="00994553">
                  <w:pPr>
                    <w:spacing w:after="120" w:line="280" w:lineRule="atLeast"/>
                    <w:jc w:val="center"/>
                    <w:rPr>
                      <w:rFonts w:ascii="Arial" w:hAnsi="Arial" w:cs="Arial"/>
                      <w:b/>
                      <w:sz w:val="20"/>
                      <w:szCs w:val="20"/>
                    </w:rPr>
                  </w:pPr>
                  <w:r w:rsidRPr="000E3A46">
                    <w:rPr>
                      <w:rFonts w:ascii="Arial" w:hAnsi="Arial" w:cs="Arial"/>
                      <w:b/>
                      <w:sz w:val="20"/>
                      <w:szCs w:val="20"/>
                    </w:rPr>
                    <w:t>Totals</w:t>
                  </w:r>
                </w:p>
              </w:tc>
            </w:tr>
            <w:tr w:rsidR="000E3A46" w:rsidRPr="000E3A46" w:rsidTr="006D064E">
              <w:tc>
                <w:tcPr>
                  <w:tcW w:w="900" w:type="dxa"/>
                </w:tcPr>
                <w:p w:rsidR="00C939BB" w:rsidRPr="000E3A46" w:rsidRDefault="00C939BB" w:rsidP="00994553">
                  <w:pPr>
                    <w:spacing w:after="120" w:line="280" w:lineRule="atLeast"/>
                    <w:rPr>
                      <w:rFonts w:ascii="Arial" w:hAnsi="Arial" w:cs="Arial"/>
                      <w:b/>
                      <w:sz w:val="20"/>
                      <w:szCs w:val="20"/>
                    </w:rPr>
                  </w:pPr>
                  <w:r w:rsidRPr="000E3A46">
                    <w:rPr>
                      <w:rFonts w:ascii="Arial" w:hAnsi="Arial" w:cs="Arial"/>
                      <w:b/>
                      <w:sz w:val="20"/>
                      <w:szCs w:val="20"/>
                    </w:rPr>
                    <w:t>Boys</w:t>
                  </w:r>
                </w:p>
              </w:tc>
              <w:tc>
                <w:tcPr>
                  <w:tcW w:w="900" w:type="dxa"/>
                </w:tcPr>
                <w:p w:rsidR="00C939BB" w:rsidRPr="000E3A46" w:rsidRDefault="00C939BB" w:rsidP="00994553">
                  <w:pPr>
                    <w:spacing w:after="120" w:line="280" w:lineRule="atLeast"/>
                    <w:rPr>
                      <w:rFonts w:ascii="Arial" w:hAnsi="Arial" w:cs="Arial"/>
                      <w:b/>
                      <w:sz w:val="20"/>
                      <w:szCs w:val="20"/>
                    </w:rPr>
                  </w:pPr>
                  <w:r w:rsidRPr="000E3A46">
                    <w:rPr>
                      <w:rFonts w:ascii="Arial" w:hAnsi="Arial" w:cs="Arial"/>
                      <w:b/>
                      <w:sz w:val="20"/>
                      <w:szCs w:val="20"/>
                    </w:rPr>
                    <w:t>2</w:t>
                  </w:r>
                </w:p>
              </w:tc>
              <w:tc>
                <w:tcPr>
                  <w:tcW w:w="900" w:type="dxa"/>
                </w:tcPr>
                <w:p w:rsidR="00C939BB" w:rsidRPr="000E3A46" w:rsidRDefault="00C939BB" w:rsidP="00994553">
                  <w:pPr>
                    <w:spacing w:after="120" w:line="280" w:lineRule="atLeast"/>
                    <w:rPr>
                      <w:rFonts w:ascii="Arial" w:hAnsi="Arial" w:cs="Arial"/>
                      <w:b/>
                      <w:sz w:val="20"/>
                      <w:szCs w:val="20"/>
                    </w:rPr>
                  </w:pPr>
                  <w:r w:rsidRPr="000E3A46">
                    <w:rPr>
                      <w:rFonts w:ascii="Arial" w:hAnsi="Arial" w:cs="Arial"/>
                      <w:b/>
                      <w:sz w:val="20"/>
                      <w:szCs w:val="20"/>
                    </w:rPr>
                    <w:t>10</w:t>
                  </w:r>
                </w:p>
              </w:tc>
              <w:tc>
                <w:tcPr>
                  <w:tcW w:w="810" w:type="dxa"/>
                </w:tcPr>
                <w:p w:rsidR="00C939BB" w:rsidRPr="000E3A46" w:rsidRDefault="00C939BB" w:rsidP="00994553">
                  <w:pPr>
                    <w:spacing w:after="120" w:line="280" w:lineRule="atLeast"/>
                    <w:jc w:val="center"/>
                    <w:rPr>
                      <w:rFonts w:ascii="Arial" w:hAnsi="Arial" w:cs="Arial"/>
                      <w:sz w:val="20"/>
                      <w:szCs w:val="20"/>
                    </w:rPr>
                  </w:pPr>
                  <w:r w:rsidRPr="000E3A46">
                    <w:rPr>
                      <w:rFonts w:ascii="Arial" w:hAnsi="Arial" w:cs="Arial"/>
                      <w:sz w:val="20"/>
                      <w:szCs w:val="20"/>
                    </w:rPr>
                    <w:t>1</w:t>
                  </w:r>
                </w:p>
              </w:tc>
              <w:tc>
                <w:tcPr>
                  <w:tcW w:w="900" w:type="dxa"/>
                </w:tcPr>
                <w:p w:rsidR="00C939BB" w:rsidRPr="000E3A46" w:rsidRDefault="00C939BB" w:rsidP="00994553">
                  <w:pPr>
                    <w:spacing w:after="120" w:line="280" w:lineRule="atLeast"/>
                    <w:jc w:val="center"/>
                    <w:rPr>
                      <w:rFonts w:ascii="Arial" w:hAnsi="Arial" w:cs="Arial"/>
                      <w:sz w:val="20"/>
                      <w:szCs w:val="20"/>
                    </w:rPr>
                  </w:pPr>
                  <w:r w:rsidRPr="000E3A46">
                    <w:rPr>
                      <w:rFonts w:ascii="Arial" w:hAnsi="Arial" w:cs="Arial"/>
                      <w:sz w:val="20"/>
                      <w:szCs w:val="20"/>
                    </w:rPr>
                    <w:t>6</w:t>
                  </w:r>
                </w:p>
              </w:tc>
              <w:tc>
                <w:tcPr>
                  <w:tcW w:w="900" w:type="dxa"/>
                </w:tcPr>
                <w:p w:rsidR="00C939BB" w:rsidRPr="000E3A46" w:rsidRDefault="00C939BB" w:rsidP="00994553">
                  <w:pPr>
                    <w:spacing w:after="120" w:line="280" w:lineRule="atLeast"/>
                    <w:jc w:val="center"/>
                    <w:rPr>
                      <w:rFonts w:ascii="Arial" w:hAnsi="Arial" w:cs="Arial"/>
                      <w:sz w:val="20"/>
                      <w:szCs w:val="20"/>
                    </w:rPr>
                  </w:pPr>
                  <w:r w:rsidRPr="000E3A46">
                    <w:rPr>
                      <w:rFonts w:ascii="Arial" w:hAnsi="Arial" w:cs="Arial"/>
                      <w:sz w:val="20"/>
                      <w:szCs w:val="20"/>
                    </w:rPr>
                    <w:t>1</w:t>
                  </w:r>
                </w:p>
              </w:tc>
              <w:tc>
                <w:tcPr>
                  <w:tcW w:w="900" w:type="dxa"/>
                </w:tcPr>
                <w:p w:rsidR="00C939BB" w:rsidRPr="000E3A46" w:rsidRDefault="00C939BB" w:rsidP="00994553">
                  <w:pPr>
                    <w:spacing w:after="120" w:line="280" w:lineRule="atLeast"/>
                    <w:jc w:val="center"/>
                    <w:rPr>
                      <w:rFonts w:ascii="Arial" w:hAnsi="Arial" w:cs="Arial"/>
                      <w:sz w:val="20"/>
                      <w:szCs w:val="20"/>
                    </w:rPr>
                  </w:pPr>
                  <w:r w:rsidRPr="000E3A46">
                    <w:rPr>
                      <w:rFonts w:ascii="Arial" w:hAnsi="Arial" w:cs="Arial"/>
                      <w:sz w:val="20"/>
                      <w:szCs w:val="20"/>
                    </w:rPr>
                    <w:t>20</w:t>
                  </w:r>
                </w:p>
              </w:tc>
            </w:tr>
            <w:tr w:rsidR="000E3A46" w:rsidRPr="000E3A46" w:rsidTr="006D064E">
              <w:tc>
                <w:tcPr>
                  <w:tcW w:w="900" w:type="dxa"/>
                </w:tcPr>
                <w:p w:rsidR="00C939BB" w:rsidRPr="000E3A46" w:rsidRDefault="00C939BB" w:rsidP="00994553">
                  <w:pPr>
                    <w:spacing w:after="120" w:line="280" w:lineRule="atLeast"/>
                    <w:rPr>
                      <w:rFonts w:ascii="Arial" w:hAnsi="Arial" w:cs="Arial"/>
                      <w:b/>
                      <w:sz w:val="20"/>
                      <w:szCs w:val="20"/>
                    </w:rPr>
                  </w:pPr>
                  <w:r w:rsidRPr="000E3A46">
                    <w:rPr>
                      <w:rFonts w:ascii="Arial" w:hAnsi="Arial" w:cs="Arial"/>
                      <w:b/>
                      <w:sz w:val="20"/>
                      <w:szCs w:val="20"/>
                    </w:rPr>
                    <w:t>Girls</w:t>
                  </w:r>
                </w:p>
              </w:tc>
              <w:tc>
                <w:tcPr>
                  <w:tcW w:w="900" w:type="dxa"/>
                </w:tcPr>
                <w:p w:rsidR="00C939BB" w:rsidRPr="000E3A46" w:rsidRDefault="00C939BB" w:rsidP="00994553">
                  <w:pPr>
                    <w:spacing w:after="120" w:line="280" w:lineRule="atLeast"/>
                    <w:rPr>
                      <w:rFonts w:ascii="Arial" w:hAnsi="Arial" w:cs="Arial"/>
                      <w:b/>
                      <w:sz w:val="20"/>
                      <w:szCs w:val="20"/>
                    </w:rPr>
                  </w:pPr>
                  <w:r w:rsidRPr="000E3A46">
                    <w:rPr>
                      <w:rFonts w:ascii="Arial" w:hAnsi="Arial" w:cs="Arial"/>
                      <w:b/>
                      <w:sz w:val="20"/>
                      <w:szCs w:val="20"/>
                    </w:rPr>
                    <w:t>6</w:t>
                  </w:r>
                </w:p>
              </w:tc>
              <w:tc>
                <w:tcPr>
                  <w:tcW w:w="900" w:type="dxa"/>
                </w:tcPr>
                <w:p w:rsidR="00C939BB" w:rsidRPr="000E3A46" w:rsidRDefault="00C939BB" w:rsidP="00994553">
                  <w:pPr>
                    <w:spacing w:after="120" w:line="280" w:lineRule="atLeast"/>
                    <w:rPr>
                      <w:rFonts w:ascii="Arial" w:hAnsi="Arial" w:cs="Arial"/>
                      <w:b/>
                      <w:sz w:val="20"/>
                      <w:szCs w:val="20"/>
                    </w:rPr>
                  </w:pPr>
                  <w:r w:rsidRPr="000E3A46">
                    <w:rPr>
                      <w:rFonts w:ascii="Arial" w:hAnsi="Arial" w:cs="Arial"/>
                      <w:b/>
                      <w:sz w:val="20"/>
                      <w:szCs w:val="20"/>
                    </w:rPr>
                    <w:t>2</w:t>
                  </w:r>
                </w:p>
              </w:tc>
              <w:tc>
                <w:tcPr>
                  <w:tcW w:w="810" w:type="dxa"/>
                </w:tcPr>
                <w:p w:rsidR="00C939BB" w:rsidRPr="000E3A46" w:rsidRDefault="00C939BB" w:rsidP="00994553">
                  <w:pPr>
                    <w:spacing w:after="120" w:line="280" w:lineRule="atLeast"/>
                    <w:jc w:val="center"/>
                    <w:rPr>
                      <w:rFonts w:ascii="Arial" w:hAnsi="Arial" w:cs="Arial"/>
                      <w:sz w:val="20"/>
                      <w:szCs w:val="20"/>
                    </w:rPr>
                  </w:pPr>
                  <w:r w:rsidRPr="000E3A46">
                    <w:rPr>
                      <w:rFonts w:ascii="Arial" w:hAnsi="Arial" w:cs="Arial"/>
                      <w:sz w:val="20"/>
                      <w:szCs w:val="20"/>
                    </w:rPr>
                    <w:t>4</w:t>
                  </w:r>
                </w:p>
              </w:tc>
              <w:tc>
                <w:tcPr>
                  <w:tcW w:w="900" w:type="dxa"/>
                </w:tcPr>
                <w:p w:rsidR="00C939BB" w:rsidRPr="000E3A46" w:rsidRDefault="00C939BB" w:rsidP="00994553">
                  <w:pPr>
                    <w:spacing w:after="120" w:line="280" w:lineRule="atLeast"/>
                    <w:jc w:val="center"/>
                    <w:rPr>
                      <w:rFonts w:ascii="Arial" w:hAnsi="Arial" w:cs="Arial"/>
                      <w:sz w:val="20"/>
                      <w:szCs w:val="20"/>
                    </w:rPr>
                  </w:pPr>
                  <w:r w:rsidRPr="000E3A46">
                    <w:rPr>
                      <w:rFonts w:ascii="Arial" w:hAnsi="Arial" w:cs="Arial"/>
                      <w:sz w:val="20"/>
                      <w:szCs w:val="20"/>
                    </w:rPr>
                    <w:t>4</w:t>
                  </w:r>
                </w:p>
              </w:tc>
              <w:tc>
                <w:tcPr>
                  <w:tcW w:w="900" w:type="dxa"/>
                </w:tcPr>
                <w:p w:rsidR="00C939BB" w:rsidRPr="000E3A46" w:rsidRDefault="00C939BB" w:rsidP="00994553">
                  <w:pPr>
                    <w:spacing w:after="120" w:line="280" w:lineRule="atLeast"/>
                    <w:jc w:val="center"/>
                    <w:rPr>
                      <w:rFonts w:ascii="Arial" w:hAnsi="Arial" w:cs="Arial"/>
                      <w:i/>
                      <w:sz w:val="20"/>
                      <w:szCs w:val="20"/>
                    </w:rPr>
                  </w:pPr>
                  <w:r w:rsidRPr="000E3A46">
                    <w:rPr>
                      <w:rFonts w:ascii="Arial" w:hAnsi="Arial" w:cs="Arial"/>
                      <w:i/>
                      <w:sz w:val="20"/>
                      <w:szCs w:val="20"/>
                    </w:rPr>
                    <w:t>x</w:t>
                  </w:r>
                </w:p>
              </w:tc>
              <w:tc>
                <w:tcPr>
                  <w:tcW w:w="900" w:type="dxa"/>
                </w:tcPr>
                <w:p w:rsidR="00C939BB" w:rsidRPr="000E3A46" w:rsidRDefault="00C939BB" w:rsidP="00994553">
                  <w:pPr>
                    <w:spacing w:after="120" w:line="280" w:lineRule="atLeast"/>
                    <w:jc w:val="center"/>
                    <w:rPr>
                      <w:rFonts w:ascii="Arial" w:hAnsi="Arial" w:cs="Arial"/>
                      <w:sz w:val="20"/>
                      <w:szCs w:val="20"/>
                    </w:rPr>
                  </w:pPr>
                  <w:r w:rsidRPr="000E3A46">
                    <w:rPr>
                      <w:rFonts w:ascii="Arial" w:hAnsi="Arial" w:cs="Arial"/>
                      <w:sz w:val="20"/>
                      <w:szCs w:val="20"/>
                    </w:rPr>
                    <w:t>25</w:t>
                  </w:r>
                </w:p>
              </w:tc>
            </w:tr>
          </w:tbl>
          <w:p w:rsidR="00C940FD" w:rsidRPr="000E3A46" w:rsidRDefault="00C939BB" w:rsidP="00994553">
            <w:pPr>
              <w:pStyle w:val="ListParagraph"/>
              <w:numPr>
                <w:ilvl w:val="0"/>
                <w:numId w:val="16"/>
              </w:numPr>
              <w:tabs>
                <w:tab w:val="left" w:pos="0"/>
              </w:tabs>
              <w:spacing w:after="120" w:line="280" w:lineRule="atLeast"/>
              <w:ind w:left="720"/>
              <w:contextualSpacing w:val="0"/>
              <w:rPr>
                <w:rFonts w:ascii="Arial" w:hAnsi="Arial" w:cs="Arial"/>
                <w:sz w:val="20"/>
                <w:szCs w:val="20"/>
              </w:rPr>
            </w:pPr>
            <w:r w:rsidRPr="000E3A46">
              <w:rPr>
                <w:rFonts w:ascii="Arial" w:hAnsi="Arial" w:cs="Arial"/>
                <w:sz w:val="20"/>
                <w:szCs w:val="20"/>
              </w:rPr>
              <w:t>How many girls chose purple?</w:t>
            </w:r>
          </w:p>
          <w:p w:rsidR="00C939BB" w:rsidRPr="000E3A46" w:rsidRDefault="00C939BB" w:rsidP="00994553">
            <w:pPr>
              <w:spacing w:after="120" w:line="280" w:lineRule="atLeast"/>
              <w:ind w:firstLine="720"/>
              <w:rPr>
                <w:rFonts w:ascii="Arial" w:hAnsi="Arial" w:cs="Arial"/>
                <w:b/>
                <w:i/>
                <w:sz w:val="20"/>
                <w:szCs w:val="20"/>
              </w:rPr>
            </w:pPr>
            <w:r w:rsidRPr="000E3A46">
              <w:rPr>
                <w:rFonts w:ascii="Arial" w:hAnsi="Arial" w:cs="Arial"/>
                <w:b/>
                <w:i/>
                <w:sz w:val="20"/>
                <w:szCs w:val="20"/>
              </w:rPr>
              <w:t>Answer: 9</w:t>
            </w:r>
          </w:p>
          <w:p w:rsidR="00C939BB" w:rsidRPr="000E3A46" w:rsidRDefault="00C939BB" w:rsidP="00994553">
            <w:pPr>
              <w:spacing w:after="120" w:line="280" w:lineRule="atLeast"/>
              <w:ind w:firstLine="360"/>
              <w:rPr>
                <w:rFonts w:ascii="Arial" w:hAnsi="Arial" w:cs="Arial"/>
                <w:sz w:val="20"/>
                <w:szCs w:val="20"/>
              </w:rPr>
            </w:pPr>
            <w:r w:rsidRPr="000E3A46">
              <w:rPr>
                <w:rFonts w:ascii="Arial" w:hAnsi="Arial" w:cs="Arial"/>
                <w:sz w:val="20"/>
                <w:szCs w:val="20"/>
              </w:rPr>
              <w:t>b.</w:t>
            </w:r>
            <w:r w:rsidR="00994553" w:rsidRPr="000E3A46">
              <w:rPr>
                <w:rFonts w:ascii="Arial" w:hAnsi="Arial" w:cs="Arial"/>
                <w:sz w:val="20"/>
                <w:szCs w:val="20"/>
              </w:rPr>
              <w:t xml:space="preserve"> </w:t>
            </w:r>
            <w:r w:rsidRPr="000E3A46">
              <w:rPr>
                <w:rFonts w:ascii="Arial" w:hAnsi="Arial" w:cs="Arial"/>
                <w:sz w:val="20"/>
                <w:szCs w:val="20"/>
              </w:rPr>
              <w:t>A boy is chosen at random. What is the probability that his favorite color is yellow.</w:t>
            </w:r>
          </w:p>
          <w:p w:rsidR="00C939BB" w:rsidRPr="000E3A46" w:rsidRDefault="00C939BB" w:rsidP="00994553">
            <w:pPr>
              <w:spacing w:after="120" w:line="280" w:lineRule="atLeast"/>
              <w:ind w:firstLine="720"/>
              <w:rPr>
                <w:rFonts w:ascii="Arial" w:hAnsi="Arial" w:cs="Arial"/>
                <w:b/>
                <w:i/>
                <w:sz w:val="20"/>
                <w:szCs w:val="20"/>
              </w:rPr>
            </w:pPr>
            <w:r w:rsidRPr="000E3A46">
              <w:rPr>
                <w:rFonts w:ascii="Arial" w:hAnsi="Arial" w:cs="Arial"/>
                <w:b/>
                <w:i/>
                <w:sz w:val="20"/>
                <w:szCs w:val="20"/>
              </w:rPr>
              <w:t xml:space="preserve">Answer: </w:t>
            </w:r>
            <w:r w:rsidR="008B2190" w:rsidRPr="000E3A46">
              <w:rPr>
                <w:rFonts w:ascii="Arial" w:hAnsi="Arial" w:cs="Arial"/>
                <w:b/>
                <w:i/>
                <w:position w:val="-20"/>
                <w:sz w:val="20"/>
                <w:szCs w:val="20"/>
              </w:rPr>
              <w:object w:dxaOrig="960" w:dyaOrig="540">
                <v:shape id="_x0000_i1034" type="#_x0000_t75" style="width:48pt;height:27.75pt" o:ole="">
                  <v:imagedata r:id="rId41" o:title=""/>
                </v:shape>
                <o:OLEObject Type="Embed" ProgID="Equation.DSMT4" ShapeID="_x0000_i1034" DrawAspect="Content" ObjectID="_1518503301" r:id="rId42"/>
              </w:object>
            </w:r>
          </w:p>
          <w:p w:rsidR="00C939BB" w:rsidRPr="000E3A46" w:rsidRDefault="00F3195A" w:rsidP="00994553">
            <w:pPr>
              <w:spacing w:after="120" w:line="280" w:lineRule="atLeast"/>
              <w:ind w:left="720" w:hanging="360"/>
              <w:rPr>
                <w:rFonts w:ascii="Arial" w:hAnsi="Arial" w:cs="Arial"/>
                <w:sz w:val="20"/>
                <w:szCs w:val="20"/>
              </w:rPr>
            </w:pPr>
            <w:r w:rsidRPr="000E3A46">
              <w:rPr>
                <w:rFonts w:ascii="Arial" w:hAnsi="Arial" w:cs="Arial"/>
                <w:sz w:val="20"/>
                <w:szCs w:val="20"/>
              </w:rPr>
              <w:t>c.</w:t>
            </w:r>
            <w:r w:rsidR="00C940FD" w:rsidRPr="000E3A46">
              <w:rPr>
                <w:rFonts w:ascii="Arial" w:hAnsi="Arial" w:cs="Arial"/>
                <w:sz w:val="20"/>
                <w:szCs w:val="20"/>
              </w:rPr>
              <w:tab/>
            </w:r>
            <w:r w:rsidR="00C939BB" w:rsidRPr="000E3A46">
              <w:rPr>
                <w:rFonts w:ascii="Arial" w:hAnsi="Arial" w:cs="Arial"/>
                <w:sz w:val="20"/>
                <w:szCs w:val="20"/>
              </w:rPr>
              <w:t>.One of the students who likes red is chosen at random. What is the probability that this student is a girl?</w:t>
            </w:r>
          </w:p>
          <w:p w:rsidR="00C940FD" w:rsidRPr="000E3A46" w:rsidRDefault="00C939BB" w:rsidP="00994553">
            <w:pPr>
              <w:spacing w:after="120" w:line="280" w:lineRule="atLeast"/>
              <w:ind w:left="720"/>
              <w:rPr>
                <w:rFonts w:ascii="Arial" w:hAnsi="Arial" w:cs="Arial"/>
                <w:b/>
                <w:i/>
                <w:sz w:val="20"/>
                <w:szCs w:val="20"/>
              </w:rPr>
            </w:pPr>
            <w:r w:rsidRPr="000E3A46">
              <w:rPr>
                <w:rFonts w:ascii="Arial" w:hAnsi="Arial" w:cs="Arial"/>
                <w:b/>
                <w:i/>
                <w:sz w:val="20"/>
                <w:szCs w:val="20"/>
              </w:rPr>
              <w:t xml:space="preserve">Answer: </w:t>
            </w:r>
            <w:r w:rsidR="008B2190" w:rsidRPr="000E3A46">
              <w:rPr>
                <w:rFonts w:ascii="Arial" w:hAnsi="Arial" w:cs="Arial"/>
                <w:b/>
                <w:i/>
                <w:position w:val="-20"/>
                <w:sz w:val="20"/>
                <w:szCs w:val="20"/>
              </w:rPr>
              <w:object w:dxaOrig="840" w:dyaOrig="540">
                <v:shape id="_x0000_i1035" type="#_x0000_t75" style="width:42pt;height:27.75pt" o:ole="">
                  <v:imagedata r:id="rId43" o:title=""/>
                </v:shape>
                <o:OLEObject Type="Embed" ProgID="Equation.DSMT4" ShapeID="_x0000_i1035" DrawAspect="Content" ObjectID="_1518503302" r:id="rId44"/>
              </w:object>
            </w:r>
          </w:p>
          <w:p w:rsidR="00C939BB" w:rsidRPr="000E3A46" w:rsidRDefault="00C939BB" w:rsidP="00994553">
            <w:pPr>
              <w:spacing w:after="120" w:line="280" w:lineRule="atLeast"/>
              <w:ind w:left="720" w:hanging="360"/>
              <w:rPr>
                <w:rFonts w:ascii="Arial" w:hAnsi="Arial" w:cs="Arial"/>
                <w:sz w:val="20"/>
                <w:szCs w:val="20"/>
              </w:rPr>
            </w:pPr>
            <w:r w:rsidRPr="000E3A46">
              <w:rPr>
                <w:rFonts w:ascii="Arial" w:hAnsi="Arial" w:cs="Arial"/>
                <w:sz w:val="20"/>
                <w:szCs w:val="20"/>
              </w:rPr>
              <w:t>d.</w:t>
            </w:r>
            <w:r w:rsidR="004967D7" w:rsidRPr="000E3A46">
              <w:rPr>
                <w:rFonts w:ascii="Arial" w:hAnsi="Arial" w:cs="Arial"/>
                <w:sz w:val="20"/>
                <w:szCs w:val="20"/>
              </w:rPr>
              <w:tab/>
            </w:r>
            <w:r w:rsidRPr="000E3A46">
              <w:rPr>
                <w:rFonts w:ascii="Arial" w:hAnsi="Arial" w:cs="Arial"/>
                <w:sz w:val="20"/>
                <w:szCs w:val="20"/>
              </w:rPr>
              <w:t>One of the students is chosen at random.</w:t>
            </w:r>
            <w:r w:rsidR="00994553" w:rsidRPr="000E3A46">
              <w:rPr>
                <w:rFonts w:ascii="Arial" w:hAnsi="Arial" w:cs="Arial"/>
                <w:sz w:val="20"/>
                <w:szCs w:val="20"/>
              </w:rPr>
              <w:t xml:space="preserve"> </w:t>
            </w:r>
            <w:r w:rsidRPr="000E3A46">
              <w:rPr>
                <w:rFonts w:ascii="Arial" w:hAnsi="Arial" w:cs="Arial"/>
                <w:sz w:val="20"/>
                <w:szCs w:val="20"/>
              </w:rPr>
              <w:t>What is probability that the student’s favorite color is purple?</w:t>
            </w:r>
          </w:p>
          <w:p w:rsidR="00036AAD" w:rsidRPr="000E3A46" w:rsidRDefault="00C939BB" w:rsidP="008B2190">
            <w:pPr>
              <w:spacing w:after="120" w:line="280" w:lineRule="atLeast"/>
              <w:ind w:left="720"/>
              <w:rPr>
                <w:rFonts w:ascii="Arial" w:hAnsi="Arial" w:cs="Arial"/>
                <w:b/>
                <w:i/>
                <w:sz w:val="20"/>
                <w:szCs w:val="20"/>
              </w:rPr>
            </w:pPr>
            <w:r w:rsidRPr="000E3A46">
              <w:rPr>
                <w:rFonts w:ascii="Arial" w:hAnsi="Arial" w:cs="Arial"/>
                <w:b/>
                <w:i/>
                <w:sz w:val="20"/>
                <w:szCs w:val="20"/>
              </w:rPr>
              <w:t xml:space="preserve">Answer: </w:t>
            </w:r>
            <w:r w:rsidR="008B2190" w:rsidRPr="000E3A46">
              <w:rPr>
                <w:rFonts w:ascii="Arial" w:hAnsi="Arial" w:cs="Arial"/>
                <w:b/>
                <w:i/>
                <w:position w:val="-20"/>
                <w:sz w:val="20"/>
                <w:szCs w:val="20"/>
              </w:rPr>
              <w:object w:dxaOrig="1080" w:dyaOrig="540">
                <v:shape id="_x0000_i1036" type="#_x0000_t75" style="width:54pt;height:27.75pt" o:ole="">
                  <v:imagedata r:id="rId45" o:title=""/>
                </v:shape>
                <o:OLEObject Type="Embed" ProgID="Equation.DSMT4" ShapeID="_x0000_i1036" DrawAspect="Content" ObjectID="_1518503303" r:id="rId46"/>
              </w:object>
            </w:r>
          </w:p>
        </w:tc>
      </w:tr>
    </w:tbl>
    <w:p w:rsidR="003E50FC" w:rsidRPr="000E3A46" w:rsidRDefault="003E50FC">
      <w:r w:rsidRPr="000E3A46">
        <w:br w:type="page"/>
      </w:r>
    </w:p>
    <w:p w:rsidR="00A10C1E" w:rsidRPr="000E3A46" w:rsidRDefault="00A10C1E" w:rsidP="00A10C1E">
      <w:pPr>
        <w:spacing w:line="320" w:lineRule="atLeast"/>
        <w:rPr>
          <w:rFonts w:ascii="Arial" w:hAnsi="Arial" w:cs="Arial"/>
          <w:b/>
          <w:sz w:val="24"/>
          <w:szCs w:val="24"/>
        </w:rPr>
      </w:pPr>
      <w:r w:rsidRPr="000E3A46">
        <w:rPr>
          <w:rFonts w:ascii="Arial" w:hAnsi="Arial" w:cs="Arial"/>
          <w:b/>
          <w:sz w:val="24"/>
          <w:szCs w:val="24"/>
        </w:rPr>
        <w:t>S</w:t>
      </w:r>
      <w:r w:rsidR="00EF7B49" w:rsidRPr="000E3A46">
        <w:rPr>
          <w:rFonts w:ascii="Arial" w:hAnsi="Arial" w:cs="Arial"/>
          <w:b/>
          <w:sz w:val="24"/>
          <w:szCs w:val="24"/>
        </w:rPr>
        <w:t xml:space="preserve">tudent Activity </w:t>
      </w:r>
      <w:r w:rsidR="00105461" w:rsidRPr="000E3A46">
        <w:rPr>
          <w:rFonts w:ascii="Arial" w:hAnsi="Arial" w:cs="Arial"/>
          <w:b/>
          <w:sz w:val="24"/>
          <w:szCs w:val="24"/>
        </w:rPr>
        <w:t>S</w:t>
      </w:r>
      <w:r w:rsidRPr="000E3A46">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0E3A46" w:rsidRPr="000E3A46" w:rsidTr="00895F96">
        <w:trPr>
          <w:cantSplit/>
        </w:trPr>
        <w:tc>
          <w:tcPr>
            <w:tcW w:w="9648" w:type="dxa"/>
            <w:shd w:val="clear" w:color="auto" w:fill="auto"/>
          </w:tcPr>
          <w:p w:rsidR="00105461" w:rsidRPr="000E3A46" w:rsidRDefault="00105461" w:rsidP="00994553">
            <w:pPr>
              <w:spacing w:after="120" w:line="280" w:lineRule="atLeast"/>
              <w:rPr>
                <w:rFonts w:ascii="Arial" w:hAnsi="Arial" w:cs="Arial"/>
                <w:sz w:val="20"/>
                <w:szCs w:val="20"/>
              </w:rPr>
            </w:pPr>
            <w:r w:rsidRPr="000E3A46">
              <w:rPr>
                <w:rFonts w:ascii="Arial" w:hAnsi="Arial" w:cs="Arial"/>
                <w:sz w:val="20"/>
                <w:szCs w:val="20"/>
              </w:rPr>
              <w:t xml:space="preserve">In </w:t>
            </w:r>
            <w:r w:rsidR="006C2D3D" w:rsidRPr="000E3A46">
              <w:rPr>
                <w:rFonts w:ascii="Arial" w:hAnsi="Arial" w:cs="Arial"/>
                <w:sz w:val="20"/>
                <w:szCs w:val="20"/>
              </w:rPr>
              <w:t>these activities</w:t>
            </w:r>
            <w:r w:rsidRPr="000E3A46">
              <w:rPr>
                <w:rFonts w:ascii="Arial" w:hAnsi="Arial" w:cs="Arial"/>
                <w:bCs/>
                <w:sz w:val="20"/>
                <w:szCs w:val="20"/>
              </w:rPr>
              <w:t xml:space="preserve"> you will </w:t>
            </w:r>
            <w:r w:rsidR="00D440DF" w:rsidRPr="000E3A46">
              <w:rPr>
                <w:rFonts w:ascii="Arial" w:hAnsi="Arial" w:cs="Arial"/>
                <w:sz w:val="20"/>
                <w:szCs w:val="20"/>
              </w:rPr>
              <w:t>find conditional probabilities given information in a two-way table</w:t>
            </w:r>
            <w:r w:rsidR="00791141" w:rsidRPr="000E3A46">
              <w:rPr>
                <w:rFonts w:ascii="Arial" w:hAnsi="Arial" w:cs="Arial"/>
                <w:sz w:val="20"/>
                <w:szCs w:val="20"/>
              </w:rPr>
              <w:t>.</w:t>
            </w:r>
            <w:r w:rsidR="00583DB6" w:rsidRPr="000E3A46">
              <w:rPr>
                <w:rFonts w:ascii="Arial" w:hAnsi="Arial" w:cs="Arial"/>
                <w:sz w:val="20"/>
                <w:szCs w:val="20"/>
              </w:rPr>
              <w:t xml:space="preserve"> </w:t>
            </w:r>
            <w:r w:rsidRPr="000E3A46">
              <w:rPr>
                <w:rFonts w:ascii="Arial" w:hAnsi="Arial" w:cs="Arial"/>
                <w:sz w:val="20"/>
                <w:szCs w:val="20"/>
              </w:rPr>
              <w:t xml:space="preserve">After completing </w:t>
            </w:r>
            <w:r w:rsidR="00A63163" w:rsidRPr="000E3A46">
              <w:rPr>
                <w:rFonts w:ascii="Arial" w:hAnsi="Arial" w:cs="Arial"/>
                <w:sz w:val="20"/>
                <w:szCs w:val="20"/>
              </w:rPr>
              <w:t>the</w:t>
            </w:r>
            <w:r w:rsidR="006C2D3D" w:rsidRPr="000E3A46">
              <w:rPr>
                <w:rFonts w:ascii="Arial" w:hAnsi="Arial" w:cs="Arial"/>
                <w:sz w:val="20"/>
                <w:szCs w:val="20"/>
              </w:rPr>
              <w:t xml:space="preserve"> activities</w:t>
            </w:r>
            <w:r w:rsidR="002E1758" w:rsidRPr="000E3A46">
              <w:rPr>
                <w:rFonts w:ascii="Arial" w:hAnsi="Arial" w:cs="Arial"/>
                <w:sz w:val="20"/>
                <w:szCs w:val="20"/>
              </w:rPr>
              <w:t>,</w:t>
            </w:r>
            <w:r w:rsidRPr="000E3A46">
              <w:rPr>
                <w:rFonts w:ascii="Arial" w:hAnsi="Arial" w:cs="Arial"/>
                <w:sz w:val="20"/>
                <w:szCs w:val="20"/>
              </w:rPr>
              <w:t xml:space="preserve"> discuss and/or present your findings to the rest of the class.</w:t>
            </w:r>
          </w:p>
        </w:tc>
      </w:tr>
      <w:tr w:rsidR="000E3A46" w:rsidRPr="000E3A46" w:rsidTr="00895F96">
        <w:trPr>
          <w:cantSplit/>
        </w:trPr>
        <w:tc>
          <w:tcPr>
            <w:tcW w:w="9648" w:type="dxa"/>
            <w:shd w:val="clear" w:color="auto" w:fill="auto"/>
          </w:tcPr>
          <w:p w:rsidR="00105461" w:rsidRPr="000E3A46" w:rsidRDefault="00105461" w:rsidP="00994553">
            <w:pPr>
              <w:tabs>
                <w:tab w:val="right" w:leader="underscore" w:pos="9266"/>
              </w:tabs>
              <w:spacing w:after="120" w:line="280" w:lineRule="atLeast"/>
              <w:rPr>
                <w:rFonts w:ascii="Arial" w:hAnsi="Arial" w:cs="Arial"/>
                <w:sz w:val="20"/>
                <w:szCs w:val="20"/>
              </w:rPr>
            </w:pPr>
            <w:r w:rsidRPr="000E3A46">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sidRPr="000E3A46">
              <w:rPr>
                <w:rFonts w:ascii="Arial" w:hAnsi="Arial" w:cs="Arial"/>
                <w:b/>
                <w:sz w:val="20"/>
                <w:szCs w:val="20"/>
              </w:rPr>
              <w:t xml:space="preserve">Activity </w:t>
            </w:r>
            <w:r w:rsidR="00E77928" w:rsidRPr="000E3A46">
              <w:rPr>
                <w:rFonts w:ascii="Arial" w:hAnsi="Arial" w:cs="Arial"/>
                <w:b/>
                <w:sz w:val="20"/>
                <w:szCs w:val="20"/>
              </w:rPr>
              <w:t>1</w:t>
            </w:r>
            <w:r w:rsidRPr="000E3A46">
              <w:rPr>
                <w:rFonts w:ascii="Arial" w:hAnsi="Arial" w:cs="Arial"/>
                <w:b/>
                <w:sz w:val="20"/>
                <w:szCs w:val="20"/>
              </w:rPr>
              <w:t xml:space="preserve"> [Page </w:t>
            </w:r>
            <w:r w:rsidR="00F96898" w:rsidRPr="000E3A46">
              <w:rPr>
                <w:rFonts w:ascii="Arial" w:hAnsi="Arial" w:cs="Arial"/>
                <w:b/>
                <w:sz w:val="20"/>
                <w:szCs w:val="20"/>
              </w:rPr>
              <w:t>1.3</w:t>
            </w:r>
            <w:r w:rsidRPr="000E3A46">
              <w:rPr>
                <w:rFonts w:ascii="Arial" w:hAnsi="Arial" w:cs="Arial"/>
                <w:b/>
                <w:sz w:val="20"/>
                <w:szCs w:val="20"/>
              </w:rPr>
              <w:t>]</w:t>
            </w:r>
          </w:p>
        </w:tc>
      </w:tr>
      <w:tr w:rsidR="000E3A46" w:rsidRPr="000E3A46" w:rsidTr="00895F96">
        <w:trPr>
          <w:cantSplit/>
        </w:trPr>
        <w:tc>
          <w:tcPr>
            <w:tcW w:w="9648" w:type="dxa"/>
            <w:shd w:val="clear" w:color="auto" w:fill="auto"/>
          </w:tcPr>
          <w:p w:rsidR="00A765AB" w:rsidRPr="000E3A46" w:rsidRDefault="00A765AB" w:rsidP="004967D7">
            <w:pPr>
              <w:spacing w:after="120" w:line="280" w:lineRule="atLeast"/>
              <w:ind w:left="360" w:hanging="360"/>
              <w:rPr>
                <w:rFonts w:ascii="Arial" w:hAnsi="Arial" w:cs="Arial"/>
                <w:sz w:val="20"/>
                <w:szCs w:val="20"/>
              </w:rPr>
            </w:pPr>
            <w:r w:rsidRPr="000E3A46">
              <w:rPr>
                <w:rFonts w:ascii="Arial" w:hAnsi="Arial" w:cs="Arial"/>
                <w:sz w:val="20"/>
                <w:szCs w:val="20"/>
              </w:rPr>
              <w:t>1.</w:t>
            </w:r>
            <w:r w:rsidR="004967D7" w:rsidRPr="000E3A46">
              <w:rPr>
                <w:rFonts w:ascii="Arial" w:hAnsi="Arial" w:cs="Arial"/>
                <w:sz w:val="20"/>
                <w:szCs w:val="20"/>
              </w:rPr>
              <w:tab/>
            </w:r>
            <w:r w:rsidRPr="000E3A46">
              <w:rPr>
                <w:rFonts w:ascii="Arial" w:hAnsi="Arial" w:cs="Arial"/>
                <w:sz w:val="20"/>
                <w:szCs w:val="20"/>
              </w:rPr>
              <w:t>A possible association between two categorical variables can be revealed by looking at relative frequencies. For example, if girls have a much greater relative frequency of liking team sports than boys, then this suggests that gender and sports preferences are associated: girls are more likely to like team sports than boys.</w:t>
            </w:r>
            <w:r w:rsidR="00994553" w:rsidRPr="000E3A46">
              <w:rPr>
                <w:rFonts w:ascii="Arial" w:hAnsi="Arial" w:cs="Arial"/>
                <w:sz w:val="20"/>
                <w:szCs w:val="20"/>
              </w:rPr>
              <w:t xml:space="preserve"> </w:t>
            </w:r>
          </w:p>
          <w:p w:rsidR="00A765AB" w:rsidRPr="000E3A46" w:rsidRDefault="00A765AB" w:rsidP="00994553">
            <w:pPr>
              <w:spacing w:after="120" w:line="280" w:lineRule="atLeast"/>
              <w:ind w:left="720" w:hanging="360"/>
              <w:rPr>
                <w:rFonts w:ascii="Arial" w:hAnsi="Arial" w:cs="Arial"/>
                <w:b/>
                <w:sz w:val="20"/>
                <w:szCs w:val="20"/>
              </w:rPr>
            </w:pPr>
            <w:r w:rsidRPr="000E3A46">
              <w:rPr>
                <w:rFonts w:ascii="Arial" w:hAnsi="Arial" w:cs="Arial"/>
                <w:sz w:val="20"/>
                <w:szCs w:val="20"/>
              </w:rPr>
              <w:t>a.</w:t>
            </w:r>
            <w:r w:rsidR="004967D7" w:rsidRPr="000E3A46">
              <w:rPr>
                <w:rFonts w:ascii="Arial" w:hAnsi="Arial" w:cs="Arial"/>
                <w:sz w:val="20"/>
                <w:szCs w:val="20"/>
              </w:rPr>
              <w:tab/>
            </w:r>
            <w:r w:rsidRPr="000E3A46">
              <w:rPr>
                <w:rFonts w:ascii="Arial" w:hAnsi="Arial" w:cs="Arial"/>
                <w:sz w:val="20"/>
                <w:szCs w:val="20"/>
              </w:rPr>
              <w:t>Why might counts (absolute frequencies) not be as helpful in seeing an association between categorical variables?</w:t>
            </w:r>
          </w:p>
          <w:p w:rsidR="00A765AB" w:rsidRPr="000E3A46" w:rsidRDefault="00A765AB" w:rsidP="00994553">
            <w:pPr>
              <w:spacing w:after="120" w:line="280" w:lineRule="atLeast"/>
              <w:ind w:left="720"/>
              <w:rPr>
                <w:rFonts w:ascii="Arial" w:hAnsi="Arial" w:cs="Arial"/>
                <w:i/>
                <w:sz w:val="20"/>
                <w:szCs w:val="20"/>
              </w:rPr>
            </w:pPr>
            <w:r w:rsidRPr="000E3A46">
              <w:rPr>
                <w:rFonts w:ascii="Arial" w:hAnsi="Arial" w:cs="Arial"/>
                <w:i/>
                <w:sz w:val="20"/>
                <w:szCs w:val="20"/>
              </w:rPr>
              <w:t>Answer:</w:t>
            </w:r>
            <w:r w:rsidRPr="000E3A46">
              <w:rPr>
                <w:rFonts w:ascii="Arial" w:hAnsi="Arial" w:cs="Arial"/>
                <w:b/>
                <w:i/>
                <w:sz w:val="20"/>
                <w:szCs w:val="20"/>
              </w:rPr>
              <w:t xml:space="preserve"> </w:t>
            </w:r>
            <w:r w:rsidRPr="000E3A46">
              <w:rPr>
                <w:rFonts w:ascii="Arial" w:hAnsi="Arial" w:cs="Arial"/>
                <w:i/>
                <w:sz w:val="20"/>
                <w:szCs w:val="20"/>
              </w:rPr>
              <w:t>If the count totals of the two row categories are very different, then the values in the cells could be very different even if there is no association.</w:t>
            </w:r>
          </w:p>
          <w:p w:rsidR="00A765AB" w:rsidRPr="000E3A46" w:rsidRDefault="00A765AB" w:rsidP="00994553">
            <w:pPr>
              <w:spacing w:after="120" w:line="280" w:lineRule="atLeast"/>
              <w:ind w:left="720" w:hanging="360"/>
              <w:rPr>
                <w:rFonts w:ascii="Arial" w:hAnsi="Arial" w:cs="Arial"/>
                <w:sz w:val="20"/>
                <w:szCs w:val="20"/>
              </w:rPr>
            </w:pPr>
            <w:r w:rsidRPr="000E3A46">
              <w:rPr>
                <w:rFonts w:ascii="Arial" w:hAnsi="Arial" w:cs="Arial"/>
                <w:sz w:val="20"/>
                <w:szCs w:val="20"/>
              </w:rPr>
              <w:t>b.</w:t>
            </w:r>
            <w:r w:rsidR="004967D7" w:rsidRPr="000E3A46">
              <w:rPr>
                <w:rFonts w:ascii="Arial" w:hAnsi="Arial" w:cs="Arial"/>
                <w:sz w:val="20"/>
                <w:szCs w:val="20"/>
              </w:rPr>
              <w:tab/>
            </w:r>
            <w:r w:rsidRPr="000E3A46">
              <w:rPr>
                <w:rFonts w:ascii="Arial" w:hAnsi="Arial" w:cs="Arial"/>
                <w:sz w:val="20"/>
                <w:szCs w:val="20"/>
              </w:rPr>
              <w:t>If the relative frequencies are not very different, then what does that indicate about the association between gender and preference for team sports?</w:t>
            </w:r>
          </w:p>
          <w:p w:rsidR="00A765AB" w:rsidRPr="000E3A46" w:rsidRDefault="00A765AB" w:rsidP="00994553">
            <w:pPr>
              <w:spacing w:after="120" w:line="280" w:lineRule="atLeast"/>
              <w:ind w:left="720"/>
              <w:rPr>
                <w:rFonts w:ascii="Arial" w:hAnsi="Arial" w:cs="Arial"/>
                <w:i/>
                <w:sz w:val="20"/>
                <w:szCs w:val="20"/>
              </w:rPr>
            </w:pPr>
            <w:r w:rsidRPr="000E3A46">
              <w:rPr>
                <w:rFonts w:ascii="Arial" w:hAnsi="Arial" w:cs="Arial"/>
                <w:i/>
                <w:sz w:val="20"/>
                <w:szCs w:val="20"/>
              </w:rPr>
              <w:t>Answer:</w:t>
            </w:r>
            <w:r w:rsidR="00994553" w:rsidRPr="000E3A46">
              <w:rPr>
                <w:rFonts w:ascii="Arial" w:hAnsi="Arial" w:cs="Arial"/>
                <w:b/>
                <w:i/>
                <w:sz w:val="20"/>
                <w:szCs w:val="20"/>
              </w:rPr>
              <w:t xml:space="preserve"> </w:t>
            </w:r>
            <w:r w:rsidRPr="000E3A46">
              <w:rPr>
                <w:rFonts w:ascii="Arial" w:hAnsi="Arial" w:cs="Arial"/>
                <w:i/>
                <w:sz w:val="20"/>
                <w:szCs w:val="20"/>
              </w:rPr>
              <w:t>If the relative frequencies are not very different, then there is little evidence of association.</w:t>
            </w:r>
          </w:p>
          <w:p w:rsidR="00A765AB" w:rsidRPr="000E3A46" w:rsidRDefault="00A765AB" w:rsidP="00994553">
            <w:pPr>
              <w:spacing w:after="120" w:line="280" w:lineRule="atLeast"/>
              <w:ind w:left="720" w:hanging="360"/>
              <w:rPr>
                <w:rFonts w:ascii="Arial" w:hAnsi="Arial" w:cs="Arial"/>
                <w:sz w:val="20"/>
                <w:szCs w:val="20"/>
              </w:rPr>
            </w:pPr>
            <w:r w:rsidRPr="000E3A46">
              <w:rPr>
                <w:rFonts w:ascii="Arial" w:hAnsi="Arial" w:cs="Arial"/>
                <w:sz w:val="20"/>
                <w:szCs w:val="20"/>
              </w:rPr>
              <w:t>c.</w:t>
            </w:r>
            <w:r w:rsidR="004967D7" w:rsidRPr="000E3A46">
              <w:rPr>
                <w:rFonts w:ascii="Arial" w:hAnsi="Arial" w:cs="Arial"/>
                <w:sz w:val="20"/>
                <w:szCs w:val="20"/>
              </w:rPr>
              <w:tab/>
            </w:r>
            <w:r w:rsidRPr="000E3A46">
              <w:rPr>
                <w:rFonts w:ascii="Arial" w:hAnsi="Arial" w:cs="Arial"/>
                <w:sz w:val="20"/>
                <w:szCs w:val="20"/>
              </w:rPr>
              <w:t>Reset page 1.3. Given the data from the school newspaper survey, do you think there is an association between gender and sports preference based on this school’s survey data?</w:t>
            </w:r>
          </w:p>
          <w:p w:rsidR="00832645" w:rsidRPr="000E3A46" w:rsidRDefault="00A765AB" w:rsidP="00994553">
            <w:pPr>
              <w:tabs>
                <w:tab w:val="right" w:leader="underscore" w:pos="9266"/>
              </w:tabs>
              <w:spacing w:after="120" w:line="280" w:lineRule="atLeast"/>
              <w:ind w:left="720"/>
              <w:rPr>
                <w:rFonts w:ascii="Arial" w:hAnsi="Arial" w:cs="Arial"/>
                <w:b/>
                <w:i/>
                <w:noProof/>
                <w:sz w:val="20"/>
                <w:szCs w:val="20"/>
              </w:rPr>
            </w:pPr>
            <w:r w:rsidRPr="000E3A46">
              <w:rPr>
                <w:rFonts w:ascii="Arial" w:hAnsi="Arial" w:cs="Arial"/>
                <w:i/>
                <w:sz w:val="20"/>
                <w:szCs w:val="20"/>
              </w:rPr>
              <w:t>Answer:</w:t>
            </w:r>
            <w:r w:rsidR="00994553" w:rsidRPr="000E3A46">
              <w:rPr>
                <w:rFonts w:ascii="Arial" w:hAnsi="Arial" w:cs="Arial"/>
                <w:b/>
                <w:i/>
                <w:sz w:val="20"/>
                <w:szCs w:val="20"/>
              </w:rPr>
              <w:t xml:space="preserve"> </w:t>
            </w:r>
            <w:r w:rsidRPr="000E3A46">
              <w:rPr>
                <w:rFonts w:ascii="Arial" w:hAnsi="Arial" w:cs="Arial"/>
                <w:i/>
                <w:sz w:val="20"/>
                <w:szCs w:val="20"/>
              </w:rPr>
              <w:t>Based on the relative frequencies, there does not appear to be much of an association.</w:t>
            </w:r>
          </w:p>
        </w:tc>
      </w:tr>
      <w:tr w:rsidR="000E3A46" w:rsidRPr="000E3A46" w:rsidTr="00895F96">
        <w:trPr>
          <w:cantSplit/>
        </w:trPr>
        <w:tc>
          <w:tcPr>
            <w:tcW w:w="9648" w:type="dxa"/>
            <w:shd w:val="clear" w:color="auto" w:fill="auto"/>
          </w:tcPr>
          <w:p w:rsidR="00FC1017" w:rsidRPr="000E3A46" w:rsidRDefault="00FC1017" w:rsidP="006D064E">
            <w:pPr>
              <w:spacing w:after="120" w:line="280" w:lineRule="atLeast"/>
              <w:ind w:left="360" w:hanging="360"/>
              <w:rPr>
                <w:rFonts w:ascii="Arial" w:hAnsi="Arial" w:cs="Arial"/>
                <w:sz w:val="20"/>
                <w:szCs w:val="20"/>
              </w:rPr>
            </w:pPr>
            <w:r w:rsidRPr="000E3A46">
              <w:rPr>
                <w:rFonts w:ascii="Arial" w:hAnsi="Arial" w:cs="Arial"/>
                <w:sz w:val="20"/>
                <w:szCs w:val="20"/>
              </w:rPr>
              <w:t>2.</w:t>
            </w:r>
            <w:r w:rsidR="004967D7" w:rsidRPr="000E3A46">
              <w:rPr>
                <w:rFonts w:ascii="Arial" w:hAnsi="Arial" w:cs="Arial"/>
                <w:sz w:val="20"/>
                <w:szCs w:val="20"/>
              </w:rPr>
              <w:tab/>
            </w:r>
            <w:r w:rsidRPr="000E3A46">
              <w:rPr>
                <w:rFonts w:ascii="Arial" w:hAnsi="Arial" w:cs="Arial"/>
                <w:sz w:val="20"/>
                <w:szCs w:val="20"/>
              </w:rPr>
              <w:t xml:space="preserve">Select </w:t>
            </w:r>
            <w:r w:rsidRPr="001F5AAE">
              <w:rPr>
                <w:rFonts w:ascii="Arial" w:hAnsi="Arial" w:cs="Arial"/>
                <w:b/>
                <w:sz w:val="20"/>
                <w:szCs w:val="20"/>
              </w:rPr>
              <w:t>Reset</w:t>
            </w:r>
            <w:r w:rsidRPr="000E3A46">
              <w:rPr>
                <w:rFonts w:ascii="Arial" w:hAnsi="Arial" w:cs="Arial"/>
                <w:sz w:val="20"/>
                <w:szCs w:val="20"/>
              </w:rPr>
              <w:t xml:space="preserve"> and </w:t>
            </w:r>
            <w:r w:rsidRPr="001F5AAE">
              <w:rPr>
                <w:rFonts w:ascii="Arial" w:hAnsi="Arial" w:cs="Arial"/>
                <w:b/>
                <w:sz w:val="20"/>
                <w:szCs w:val="20"/>
              </w:rPr>
              <w:t>Show Freq</w:t>
            </w:r>
            <w:r w:rsidRPr="000E3A46">
              <w:rPr>
                <w:rFonts w:ascii="Arial" w:hAnsi="Arial" w:cs="Arial"/>
                <w:sz w:val="20"/>
                <w:szCs w:val="20"/>
              </w:rPr>
              <w:t>.</w:t>
            </w:r>
            <w:r w:rsidR="00994553" w:rsidRPr="000E3A46">
              <w:rPr>
                <w:rFonts w:ascii="Times New Roman" w:hAnsi="Times New Roman" w:cs="Times New Roman"/>
                <w:sz w:val="24"/>
                <w:szCs w:val="24"/>
              </w:rPr>
              <w:t xml:space="preserve"> </w:t>
            </w:r>
          </w:p>
          <w:p w:rsidR="00FC1017" w:rsidRPr="000E3A46" w:rsidRDefault="00FC1017" w:rsidP="00994553">
            <w:pPr>
              <w:spacing w:after="120" w:line="280" w:lineRule="atLeast"/>
              <w:ind w:left="720" w:hanging="360"/>
              <w:rPr>
                <w:rFonts w:ascii="Arial" w:hAnsi="Arial" w:cs="Arial"/>
                <w:sz w:val="20"/>
                <w:szCs w:val="20"/>
              </w:rPr>
            </w:pPr>
            <w:r w:rsidRPr="000E3A46">
              <w:rPr>
                <w:rFonts w:ascii="Arial" w:hAnsi="Arial" w:cs="Arial"/>
                <w:sz w:val="20"/>
                <w:szCs w:val="20"/>
              </w:rPr>
              <w:t>a.</w:t>
            </w:r>
            <w:r w:rsidR="004967D7" w:rsidRPr="000E3A46">
              <w:rPr>
                <w:rFonts w:ascii="Arial" w:hAnsi="Arial" w:cs="Arial"/>
                <w:sz w:val="20"/>
                <w:szCs w:val="20"/>
              </w:rPr>
              <w:tab/>
            </w:r>
            <w:r w:rsidRPr="000E3A46">
              <w:rPr>
                <w:rFonts w:ascii="Arial" w:hAnsi="Arial" w:cs="Arial"/>
                <w:sz w:val="20"/>
                <w:szCs w:val="20"/>
              </w:rPr>
              <w:t>Another school gave the same survey question to some of their students. The responses from the 50 boys surveyed were exactly the same (15 preferred watching individual sports and 35 preferred watching team sports). However, the responses from the girls were 20 preferring individual sports and 20 preferring team sports. Make the change in the table by editing the Girls Team cell from 50 to 20. What do you notice in the Counts graph?</w:t>
            </w:r>
          </w:p>
          <w:p w:rsidR="00FC1017" w:rsidRPr="000E3A46" w:rsidRDefault="00FC1017" w:rsidP="00994553">
            <w:pPr>
              <w:spacing w:after="120" w:line="280" w:lineRule="atLeast"/>
              <w:ind w:left="720"/>
              <w:rPr>
                <w:rFonts w:ascii="Arial" w:hAnsi="Arial" w:cs="Arial"/>
                <w:i/>
                <w:sz w:val="20"/>
                <w:szCs w:val="20"/>
              </w:rPr>
            </w:pPr>
            <w:r w:rsidRPr="000E3A46">
              <w:rPr>
                <w:rFonts w:ascii="Arial" w:hAnsi="Arial" w:cs="Arial"/>
                <w:i/>
                <w:sz w:val="20"/>
                <w:szCs w:val="20"/>
              </w:rPr>
              <w:t>Answer: More of the girls’ bar is green than the boys’ bar, but the counts are different since the total bars have different heights.</w:t>
            </w:r>
          </w:p>
          <w:p w:rsidR="00FC1017" w:rsidRPr="000E3A46" w:rsidRDefault="00FC1017" w:rsidP="006D064E">
            <w:pPr>
              <w:spacing w:after="120" w:line="280" w:lineRule="atLeast"/>
              <w:ind w:left="720" w:hanging="360"/>
              <w:rPr>
                <w:rFonts w:ascii="Arial" w:hAnsi="Arial" w:cs="Arial"/>
                <w:sz w:val="20"/>
                <w:szCs w:val="20"/>
              </w:rPr>
            </w:pPr>
            <w:r w:rsidRPr="000E3A46">
              <w:rPr>
                <w:rFonts w:ascii="Arial" w:hAnsi="Arial" w:cs="Arial"/>
                <w:sz w:val="20"/>
                <w:szCs w:val="20"/>
              </w:rPr>
              <w:t>b.</w:t>
            </w:r>
            <w:r w:rsidR="004967D7" w:rsidRPr="000E3A46">
              <w:rPr>
                <w:rFonts w:ascii="Arial" w:hAnsi="Arial" w:cs="Arial"/>
                <w:sz w:val="20"/>
                <w:szCs w:val="20"/>
              </w:rPr>
              <w:tab/>
            </w:r>
            <w:r w:rsidRPr="000E3A46">
              <w:rPr>
                <w:rFonts w:ascii="Arial" w:hAnsi="Arial" w:cs="Arial"/>
                <w:sz w:val="20"/>
                <w:szCs w:val="20"/>
              </w:rPr>
              <w:t xml:space="preserve">Now select </w:t>
            </w:r>
            <w:r w:rsidRPr="001F5AAE">
              <w:rPr>
                <w:rFonts w:ascii="Arial" w:hAnsi="Arial" w:cs="Arial"/>
                <w:b/>
                <w:sz w:val="20"/>
                <w:szCs w:val="20"/>
              </w:rPr>
              <w:t>Show Rel. Freq</w:t>
            </w:r>
            <w:r w:rsidRPr="000E3A46">
              <w:rPr>
                <w:rFonts w:ascii="Arial" w:hAnsi="Arial" w:cs="Arial"/>
                <w:sz w:val="20"/>
                <w:szCs w:val="20"/>
              </w:rPr>
              <w:t>. What does this graph tell you?</w:t>
            </w:r>
          </w:p>
          <w:p w:rsidR="00FC1017" w:rsidRPr="000E3A46" w:rsidRDefault="00FC1017" w:rsidP="00994553">
            <w:pPr>
              <w:spacing w:after="120" w:line="280" w:lineRule="atLeast"/>
              <w:ind w:left="720"/>
              <w:rPr>
                <w:rFonts w:ascii="Arial" w:hAnsi="Arial" w:cs="Arial"/>
                <w:i/>
                <w:sz w:val="20"/>
                <w:szCs w:val="20"/>
              </w:rPr>
            </w:pPr>
            <w:r w:rsidRPr="000E3A46">
              <w:rPr>
                <w:rFonts w:ascii="Arial" w:hAnsi="Arial" w:cs="Arial"/>
                <w:i/>
                <w:sz w:val="20"/>
                <w:szCs w:val="20"/>
              </w:rPr>
              <w:t>Answer: The relative frequency graph gives more clear evidence of an association, with the girls preferring individual sports more than boys and the boys preferring team sports more than girls. More of the girls bar is green than the boys bar, but now the total bars are the same height, so I can compare more easily.</w:t>
            </w:r>
          </w:p>
        </w:tc>
      </w:tr>
      <w:tr w:rsidR="000E3A46" w:rsidRPr="000E3A46" w:rsidTr="00895F96">
        <w:trPr>
          <w:cantSplit/>
        </w:trPr>
        <w:tc>
          <w:tcPr>
            <w:tcW w:w="9648" w:type="dxa"/>
            <w:shd w:val="clear" w:color="auto" w:fill="auto"/>
          </w:tcPr>
          <w:p w:rsidR="00A765AB" w:rsidRPr="000E3A46" w:rsidRDefault="00A765AB" w:rsidP="006D064E">
            <w:pPr>
              <w:spacing w:after="120" w:line="280" w:lineRule="atLeast"/>
              <w:ind w:left="720" w:hanging="360"/>
              <w:rPr>
                <w:rFonts w:ascii="Arial" w:hAnsi="Arial" w:cs="Arial"/>
                <w:sz w:val="20"/>
                <w:szCs w:val="20"/>
              </w:rPr>
            </w:pPr>
            <w:r w:rsidRPr="000E3A46">
              <w:rPr>
                <w:rFonts w:ascii="Arial" w:hAnsi="Arial" w:cs="Arial"/>
                <w:sz w:val="20"/>
                <w:szCs w:val="20"/>
              </w:rPr>
              <w:t>c.</w:t>
            </w:r>
            <w:r w:rsidR="006D064E" w:rsidRPr="000E3A46">
              <w:rPr>
                <w:rFonts w:ascii="Arial" w:hAnsi="Arial" w:cs="Arial"/>
                <w:sz w:val="20"/>
                <w:szCs w:val="20"/>
              </w:rPr>
              <w:tab/>
            </w:r>
            <w:r w:rsidRPr="000E3A46">
              <w:rPr>
                <w:rFonts w:ascii="Arial" w:hAnsi="Arial" w:cs="Arial"/>
                <w:sz w:val="20"/>
                <w:szCs w:val="20"/>
              </w:rPr>
              <w:t>A third school also gave the same survey question to some of their students. In this school exactly the same number of boys and girls were surveyed, with 10 boys preferring individual sports and 50 boys preferring team sports, and 35 girls preferring individual sports and 25 girls preferring team sports.</w:t>
            </w:r>
          </w:p>
          <w:p w:rsidR="00A765AB" w:rsidRPr="000E3A46" w:rsidRDefault="00A765AB" w:rsidP="00994553">
            <w:pPr>
              <w:pStyle w:val="ListParagraph"/>
              <w:spacing w:after="120" w:line="280" w:lineRule="atLeast"/>
              <w:contextualSpacing w:val="0"/>
            </w:pPr>
            <w:r w:rsidRPr="000E3A46">
              <w:rPr>
                <w:rFonts w:ascii="Arial" w:hAnsi="Arial" w:cs="Arial"/>
                <w:sz w:val="20"/>
                <w:szCs w:val="20"/>
              </w:rPr>
              <w:t>Edit the table cells to show these counts. What do you notice about the two graphs now?</w:t>
            </w:r>
          </w:p>
          <w:p w:rsidR="009A6976" w:rsidRPr="000E3A46" w:rsidRDefault="00A765AB" w:rsidP="00994553">
            <w:pPr>
              <w:spacing w:after="120" w:line="280" w:lineRule="atLeast"/>
              <w:ind w:left="720"/>
              <w:rPr>
                <w:rFonts w:ascii="Arial" w:hAnsi="Arial" w:cs="Arial"/>
                <w:b/>
                <w:i/>
                <w:sz w:val="20"/>
                <w:szCs w:val="20"/>
              </w:rPr>
            </w:pPr>
            <w:r w:rsidRPr="000E3A46">
              <w:rPr>
                <w:rFonts w:ascii="Arial" w:hAnsi="Arial" w:cs="Arial"/>
                <w:i/>
                <w:sz w:val="20"/>
                <w:szCs w:val="20"/>
              </w:rPr>
              <w:t>Answer</w:t>
            </w:r>
            <w:r w:rsidRPr="000E3A46">
              <w:rPr>
                <w:rFonts w:ascii="Arial" w:hAnsi="Arial" w:cs="Arial"/>
                <w:b/>
                <w:i/>
                <w:sz w:val="20"/>
                <w:szCs w:val="20"/>
              </w:rPr>
              <w:t>:</w:t>
            </w:r>
            <w:r w:rsidR="00994553" w:rsidRPr="000E3A46">
              <w:rPr>
                <w:rFonts w:ascii="Arial" w:hAnsi="Arial" w:cs="Arial"/>
                <w:b/>
                <w:i/>
                <w:sz w:val="20"/>
                <w:szCs w:val="20"/>
              </w:rPr>
              <w:t xml:space="preserve"> </w:t>
            </w:r>
            <w:r w:rsidRPr="000E3A46">
              <w:rPr>
                <w:rFonts w:ascii="Arial" w:hAnsi="Arial" w:cs="Arial"/>
                <w:i/>
                <w:sz w:val="20"/>
                <w:szCs w:val="20"/>
              </w:rPr>
              <w:t>Now both the Counts graph and Relative Frequency graph have two stacked bars of exactly the same height, so it is easy to compare in either graph. Both graphs show some evidence of association between gender and sports preferences.</w:t>
            </w:r>
          </w:p>
        </w:tc>
      </w:tr>
      <w:tr w:rsidR="000E3A46" w:rsidRPr="000E3A46" w:rsidTr="00895F96">
        <w:trPr>
          <w:cantSplit/>
        </w:trPr>
        <w:tc>
          <w:tcPr>
            <w:tcW w:w="9648" w:type="dxa"/>
            <w:shd w:val="clear" w:color="auto" w:fill="auto"/>
          </w:tcPr>
          <w:p w:rsidR="007B2FD3" w:rsidRPr="000E3A46" w:rsidRDefault="007B2FD3" w:rsidP="00994553">
            <w:pPr>
              <w:tabs>
                <w:tab w:val="right" w:leader="underscore" w:pos="9266"/>
              </w:tabs>
              <w:spacing w:after="120" w:line="280" w:lineRule="atLeast"/>
              <w:rPr>
                <w:rFonts w:ascii="Arial" w:hAnsi="Arial" w:cs="Arial"/>
                <w:sz w:val="20"/>
                <w:szCs w:val="20"/>
              </w:rPr>
            </w:pPr>
            <w:r w:rsidRPr="000E3A46">
              <w:rPr>
                <w:rFonts w:ascii="Arial" w:hAnsi="Arial" w:cs="Arial"/>
                <w:b/>
                <w:noProof/>
                <w:sz w:val="20"/>
                <w:szCs w:val="20"/>
              </w:rPr>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E3A46">
              <w:rPr>
                <w:rFonts w:ascii="Arial" w:hAnsi="Arial" w:cs="Arial"/>
                <w:b/>
                <w:sz w:val="20"/>
                <w:szCs w:val="20"/>
              </w:rPr>
              <w:t xml:space="preserve">Activity 2 [Page </w:t>
            </w:r>
            <w:r w:rsidR="007666E3" w:rsidRPr="000E3A46">
              <w:rPr>
                <w:rFonts w:ascii="Arial" w:hAnsi="Arial" w:cs="Arial"/>
                <w:b/>
                <w:sz w:val="20"/>
                <w:szCs w:val="20"/>
              </w:rPr>
              <w:t>1.</w:t>
            </w:r>
            <w:r w:rsidR="006F6883" w:rsidRPr="000E3A46">
              <w:rPr>
                <w:rFonts w:ascii="Arial" w:hAnsi="Arial" w:cs="Arial"/>
                <w:b/>
                <w:sz w:val="20"/>
                <w:szCs w:val="20"/>
              </w:rPr>
              <w:t>5</w:t>
            </w:r>
            <w:r w:rsidRPr="000E3A46">
              <w:rPr>
                <w:rFonts w:ascii="Arial" w:hAnsi="Arial" w:cs="Arial"/>
                <w:b/>
                <w:sz w:val="20"/>
                <w:szCs w:val="20"/>
              </w:rPr>
              <w:t>]</w:t>
            </w:r>
          </w:p>
        </w:tc>
      </w:tr>
      <w:tr w:rsidR="007B2FD3" w:rsidRPr="000E3A46" w:rsidTr="00895F96">
        <w:trPr>
          <w:cantSplit/>
        </w:trPr>
        <w:tc>
          <w:tcPr>
            <w:tcW w:w="9648" w:type="dxa"/>
            <w:shd w:val="clear" w:color="auto" w:fill="auto"/>
          </w:tcPr>
          <w:p w:rsidR="006F6883" w:rsidRPr="000E3A46" w:rsidRDefault="006F6883" w:rsidP="006D064E">
            <w:pPr>
              <w:spacing w:after="120" w:line="280" w:lineRule="atLeast"/>
              <w:ind w:left="360" w:hanging="360"/>
              <w:rPr>
                <w:rFonts w:ascii="Times New Roman" w:hAnsi="Times New Roman" w:cs="Times New Roman"/>
                <w:sz w:val="24"/>
                <w:szCs w:val="24"/>
              </w:rPr>
            </w:pPr>
            <w:r w:rsidRPr="000E3A46">
              <w:rPr>
                <w:rFonts w:ascii="Arial" w:hAnsi="Arial" w:cs="Arial"/>
                <w:sz w:val="20"/>
                <w:szCs w:val="20"/>
              </w:rPr>
              <w:t>1.</w:t>
            </w:r>
            <w:r w:rsidR="006D064E" w:rsidRPr="000E3A46">
              <w:rPr>
                <w:rFonts w:ascii="Arial" w:hAnsi="Arial" w:cs="Arial"/>
                <w:sz w:val="20"/>
                <w:szCs w:val="20"/>
              </w:rPr>
              <w:tab/>
            </w:r>
            <w:r w:rsidRPr="000E3A46">
              <w:rPr>
                <w:rFonts w:ascii="Arial" w:hAnsi="Arial" w:cs="Arial"/>
                <w:sz w:val="20"/>
                <w:szCs w:val="20"/>
              </w:rPr>
              <w:t>Using the frequency table (counts) or the relative frequency table, answer these questions.</w:t>
            </w:r>
          </w:p>
          <w:p w:rsidR="006F6883" w:rsidRPr="000E3A46" w:rsidRDefault="006F6883" w:rsidP="006D064E">
            <w:pPr>
              <w:spacing w:after="120" w:line="280" w:lineRule="atLeast"/>
              <w:ind w:left="720" w:hanging="360"/>
              <w:rPr>
                <w:rFonts w:ascii="Arial" w:hAnsi="Arial" w:cs="Arial"/>
                <w:b/>
                <w:sz w:val="20"/>
                <w:szCs w:val="20"/>
              </w:rPr>
            </w:pPr>
            <w:r w:rsidRPr="000E3A46">
              <w:rPr>
                <w:rFonts w:ascii="Arial" w:hAnsi="Arial" w:cs="Arial"/>
                <w:sz w:val="20"/>
                <w:szCs w:val="20"/>
              </w:rPr>
              <w:t>a.</w:t>
            </w:r>
            <w:r w:rsidR="006D064E" w:rsidRPr="000E3A46">
              <w:rPr>
                <w:rFonts w:ascii="Arial" w:hAnsi="Arial" w:cs="Arial"/>
                <w:sz w:val="20"/>
                <w:szCs w:val="20"/>
              </w:rPr>
              <w:tab/>
            </w:r>
            <w:r w:rsidRPr="000E3A46">
              <w:rPr>
                <w:rFonts w:ascii="Arial" w:hAnsi="Arial" w:cs="Arial"/>
                <w:sz w:val="20"/>
                <w:szCs w:val="20"/>
              </w:rPr>
              <w:t>Is a 6</w:t>
            </w:r>
            <w:r w:rsidRPr="000E3A46">
              <w:rPr>
                <w:rFonts w:ascii="Arial" w:hAnsi="Arial" w:cs="Arial"/>
                <w:sz w:val="20"/>
                <w:szCs w:val="20"/>
                <w:vertAlign w:val="superscript"/>
              </w:rPr>
              <w:t>th</w:t>
            </w:r>
            <w:r w:rsidRPr="000E3A46">
              <w:rPr>
                <w:rFonts w:ascii="Arial" w:hAnsi="Arial" w:cs="Arial"/>
                <w:sz w:val="20"/>
                <w:szCs w:val="20"/>
              </w:rPr>
              <w:t xml:space="preserve"> grader or an 8</w:t>
            </w:r>
            <w:r w:rsidRPr="000E3A46">
              <w:rPr>
                <w:rFonts w:ascii="Arial" w:hAnsi="Arial" w:cs="Arial"/>
                <w:sz w:val="20"/>
                <w:szCs w:val="20"/>
                <w:vertAlign w:val="superscript"/>
              </w:rPr>
              <w:t>th</w:t>
            </w:r>
            <w:r w:rsidRPr="000E3A46">
              <w:rPr>
                <w:rFonts w:ascii="Arial" w:hAnsi="Arial" w:cs="Arial"/>
                <w:sz w:val="20"/>
                <w:szCs w:val="20"/>
              </w:rPr>
              <w:t xml:space="preserve"> </w:t>
            </w:r>
            <w:r w:rsidR="00C33CE5">
              <w:rPr>
                <w:rFonts w:ascii="Arial" w:hAnsi="Arial" w:cs="Arial"/>
                <w:sz w:val="20"/>
                <w:szCs w:val="20"/>
              </w:rPr>
              <w:t xml:space="preserve">grader </w:t>
            </w:r>
            <w:r w:rsidRPr="000E3A46">
              <w:rPr>
                <w:rFonts w:ascii="Arial" w:hAnsi="Arial" w:cs="Arial"/>
                <w:sz w:val="20"/>
                <w:szCs w:val="20"/>
              </w:rPr>
              <w:t>more likely to like rap?</w:t>
            </w:r>
          </w:p>
          <w:p w:rsidR="009A6976" w:rsidRPr="000E3A46" w:rsidRDefault="006F6883" w:rsidP="00994553">
            <w:pPr>
              <w:spacing w:after="120" w:line="280" w:lineRule="atLeast"/>
              <w:ind w:left="720"/>
              <w:rPr>
                <w:rFonts w:ascii="Arial" w:hAnsi="Arial" w:cs="Arial"/>
                <w:i/>
                <w:sz w:val="20"/>
                <w:szCs w:val="20"/>
              </w:rPr>
            </w:pPr>
            <w:r w:rsidRPr="000E3A46">
              <w:rPr>
                <w:rFonts w:ascii="Arial" w:hAnsi="Arial" w:cs="Arial"/>
                <w:i/>
                <w:sz w:val="20"/>
                <w:szCs w:val="20"/>
              </w:rPr>
              <w:t>Answer: If chosen randomly from the group of students surveyed, 6</w:t>
            </w:r>
            <w:r w:rsidRPr="000E3A46">
              <w:rPr>
                <w:rFonts w:ascii="Arial" w:hAnsi="Arial" w:cs="Arial"/>
                <w:i/>
                <w:sz w:val="20"/>
                <w:szCs w:val="20"/>
                <w:vertAlign w:val="superscript"/>
              </w:rPr>
              <w:t>th</w:t>
            </w:r>
            <w:r w:rsidRPr="000E3A46">
              <w:rPr>
                <w:rFonts w:ascii="Arial" w:hAnsi="Arial" w:cs="Arial"/>
                <w:i/>
                <w:sz w:val="20"/>
                <w:szCs w:val="20"/>
              </w:rPr>
              <w:t xml:space="preserve"> graders are slightly more likely to like rap (0.36 compared to 0.30).</w:t>
            </w:r>
            <w:r w:rsidR="00994553" w:rsidRPr="000E3A46">
              <w:rPr>
                <w:rFonts w:ascii="Arial" w:hAnsi="Arial" w:cs="Arial"/>
                <w:i/>
                <w:sz w:val="20"/>
                <w:szCs w:val="20"/>
              </w:rPr>
              <w:t xml:space="preserve"> </w:t>
            </w:r>
            <w:r w:rsidRPr="000E3A46">
              <w:rPr>
                <w:rFonts w:ascii="Arial" w:hAnsi="Arial" w:cs="Arial"/>
                <w:i/>
                <w:sz w:val="20"/>
                <w:szCs w:val="20"/>
              </w:rPr>
              <w:t>(These values are close enough that it would be hard to say that a 6</w:t>
            </w:r>
            <w:r w:rsidRPr="000E3A46">
              <w:rPr>
                <w:rFonts w:ascii="Arial" w:hAnsi="Arial" w:cs="Arial"/>
                <w:i/>
                <w:sz w:val="20"/>
                <w:szCs w:val="20"/>
                <w:vertAlign w:val="superscript"/>
              </w:rPr>
              <w:t xml:space="preserve">th </w:t>
            </w:r>
            <w:r w:rsidRPr="000E3A46">
              <w:rPr>
                <w:rFonts w:ascii="Arial" w:hAnsi="Arial" w:cs="Arial"/>
                <w:i/>
                <w:sz w:val="20"/>
                <w:szCs w:val="20"/>
              </w:rPr>
              <w:t>grader or 8</w:t>
            </w:r>
            <w:r w:rsidRPr="000E3A46">
              <w:rPr>
                <w:rFonts w:ascii="Arial" w:hAnsi="Arial" w:cs="Arial"/>
                <w:i/>
                <w:sz w:val="20"/>
                <w:szCs w:val="20"/>
                <w:vertAlign w:val="superscript"/>
              </w:rPr>
              <w:t>th</w:t>
            </w:r>
            <w:r w:rsidRPr="000E3A46">
              <w:rPr>
                <w:rFonts w:ascii="Arial" w:hAnsi="Arial" w:cs="Arial"/>
                <w:i/>
                <w:sz w:val="20"/>
                <w:szCs w:val="20"/>
              </w:rPr>
              <w:t xml:space="preserve"> grader chosen randomly from the entire school population is more likely to like rap.)</w:t>
            </w:r>
          </w:p>
          <w:p w:rsidR="006F6883" w:rsidRPr="000E3A46" w:rsidRDefault="006F6883" w:rsidP="006D064E">
            <w:pPr>
              <w:spacing w:after="120" w:line="280" w:lineRule="atLeast"/>
              <w:ind w:left="720" w:hanging="360"/>
              <w:rPr>
                <w:rFonts w:ascii="Arial" w:hAnsi="Arial" w:cs="Arial"/>
                <w:sz w:val="20"/>
                <w:szCs w:val="20"/>
              </w:rPr>
            </w:pPr>
            <w:r w:rsidRPr="000E3A46">
              <w:rPr>
                <w:rFonts w:ascii="Arial" w:hAnsi="Arial" w:cs="Arial"/>
                <w:sz w:val="20"/>
                <w:szCs w:val="20"/>
              </w:rPr>
              <w:t>b</w:t>
            </w:r>
            <w:r w:rsidR="006D064E" w:rsidRPr="000E3A46">
              <w:rPr>
                <w:rFonts w:ascii="Arial" w:hAnsi="Arial" w:cs="Arial"/>
                <w:sz w:val="20"/>
                <w:szCs w:val="20"/>
              </w:rPr>
              <w:t>.</w:t>
            </w:r>
            <w:r w:rsidR="006D064E" w:rsidRPr="000E3A46">
              <w:rPr>
                <w:rFonts w:ascii="Times New Roman" w:hAnsi="Times New Roman"/>
                <w:sz w:val="24"/>
                <w:szCs w:val="24"/>
              </w:rPr>
              <w:tab/>
            </w:r>
            <w:r w:rsidRPr="000E3A46">
              <w:rPr>
                <w:rFonts w:ascii="Arial" w:hAnsi="Arial" w:cs="Arial"/>
                <w:sz w:val="20"/>
                <w:szCs w:val="20"/>
              </w:rPr>
              <w:t>If you randomly selected an 8</w:t>
            </w:r>
            <w:r w:rsidRPr="000E3A46">
              <w:rPr>
                <w:rFonts w:ascii="Arial" w:hAnsi="Arial" w:cs="Arial"/>
                <w:sz w:val="20"/>
                <w:szCs w:val="20"/>
                <w:vertAlign w:val="superscript"/>
              </w:rPr>
              <w:t>th</w:t>
            </w:r>
            <w:r w:rsidRPr="000E3A46">
              <w:rPr>
                <w:rFonts w:ascii="Arial" w:hAnsi="Arial" w:cs="Arial"/>
                <w:sz w:val="20"/>
                <w:szCs w:val="20"/>
              </w:rPr>
              <w:t xml:space="preserve"> grader who had taken the survey, what is the probability that the 8th grader preferred rap music?</w:t>
            </w:r>
          </w:p>
          <w:p w:rsidR="006F6883" w:rsidRPr="000E3A46" w:rsidRDefault="006F6883" w:rsidP="00994553">
            <w:pPr>
              <w:spacing w:after="120" w:line="280" w:lineRule="atLeast"/>
              <w:ind w:left="720"/>
              <w:rPr>
                <w:rFonts w:ascii="Arial" w:hAnsi="Arial" w:cs="Arial"/>
                <w:i/>
                <w:sz w:val="20"/>
                <w:szCs w:val="20"/>
              </w:rPr>
            </w:pPr>
            <w:r w:rsidRPr="000E3A46">
              <w:rPr>
                <w:rFonts w:ascii="Arial" w:hAnsi="Arial" w:cs="Arial"/>
                <w:i/>
                <w:sz w:val="20"/>
                <w:szCs w:val="20"/>
              </w:rPr>
              <w:t>Answer: The probability is 0.30, represented by the relative frequency shown in the table (30% of the 8</w:t>
            </w:r>
            <w:r w:rsidRPr="000E3A46">
              <w:rPr>
                <w:rFonts w:ascii="Arial" w:hAnsi="Arial" w:cs="Arial"/>
                <w:i/>
                <w:sz w:val="20"/>
                <w:szCs w:val="20"/>
                <w:vertAlign w:val="superscript"/>
              </w:rPr>
              <w:t>th</w:t>
            </w:r>
            <w:r w:rsidRPr="000E3A46">
              <w:rPr>
                <w:rFonts w:ascii="Arial" w:hAnsi="Arial" w:cs="Arial"/>
                <w:i/>
                <w:sz w:val="20"/>
                <w:szCs w:val="20"/>
              </w:rPr>
              <w:t xml:space="preserve"> graders surveyed preferred rap music).</w:t>
            </w:r>
          </w:p>
          <w:p w:rsidR="006F6883" w:rsidRPr="000E3A46" w:rsidRDefault="006F6883" w:rsidP="006D064E">
            <w:pPr>
              <w:spacing w:after="120" w:line="280" w:lineRule="atLeast"/>
              <w:ind w:left="720" w:hanging="360"/>
              <w:rPr>
                <w:rFonts w:ascii="Arial" w:hAnsi="Arial" w:cs="Arial"/>
                <w:sz w:val="20"/>
                <w:szCs w:val="20"/>
              </w:rPr>
            </w:pPr>
            <w:r w:rsidRPr="000E3A46">
              <w:rPr>
                <w:rFonts w:ascii="Arial" w:hAnsi="Arial" w:cs="Arial"/>
                <w:sz w:val="20"/>
                <w:szCs w:val="20"/>
              </w:rPr>
              <w:t>c.</w:t>
            </w:r>
            <w:r w:rsidR="006D064E" w:rsidRPr="000E3A46">
              <w:rPr>
                <w:rFonts w:ascii="Arial" w:hAnsi="Arial" w:cs="Arial"/>
                <w:sz w:val="20"/>
                <w:szCs w:val="20"/>
              </w:rPr>
              <w:tab/>
            </w:r>
            <w:r w:rsidRPr="000E3A46">
              <w:rPr>
                <w:rFonts w:ascii="Arial" w:hAnsi="Arial" w:cs="Arial"/>
                <w:sz w:val="20"/>
                <w:szCs w:val="20"/>
              </w:rPr>
              <w:t>If a student who took the survey prefers rap music, what is the probability that this student is an eighth grader?</w:t>
            </w:r>
          </w:p>
          <w:p w:rsidR="006F6883" w:rsidRPr="000E3A46" w:rsidRDefault="006F6883" w:rsidP="00994553">
            <w:pPr>
              <w:spacing w:after="120" w:line="280" w:lineRule="atLeast"/>
              <w:ind w:left="720"/>
              <w:rPr>
                <w:rFonts w:ascii="Arial" w:hAnsi="Arial" w:cs="Arial"/>
                <w:i/>
                <w:sz w:val="20"/>
                <w:szCs w:val="20"/>
              </w:rPr>
            </w:pPr>
            <w:r w:rsidRPr="000E3A46">
              <w:rPr>
                <w:rFonts w:ascii="Arial" w:hAnsi="Arial" w:cs="Arial"/>
                <w:i/>
                <w:sz w:val="20"/>
                <w:szCs w:val="20"/>
              </w:rPr>
              <w:t>Answer:</w:t>
            </w:r>
            <w:r w:rsidR="00994553" w:rsidRPr="000E3A46">
              <w:rPr>
                <w:rFonts w:ascii="Arial" w:hAnsi="Arial" w:cs="Arial"/>
                <w:i/>
                <w:sz w:val="20"/>
                <w:szCs w:val="20"/>
              </w:rPr>
              <w:t xml:space="preserve"> </w:t>
            </w:r>
            <w:r w:rsidRPr="000E3A46">
              <w:rPr>
                <w:rFonts w:ascii="Arial" w:hAnsi="Arial" w:cs="Arial"/>
                <w:i/>
                <w:sz w:val="20"/>
                <w:szCs w:val="20"/>
              </w:rPr>
              <w:t>Of those students taking the survey, there were exactly the same number of 6</w:t>
            </w:r>
            <w:r w:rsidRPr="000E3A46">
              <w:rPr>
                <w:rFonts w:ascii="Arial" w:hAnsi="Arial" w:cs="Arial"/>
                <w:i/>
                <w:sz w:val="20"/>
                <w:szCs w:val="20"/>
                <w:vertAlign w:val="superscript"/>
              </w:rPr>
              <w:t>th</w:t>
            </w:r>
            <w:r w:rsidRPr="000E3A46">
              <w:rPr>
                <w:rFonts w:ascii="Arial" w:hAnsi="Arial" w:cs="Arial"/>
                <w:i/>
                <w:sz w:val="20"/>
                <w:szCs w:val="20"/>
              </w:rPr>
              <w:t xml:space="preserve"> graders as 8</w:t>
            </w:r>
            <w:r w:rsidRPr="000E3A46">
              <w:rPr>
                <w:rFonts w:ascii="Arial" w:hAnsi="Arial" w:cs="Arial"/>
                <w:i/>
                <w:sz w:val="20"/>
                <w:szCs w:val="20"/>
                <w:vertAlign w:val="superscript"/>
              </w:rPr>
              <w:t>th</w:t>
            </w:r>
            <w:r w:rsidRPr="000E3A46">
              <w:rPr>
                <w:rFonts w:ascii="Arial" w:hAnsi="Arial" w:cs="Arial"/>
                <w:i/>
                <w:sz w:val="20"/>
                <w:szCs w:val="20"/>
              </w:rPr>
              <w:t xml:space="preserve"> graders who preferred rap music (36).</w:t>
            </w:r>
            <w:r w:rsidR="00994553" w:rsidRPr="000E3A46">
              <w:rPr>
                <w:rFonts w:ascii="Arial" w:hAnsi="Arial" w:cs="Arial"/>
                <w:i/>
                <w:sz w:val="20"/>
                <w:szCs w:val="20"/>
              </w:rPr>
              <w:t xml:space="preserve"> </w:t>
            </w:r>
            <w:r w:rsidRPr="000E3A46">
              <w:rPr>
                <w:rFonts w:ascii="Arial" w:hAnsi="Arial" w:cs="Arial"/>
                <w:i/>
                <w:sz w:val="20"/>
                <w:szCs w:val="20"/>
              </w:rPr>
              <w:t>If one of these 72 students were chosen at random, the probability of that student being an 8</w:t>
            </w:r>
            <w:r w:rsidRPr="000E3A46">
              <w:rPr>
                <w:rFonts w:ascii="Arial" w:hAnsi="Arial" w:cs="Arial"/>
                <w:i/>
                <w:sz w:val="20"/>
                <w:szCs w:val="20"/>
                <w:vertAlign w:val="superscript"/>
              </w:rPr>
              <w:t>th</w:t>
            </w:r>
            <w:r w:rsidRPr="000E3A46">
              <w:rPr>
                <w:rFonts w:ascii="Arial" w:hAnsi="Arial" w:cs="Arial"/>
                <w:i/>
                <w:sz w:val="20"/>
                <w:szCs w:val="20"/>
              </w:rPr>
              <w:t xml:space="preserve"> grader would be </w:t>
            </w:r>
            <w:r w:rsidR="008B2190" w:rsidRPr="000E3A46">
              <w:rPr>
                <w:rFonts w:ascii="Arial" w:hAnsi="Arial" w:cs="Arial"/>
                <w:i/>
                <w:position w:val="-20"/>
                <w:sz w:val="20"/>
                <w:szCs w:val="20"/>
              </w:rPr>
              <w:object w:dxaOrig="1219" w:dyaOrig="540">
                <v:shape id="_x0000_i1037" type="#_x0000_t75" style="width:60.75pt;height:27.75pt" o:ole="">
                  <v:imagedata r:id="rId47" o:title=""/>
                </v:shape>
                <o:OLEObject Type="Embed" ProgID="Equation.DSMT4" ShapeID="_x0000_i1037" DrawAspect="Content" ObjectID="_1518503304" r:id="rId48"/>
              </w:object>
            </w:r>
          </w:p>
          <w:p w:rsidR="006F6883" w:rsidRPr="000E3A46" w:rsidRDefault="006F6883" w:rsidP="006D064E">
            <w:pPr>
              <w:spacing w:after="120" w:line="280" w:lineRule="atLeast"/>
              <w:ind w:left="720" w:hanging="360"/>
              <w:rPr>
                <w:rFonts w:ascii="Arial" w:hAnsi="Arial" w:cs="Arial"/>
                <w:sz w:val="20"/>
                <w:szCs w:val="20"/>
              </w:rPr>
            </w:pPr>
            <w:r w:rsidRPr="000E3A46">
              <w:rPr>
                <w:rFonts w:ascii="Arial" w:hAnsi="Arial" w:cs="Arial"/>
                <w:sz w:val="20"/>
                <w:szCs w:val="20"/>
              </w:rPr>
              <w:t>d.</w:t>
            </w:r>
            <w:r w:rsidR="006D064E" w:rsidRPr="000E3A46">
              <w:rPr>
                <w:rFonts w:ascii="Arial" w:hAnsi="Arial" w:cs="Arial"/>
                <w:sz w:val="20"/>
                <w:szCs w:val="20"/>
              </w:rPr>
              <w:tab/>
            </w:r>
            <w:r w:rsidRPr="000E3A46">
              <w:rPr>
                <w:rFonts w:ascii="Arial" w:hAnsi="Arial" w:cs="Arial"/>
                <w:sz w:val="20"/>
                <w:szCs w:val="20"/>
              </w:rPr>
              <w:t>Is there an association between grade level and music preference?</w:t>
            </w:r>
          </w:p>
          <w:p w:rsidR="006F6883" w:rsidRPr="000E3A46" w:rsidRDefault="006F6883" w:rsidP="006D064E">
            <w:pPr>
              <w:spacing w:after="120" w:line="280" w:lineRule="atLeast"/>
              <w:ind w:left="720"/>
              <w:rPr>
                <w:rFonts w:ascii="Arial" w:hAnsi="Arial" w:cs="Arial"/>
                <w:i/>
                <w:sz w:val="20"/>
                <w:szCs w:val="20"/>
              </w:rPr>
            </w:pPr>
            <w:r w:rsidRPr="000E3A46">
              <w:rPr>
                <w:rFonts w:ascii="Arial" w:hAnsi="Arial" w:cs="Arial"/>
                <w:i/>
                <w:sz w:val="20"/>
                <w:szCs w:val="20"/>
              </w:rPr>
              <w:t>Answer: There is a slight preference of 6</w:t>
            </w:r>
            <w:r w:rsidRPr="000E3A46">
              <w:rPr>
                <w:rFonts w:ascii="Arial" w:hAnsi="Arial" w:cs="Arial"/>
                <w:i/>
                <w:sz w:val="20"/>
                <w:szCs w:val="20"/>
                <w:vertAlign w:val="superscript"/>
              </w:rPr>
              <w:t>th</w:t>
            </w:r>
            <w:r w:rsidRPr="000E3A46">
              <w:rPr>
                <w:rFonts w:ascii="Arial" w:hAnsi="Arial" w:cs="Arial"/>
                <w:i/>
                <w:sz w:val="20"/>
                <w:szCs w:val="20"/>
              </w:rPr>
              <w:t xml:space="preserve"> graders for rap and 8</w:t>
            </w:r>
            <w:r w:rsidRPr="000E3A46">
              <w:rPr>
                <w:rFonts w:ascii="Arial" w:hAnsi="Arial" w:cs="Arial"/>
                <w:i/>
                <w:sz w:val="20"/>
                <w:szCs w:val="20"/>
                <w:vertAlign w:val="superscript"/>
              </w:rPr>
              <w:t>th</w:t>
            </w:r>
            <w:r w:rsidRPr="000E3A46">
              <w:rPr>
                <w:rFonts w:ascii="Arial" w:hAnsi="Arial" w:cs="Arial"/>
                <w:i/>
                <w:sz w:val="20"/>
                <w:szCs w:val="20"/>
              </w:rPr>
              <w:t xml:space="preserve"> graders for rock.</w:t>
            </w:r>
          </w:p>
          <w:p w:rsidR="006F6883" w:rsidRPr="000E3A46" w:rsidRDefault="006F6883" w:rsidP="006D064E">
            <w:pPr>
              <w:spacing w:after="120" w:line="280" w:lineRule="atLeast"/>
              <w:ind w:left="720" w:hanging="360"/>
              <w:rPr>
                <w:rFonts w:ascii="Arial" w:hAnsi="Arial" w:cs="Arial"/>
                <w:sz w:val="20"/>
                <w:szCs w:val="20"/>
              </w:rPr>
            </w:pPr>
            <w:r w:rsidRPr="000E3A46">
              <w:rPr>
                <w:rFonts w:ascii="Arial" w:hAnsi="Arial" w:cs="Arial"/>
                <w:sz w:val="20"/>
                <w:szCs w:val="20"/>
              </w:rPr>
              <w:t>e.</w:t>
            </w:r>
            <w:r w:rsidR="006D064E" w:rsidRPr="000E3A46">
              <w:rPr>
                <w:rFonts w:ascii="Arial" w:hAnsi="Arial" w:cs="Arial"/>
                <w:sz w:val="20"/>
                <w:szCs w:val="20"/>
              </w:rPr>
              <w:tab/>
            </w:r>
            <w:r w:rsidRPr="000E3A46">
              <w:rPr>
                <w:rFonts w:ascii="Arial" w:hAnsi="Arial" w:cs="Arial"/>
                <w:sz w:val="20"/>
                <w:szCs w:val="20"/>
              </w:rPr>
              <w:t>What music do most of the 8</w:t>
            </w:r>
            <w:r w:rsidRPr="000E3A46">
              <w:rPr>
                <w:rFonts w:ascii="Arial" w:hAnsi="Arial" w:cs="Arial"/>
                <w:sz w:val="20"/>
                <w:szCs w:val="20"/>
                <w:vertAlign w:val="superscript"/>
              </w:rPr>
              <w:t>th</w:t>
            </w:r>
            <w:r w:rsidRPr="000E3A46">
              <w:rPr>
                <w:rFonts w:ascii="Arial" w:hAnsi="Arial" w:cs="Arial"/>
                <w:sz w:val="20"/>
                <w:szCs w:val="20"/>
              </w:rPr>
              <w:t xml:space="preserve"> and 6</w:t>
            </w:r>
            <w:r w:rsidRPr="000E3A46">
              <w:rPr>
                <w:rFonts w:ascii="Arial" w:hAnsi="Arial" w:cs="Arial"/>
                <w:sz w:val="20"/>
                <w:szCs w:val="20"/>
                <w:vertAlign w:val="superscript"/>
              </w:rPr>
              <w:t>th</w:t>
            </w:r>
            <w:r w:rsidRPr="000E3A46">
              <w:rPr>
                <w:rFonts w:ascii="Arial" w:hAnsi="Arial" w:cs="Arial"/>
                <w:sz w:val="20"/>
                <w:szCs w:val="20"/>
              </w:rPr>
              <w:t xml:space="preserve"> graders prefer?</w:t>
            </w:r>
          </w:p>
          <w:p w:rsidR="006F6883" w:rsidRPr="000E3A46" w:rsidRDefault="006F6883" w:rsidP="00994553">
            <w:pPr>
              <w:spacing w:after="120" w:line="280" w:lineRule="atLeast"/>
              <w:ind w:left="720"/>
              <w:rPr>
                <w:rFonts w:ascii="Arial" w:hAnsi="Arial" w:cs="Arial"/>
                <w:i/>
                <w:sz w:val="20"/>
                <w:szCs w:val="20"/>
              </w:rPr>
            </w:pPr>
            <w:r w:rsidRPr="000E3A46">
              <w:rPr>
                <w:rFonts w:ascii="Arial" w:hAnsi="Arial" w:cs="Arial"/>
                <w:i/>
                <w:sz w:val="20"/>
                <w:szCs w:val="20"/>
              </w:rPr>
              <w:t>Answer: Country music, with half (0.5) of both 6</w:t>
            </w:r>
            <w:r w:rsidRPr="000E3A46">
              <w:rPr>
                <w:rFonts w:ascii="Arial" w:hAnsi="Arial" w:cs="Arial"/>
                <w:i/>
                <w:sz w:val="20"/>
                <w:szCs w:val="20"/>
                <w:vertAlign w:val="superscript"/>
              </w:rPr>
              <w:t>th</w:t>
            </w:r>
            <w:r w:rsidRPr="000E3A46">
              <w:rPr>
                <w:rFonts w:ascii="Arial" w:hAnsi="Arial" w:cs="Arial"/>
                <w:i/>
                <w:sz w:val="20"/>
                <w:szCs w:val="20"/>
              </w:rPr>
              <w:t xml:space="preserve"> graders and 8</w:t>
            </w:r>
            <w:r w:rsidRPr="000E3A46">
              <w:rPr>
                <w:rFonts w:ascii="Arial" w:hAnsi="Arial" w:cs="Arial"/>
                <w:i/>
                <w:sz w:val="20"/>
                <w:szCs w:val="20"/>
                <w:vertAlign w:val="superscript"/>
              </w:rPr>
              <w:t>th</w:t>
            </w:r>
            <w:r w:rsidRPr="000E3A46">
              <w:rPr>
                <w:rFonts w:ascii="Arial" w:hAnsi="Arial" w:cs="Arial"/>
                <w:i/>
                <w:sz w:val="20"/>
                <w:szCs w:val="20"/>
              </w:rPr>
              <w:t xml:space="preserve"> graders survey indicating this preference.</w:t>
            </w:r>
          </w:p>
        </w:tc>
      </w:tr>
    </w:tbl>
    <w:p w:rsidR="00CC028A" w:rsidRPr="000E3A46" w:rsidRDefault="00CC028A"/>
    <w:sectPr w:rsidR="00CC028A" w:rsidRPr="000E3A46" w:rsidSect="00B76D07">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DC" w:rsidRDefault="005D2FDC" w:rsidP="0004162B">
      <w:pPr>
        <w:spacing w:after="0" w:line="240" w:lineRule="auto"/>
      </w:pPr>
      <w:r>
        <w:separator/>
      </w:r>
    </w:p>
  </w:endnote>
  <w:endnote w:type="continuationSeparator" w:id="0">
    <w:p w:rsidR="005D2FDC" w:rsidRDefault="005D2FDC"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9" w:rsidRDefault="00A97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3F" w:rsidRPr="000C53B4" w:rsidRDefault="0047523F" w:rsidP="007713EB">
    <w:pPr>
      <w:pStyle w:val="Footer"/>
      <w:rPr>
        <w:rFonts w:ascii="Arial" w:hAnsi="Arial" w:cs="Arial"/>
        <w:sz w:val="16"/>
        <w:szCs w:val="16"/>
      </w:rPr>
    </w:pPr>
    <w:r w:rsidRPr="000C53B4">
      <w:rPr>
        <w:rFonts w:ascii="Arial" w:hAnsi="Arial" w:cs="Arial"/>
        <w:b/>
        <w:smallCaps/>
        <w:sz w:val="16"/>
        <w:szCs w:val="16"/>
      </w:rPr>
      <w:t>©201</w:t>
    </w:r>
    <w:r w:rsidR="00A97169">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00F40BBE"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00F40BBE" w:rsidRPr="000C53B4">
      <w:rPr>
        <w:rFonts w:ascii="Arial" w:hAnsi="Arial" w:cs="Arial"/>
        <w:b/>
        <w:smallCaps/>
        <w:sz w:val="16"/>
        <w:szCs w:val="16"/>
      </w:rPr>
      <w:fldChar w:fldCharType="separate"/>
    </w:r>
    <w:r w:rsidR="005D2FDC">
      <w:rPr>
        <w:rFonts w:ascii="Arial" w:hAnsi="Arial" w:cs="Arial"/>
        <w:b/>
        <w:smallCaps/>
        <w:noProof/>
        <w:sz w:val="16"/>
        <w:szCs w:val="16"/>
      </w:rPr>
      <w:t>1</w:t>
    </w:r>
    <w:r w:rsidR="00F40BBE"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9" w:rsidRDefault="00A97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DC" w:rsidRDefault="005D2FDC" w:rsidP="0004162B">
      <w:pPr>
        <w:spacing w:after="0" w:line="240" w:lineRule="auto"/>
      </w:pPr>
      <w:r>
        <w:separator/>
      </w:r>
    </w:p>
  </w:footnote>
  <w:footnote w:type="continuationSeparator" w:id="0">
    <w:p w:rsidR="005D2FDC" w:rsidRDefault="005D2FDC"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9" w:rsidRDefault="00A97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3F" w:rsidRDefault="0047523F" w:rsidP="00B76D07">
    <w:pPr>
      <w:tabs>
        <w:tab w:val="right" w:pos="9360"/>
      </w:tabs>
      <w:ind w:left="720" w:hanging="720"/>
    </w:pPr>
    <w:r>
      <w:rPr>
        <w:rFonts w:ascii="Arial Black" w:hAnsi="Arial Black"/>
        <w:noProof/>
        <w:position w:val="-12"/>
        <w:sz w:val="32"/>
        <w:szCs w:val="32"/>
      </w:rPr>
      <w:drawing>
        <wp:inline distT="0" distB="0" distL="0" distR="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Two-Way Tables and</w:t>
    </w:r>
    <w:r>
      <w:rPr>
        <w:rFonts w:ascii="Arial" w:hAnsi="Arial" w:cs="Arial"/>
        <w:b/>
        <w:bCs/>
        <w:sz w:val="32"/>
        <w:szCs w:val="32"/>
      </w:rPr>
      <w:br/>
      <w:t xml:space="preserve">Categorical Data </w:t>
    </w:r>
    <w:r>
      <w:rPr>
        <w:rFonts w:ascii="Arial" w:hAnsi="Arial" w:cs="Arial"/>
        <w:b/>
        <w:bCs/>
        <w:sz w:val="32"/>
        <w:szCs w:val="32"/>
      </w:rPr>
      <w:tab/>
    </w:r>
    <w:r>
      <w:rPr>
        <w:rFonts w:ascii="Arial" w:hAnsi="Arial" w:cs="Arial"/>
        <w:b/>
        <w:bCs/>
        <w:smallCaps/>
      </w:rPr>
      <w:t>Teacher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9" w:rsidRDefault="00A97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06A46"/>
    <w:multiLevelType w:val="hybridMultilevel"/>
    <w:tmpl w:val="E2CE9D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144B0"/>
    <w:multiLevelType w:val="hybridMultilevel"/>
    <w:tmpl w:val="F066034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3">
    <w:nsid w:val="122C5128"/>
    <w:multiLevelType w:val="hybridMultilevel"/>
    <w:tmpl w:val="B13E0F9E"/>
    <w:lvl w:ilvl="0" w:tplc="9168DD02">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0B5113"/>
    <w:multiLevelType w:val="hybridMultilevel"/>
    <w:tmpl w:val="0FD83D6C"/>
    <w:lvl w:ilvl="0" w:tplc="BC6CEDF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935333D"/>
    <w:multiLevelType w:val="hybridMultilevel"/>
    <w:tmpl w:val="758C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B2120"/>
    <w:multiLevelType w:val="hybridMultilevel"/>
    <w:tmpl w:val="FFEC95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8E49EC"/>
    <w:multiLevelType w:val="hybridMultilevel"/>
    <w:tmpl w:val="930CE1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928B1"/>
    <w:multiLevelType w:val="hybridMultilevel"/>
    <w:tmpl w:val="965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72D46"/>
    <w:multiLevelType w:val="hybridMultilevel"/>
    <w:tmpl w:val="5ADAD2C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DA222BD"/>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56888"/>
    <w:multiLevelType w:val="hybridMultilevel"/>
    <w:tmpl w:val="ECA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94C86"/>
    <w:multiLevelType w:val="hybridMultilevel"/>
    <w:tmpl w:val="7132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46105"/>
    <w:multiLevelType w:val="hybridMultilevel"/>
    <w:tmpl w:val="726CFF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E696D"/>
    <w:multiLevelType w:val="hybridMultilevel"/>
    <w:tmpl w:val="C0D8A5BA"/>
    <w:lvl w:ilvl="0" w:tplc="EA64BBD8">
      <w:start w:val="1"/>
      <w:numFmt w:val="lowerLetter"/>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8">
    <w:nsid w:val="556D008A"/>
    <w:multiLevelType w:val="hybridMultilevel"/>
    <w:tmpl w:val="DBBEAF9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5"/>
  </w:num>
  <w:num w:numId="4">
    <w:abstractNumId w:val="10"/>
  </w:num>
  <w:num w:numId="5">
    <w:abstractNumId w:val="11"/>
  </w:num>
  <w:num w:numId="6">
    <w:abstractNumId w:val="9"/>
  </w:num>
  <w:num w:numId="7">
    <w:abstractNumId w:val="8"/>
  </w:num>
  <w:num w:numId="8">
    <w:abstractNumId w:val="5"/>
  </w:num>
  <w:num w:numId="9">
    <w:abstractNumId w:val="14"/>
  </w:num>
  <w:num w:numId="10">
    <w:abstractNumId w:val="3"/>
  </w:num>
  <w:num w:numId="11">
    <w:abstractNumId w:val="2"/>
  </w:num>
  <w:num w:numId="12">
    <w:abstractNumId w:val="17"/>
  </w:num>
  <w:num w:numId="13">
    <w:abstractNumId w:val="4"/>
  </w:num>
  <w:num w:numId="14">
    <w:abstractNumId w:val="13"/>
  </w:num>
  <w:num w:numId="15">
    <w:abstractNumId w:val="6"/>
  </w:num>
  <w:num w:numId="16">
    <w:abstractNumId w:val="18"/>
  </w:num>
  <w:num w:numId="17">
    <w:abstractNumId w:val="16"/>
  </w:num>
  <w:num w:numId="18">
    <w:abstractNumId w:val="1"/>
  </w:num>
  <w:num w:numId="19">
    <w:abstractNumId w:val="12"/>
  </w:num>
  <w:num w:numId="20">
    <w:abstractNumId w:val="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077B6"/>
    <w:rsid w:val="000103B6"/>
    <w:rsid w:val="0001055E"/>
    <w:rsid w:val="00010BF9"/>
    <w:rsid w:val="00010E68"/>
    <w:rsid w:val="000127AB"/>
    <w:rsid w:val="00012CA8"/>
    <w:rsid w:val="00016825"/>
    <w:rsid w:val="000168E4"/>
    <w:rsid w:val="000170BF"/>
    <w:rsid w:val="00017F37"/>
    <w:rsid w:val="0002135F"/>
    <w:rsid w:val="000213ED"/>
    <w:rsid w:val="0002142A"/>
    <w:rsid w:val="00021BA6"/>
    <w:rsid w:val="00022B83"/>
    <w:rsid w:val="0002512C"/>
    <w:rsid w:val="000256D5"/>
    <w:rsid w:val="00027BE7"/>
    <w:rsid w:val="000308D5"/>
    <w:rsid w:val="00033C0C"/>
    <w:rsid w:val="0003577D"/>
    <w:rsid w:val="000357ED"/>
    <w:rsid w:val="00036AAD"/>
    <w:rsid w:val="00037246"/>
    <w:rsid w:val="000373E1"/>
    <w:rsid w:val="00037B89"/>
    <w:rsid w:val="00040C55"/>
    <w:rsid w:val="0004162B"/>
    <w:rsid w:val="000428CB"/>
    <w:rsid w:val="00042944"/>
    <w:rsid w:val="00044C51"/>
    <w:rsid w:val="00046E30"/>
    <w:rsid w:val="0005266C"/>
    <w:rsid w:val="000578B4"/>
    <w:rsid w:val="00060ADE"/>
    <w:rsid w:val="00061DC8"/>
    <w:rsid w:val="00064206"/>
    <w:rsid w:val="00064686"/>
    <w:rsid w:val="00067186"/>
    <w:rsid w:val="0006745E"/>
    <w:rsid w:val="00067F16"/>
    <w:rsid w:val="00067F3E"/>
    <w:rsid w:val="00070535"/>
    <w:rsid w:val="000706F8"/>
    <w:rsid w:val="000708A3"/>
    <w:rsid w:val="0007362D"/>
    <w:rsid w:val="00073B8E"/>
    <w:rsid w:val="00075B9F"/>
    <w:rsid w:val="00076C4B"/>
    <w:rsid w:val="0008006D"/>
    <w:rsid w:val="000812A5"/>
    <w:rsid w:val="00081EEC"/>
    <w:rsid w:val="0008278D"/>
    <w:rsid w:val="00083529"/>
    <w:rsid w:val="00084534"/>
    <w:rsid w:val="00085D6D"/>
    <w:rsid w:val="00085DB3"/>
    <w:rsid w:val="00086F02"/>
    <w:rsid w:val="00087134"/>
    <w:rsid w:val="000900F5"/>
    <w:rsid w:val="00091394"/>
    <w:rsid w:val="00092EC3"/>
    <w:rsid w:val="000937EF"/>
    <w:rsid w:val="0009447E"/>
    <w:rsid w:val="00094619"/>
    <w:rsid w:val="000961B5"/>
    <w:rsid w:val="00097469"/>
    <w:rsid w:val="000A02B3"/>
    <w:rsid w:val="000A039E"/>
    <w:rsid w:val="000A0EE5"/>
    <w:rsid w:val="000A102B"/>
    <w:rsid w:val="000A140A"/>
    <w:rsid w:val="000A27D2"/>
    <w:rsid w:val="000A2DDA"/>
    <w:rsid w:val="000A2F05"/>
    <w:rsid w:val="000A594F"/>
    <w:rsid w:val="000A5AB8"/>
    <w:rsid w:val="000A7C6B"/>
    <w:rsid w:val="000B20A0"/>
    <w:rsid w:val="000B22C0"/>
    <w:rsid w:val="000B27DA"/>
    <w:rsid w:val="000B5446"/>
    <w:rsid w:val="000B579E"/>
    <w:rsid w:val="000B62C6"/>
    <w:rsid w:val="000B6433"/>
    <w:rsid w:val="000B67A0"/>
    <w:rsid w:val="000B67AB"/>
    <w:rsid w:val="000B757F"/>
    <w:rsid w:val="000C2E1F"/>
    <w:rsid w:val="000C2FED"/>
    <w:rsid w:val="000C4CAA"/>
    <w:rsid w:val="000C5318"/>
    <w:rsid w:val="000C532F"/>
    <w:rsid w:val="000C53B4"/>
    <w:rsid w:val="000C723E"/>
    <w:rsid w:val="000C78A6"/>
    <w:rsid w:val="000C7B35"/>
    <w:rsid w:val="000D0D4C"/>
    <w:rsid w:val="000D192E"/>
    <w:rsid w:val="000D25BC"/>
    <w:rsid w:val="000D2EB1"/>
    <w:rsid w:val="000D3351"/>
    <w:rsid w:val="000D3C90"/>
    <w:rsid w:val="000D4BB8"/>
    <w:rsid w:val="000D5091"/>
    <w:rsid w:val="000D53FA"/>
    <w:rsid w:val="000D5D86"/>
    <w:rsid w:val="000D6796"/>
    <w:rsid w:val="000D67BA"/>
    <w:rsid w:val="000D78B0"/>
    <w:rsid w:val="000E1A42"/>
    <w:rsid w:val="000E1BA8"/>
    <w:rsid w:val="000E27DE"/>
    <w:rsid w:val="000E2940"/>
    <w:rsid w:val="000E3993"/>
    <w:rsid w:val="000E3A46"/>
    <w:rsid w:val="000E4C54"/>
    <w:rsid w:val="000E51F9"/>
    <w:rsid w:val="000E5760"/>
    <w:rsid w:val="000E5CB3"/>
    <w:rsid w:val="000E7220"/>
    <w:rsid w:val="000E7733"/>
    <w:rsid w:val="000F32BF"/>
    <w:rsid w:val="000F3F87"/>
    <w:rsid w:val="000F440A"/>
    <w:rsid w:val="000F66A0"/>
    <w:rsid w:val="000F7C94"/>
    <w:rsid w:val="0010000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13AC"/>
    <w:rsid w:val="00112972"/>
    <w:rsid w:val="001135B5"/>
    <w:rsid w:val="00113EB8"/>
    <w:rsid w:val="001147A0"/>
    <w:rsid w:val="001158F2"/>
    <w:rsid w:val="00120AB3"/>
    <w:rsid w:val="00121334"/>
    <w:rsid w:val="00121706"/>
    <w:rsid w:val="00121BB0"/>
    <w:rsid w:val="0012246B"/>
    <w:rsid w:val="00122F7E"/>
    <w:rsid w:val="001243E8"/>
    <w:rsid w:val="00124983"/>
    <w:rsid w:val="00125B1A"/>
    <w:rsid w:val="00125BDB"/>
    <w:rsid w:val="00130638"/>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404A"/>
    <w:rsid w:val="00144854"/>
    <w:rsid w:val="0014546B"/>
    <w:rsid w:val="00146861"/>
    <w:rsid w:val="0014749D"/>
    <w:rsid w:val="001479B4"/>
    <w:rsid w:val="00147AC6"/>
    <w:rsid w:val="00150399"/>
    <w:rsid w:val="00150D90"/>
    <w:rsid w:val="00150E67"/>
    <w:rsid w:val="00151031"/>
    <w:rsid w:val="00153296"/>
    <w:rsid w:val="00153E53"/>
    <w:rsid w:val="00154B5B"/>
    <w:rsid w:val="001617AE"/>
    <w:rsid w:val="0016200D"/>
    <w:rsid w:val="00162D08"/>
    <w:rsid w:val="001630BF"/>
    <w:rsid w:val="001630ED"/>
    <w:rsid w:val="0016442C"/>
    <w:rsid w:val="0016466A"/>
    <w:rsid w:val="001677DB"/>
    <w:rsid w:val="00167FCE"/>
    <w:rsid w:val="001705F5"/>
    <w:rsid w:val="001707EC"/>
    <w:rsid w:val="00171F3C"/>
    <w:rsid w:val="001721AF"/>
    <w:rsid w:val="00177FEE"/>
    <w:rsid w:val="001813D1"/>
    <w:rsid w:val="0018150E"/>
    <w:rsid w:val="00181A40"/>
    <w:rsid w:val="00181F4D"/>
    <w:rsid w:val="00182320"/>
    <w:rsid w:val="001823F4"/>
    <w:rsid w:val="0018264B"/>
    <w:rsid w:val="00182659"/>
    <w:rsid w:val="00182AC5"/>
    <w:rsid w:val="00182BFA"/>
    <w:rsid w:val="001834B1"/>
    <w:rsid w:val="00184BCB"/>
    <w:rsid w:val="00185CB9"/>
    <w:rsid w:val="00186551"/>
    <w:rsid w:val="0019048C"/>
    <w:rsid w:val="0019219A"/>
    <w:rsid w:val="00192ADE"/>
    <w:rsid w:val="00193530"/>
    <w:rsid w:val="001947DB"/>
    <w:rsid w:val="00196C60"/>
    <w:rsid w:val="001975BC"/>
    <w:rsid w:val="00197ACD"/>
    <w:rsid w:val="001A0154"/>
    <w:rsid w:val="001A0697"/>
    <w:rsid w:val="001A0A19"/>
    <w:rsid w:val="001A0C0B"/>
    <w:rsid w:val="001A3915"/>
    <w:rsid w:val="001A3B94"/>
    <w:rsid w:val="001A3DF4"/>
    <w:rsid w:val="001A4FF0"/>
    <w:rsid w:val="001A638F"/>
    <w:rsid w:val="001A74C8"/>
    <w:rsid w:val="001A7DCC"/>
    <w:rsid w:val="001B0423"/>
    <w:rsid w:val="001B0AE2"/>
    <w:rsid w:val="001B2417"/>
    <w:rsid w:val="001B265A"/>
    <w:rsid w:val="001B3218"/>
    <w:rsid w:val="001C016A"/>
    <w:rsid w:val="001C033C"/>
    <w:rsid w:val="001C14B5"/>
    <w:rsid w:val="001C1A65"/>
    <w:rsid w:val="001C1D5E"/>
    <w:rsid w:val="001C3F52"/>
    <w:rsid w:val="001C4CB8"/>
    <w:rsid w:val="001C643D"/>
    <w:rsid w:val="001C722E"/>
    <w:rsid w:val="001C798D"/>
    <w:rsid w:val="001D0212"/>
    <w:rsid w:val="001D06C4"/>
    <w:rsid w:val="001D3901"/>
    <w:rsid w:val="001D39A6"/>
    <w:rsid w:val="001D4507"/>
    <w:rsid w:val="001D48A9"/>
    <w:rsid w:val="001D5BA5"/>
    <w:rsid w:val="001E0740"/>
    <w:rsid w:val="001E150F"/>
    <w:rsid w:val="001E2006"/>
    <w:rsid w:val="001E25D1"/>
    <w:rsid w:val="001E2FD0"/>
    <w:rsid w:val="001E5E8B"/>
    <w:rsid w:val="001E65AB"/>
    <w:rsid w:val="001E74A7"/>
    <w:rsid w:val="001F0FF2"/>
    <w:rsid w:val="001F123A"/>
    <w:rsid w:val="001F1A85"/>
    <w:rsid w:val="001F2D8D"/>
    <w:rsid w:val="001F3574"/>
    <w:rsid w:val="001F3A37"/>
    <w:rsid w:val="001F4AA5"/>
    <w:rsid w:val="001F592C"/>
    <w:rsid w:val="001F5AAE"/>
    <w:rsid w:val="001F7B51"/>
    <w:rsid w:val="001F7CD7"/>
    <w:rsid w:val="00201325"/>
    <w:rsid w:val="00201AE3"/>
    <w:rsid w:val="00201B8C"/>
    <w:rsid w:val="0020295C"/>
    <w:rsid w:val="00202C65"/>
    <w:rsid w:val="00203125"/>
    <w:rsid w:val="002032C1"/>
    <w:rsid w:val="002036AE"/>
    <w:rsid w:val="00203851"/>
    <w:rsid w:val="002064DA"/>
    <w:rsid w:val="00206B2A"/>
    <w:rsid w:val="00211157"/>
    <w:rsid w:val="0021183A"/>
    <w:rsid w:val="00211949"/>
    <w:rsid w:val="00212936"/>
    <w:rsid w:val="00213B55"/>
    <w:rsid w:val="00213C3C"/>
    <w:rsid w:val="00214AB9"/>
    <w:rsid w:val="0021590D"/>
    <w:rsid w:val="00216F43"/>
    <w:rsid w:val="00217469"/>
    <w:rsid w:val="0022012E"/>
    <w:rsid w:val="00221548"/>
    <w:rsid w:val="00223887"/>
    <w:rsid w:val="00225515"/>
    <w:rsid w:val="002272D1"/>
    <w:rsid w:val="002272EB"/>
    <w:rsid w:val="00227E69"/>
    <w:rsid w:val="00230DE9"/>
    <w:rsid w:val="00230E2D"/>
    <w:rsid w:val="0023163D"/>
    <w:rsid w:val="00231665"/>
    <w:rsid w:val="002319EF"/>
    <w:rsid w:val="00232369"/>
    <w:rsid w:val="002362A8"/>
    <w:rsid w:val="002418AA"/>
    <w:rsid w:val="002442C7"/>
    <w:rsid w:val="00244BF9"/>
    <w:rsid w:val="00245EFE"/>
    <w:rsid w:val="00246713"/>
    <w:rsid w:val="00250CB5"/>
    <w:rsid w:val="002521C1"/>
    <w:rsid w:val="002539D3"/>
    <w:rsid w:val="00254639"/>
    <w:rsid w:val="00254A25"/>
    <w:rsid w:val="00255AB9"/>
    <w:rsid w:val="00255B02"/>
    <w:rsid w:val="00255EB6"/>
    <w:rsid w:val="00256065"/>
    <w:rsid w:val="00257C25"/>
    <w:rsid w:val="0026050F"/>
    <w:rsid w:val="002606E7"/>
    <w:rsid w:val="00261590"/>
    <w:rsid w:val="00261CEA"/>
    <w:rsid w:val="00261CF7"/>
    <w:rsid w:val="0026200C"/>
    <w:rsid w:val="00263ADD"/>
    <w:rsid w:val="00263D48"/>
    <w:rsid w:val="0026569D"/>
    <w:rsid w:val="0027123A"/>
    <w:rsid w:val="00273F72"/>
    <w:rsid w:val="00274DAD"/>
    <w:rsid w:val="002777E7"/>
    <w:rsid w:val="002810FC"/>
    <w:rsid w:val="0028130D"/>
    <w:rsid w:val="002816BA"/>
    <w:rsid w:val="00281B23"/>
    <w:rsid w:val="00281FAF"/>
    <w:rsid w:val="002822A5"/>
    <w:rsid w:val="00282595"/>
    <w:rsid w:val="002827DA"/>
    <w:rsid w:val="00287DD6"/>
    <w:rsid w:val="00291396"/>
    <w:rsid w:val="0029143F"/>
    <w:rsid w:val="00291B30"/>
    <w:rsid w:val="002924B1"/>
    <w:rsid w:val="00293472"/>
    <w:rsid w:val="002941A1"/>
    <w:rsid w:val="00294D58"/>
    <w:rsid w:val="002A2A2D"/>
    <w:rsid w:val="002A3993"/>
    <w:rsid w:val="002A4363"/>
    <w:rsid w:val="002A62F9"/>
    <w:rsid w:val="002A64A1"/>
    <w:rsid w:val="002A70C4"/>
    <w:rsid w:val="002A750B"/>
    <w:rsid w:val="002B0F15"/>
    <w:rsid w:val="002B25F4"/>
    <w:rsid w:val="002B30F1"/>
    <w:rsid w:val="002B3EFF"/>
    <w:rsid w:val="002B642F"/>
    <w:rsid w:val="002B716B"/>
    <w:rsid w:val="002C0A8E"/>
    <w:rsid w:val="002C0B91"/>
    <w:rsid w:val="002C0E0B"/>
    <w:rsid w:val="002C1B7D"/>
    <w:rsid w:val="002C307C"/>
    <w:rsid w:val="002C3A98"/>
    <w:rsid w:val="002C5DFC"/>
    <w:rsid w:val="002C6B23"/>
    <w:rsid w:val="002C74E2"/>
    <w:rsid w:val="002D390D"/>
    <w:rsid w:val="002D4DBF"/>
    <w:rsid w:val="002D587D"/>
    <w:rsid w:val="002D719C"/>
    <w:rsid w:val="002E07FF"/>
    <w:rsid w:val="002E0856"/>
    <w:rsid w:val="002E1758"/>
    <w:rsid w:val="002E1AFB"/>
    <w:rsid w:val="002E1F6E"/>
    <w:rsid w:val="002E251B"/>
    <w:rsid w:val="002E332E"/>
    <w:rsid w:val="002E55A5"/>
    <w:rsid w:val="002E6205"/>
    <w:rsid w:val="002E6E54"/>
    <w:rsid w:val="002E783D"/>
    <w:rsid w:val="002F026C"/>
    <w:rsid w:val="002F1EC1"/>
    <w:rsid w:val="002F3504"/>
    <w:rsid w:val="002F5699"/>
    <w:rsid w:val="002F69BA"/>
    <w:rsid w:val="00302769"/>
    <w:rsid w:val="00302AA2"/>
    <w:rsid w:val="00303EE0"/>
    <w:rsid w:val="0030512C"/>
    <w:rsid w:val="003056A5"/>
    <w:rsid w:val="00305FCA"/>
    <w:rsid w:val="003061D0"/>
    <w:rsid w:val="003064F6"/>
    <w:rsid w:val="00307087"/>
    <w:rsid w:val="00307749"/>
    <w:rsid w:val="00312417"/>
    <w:rsid w:val="00312510"/>
    <w:rsid w:val="003126B4"/>
    <w:rsid w:val="003129C0"/>
    <w:rsid w:val="00313E00"/>
    <w:rsid w:val="00314FD0"/>
    <w:rsid w:val="003161E7"/>
    <w:rsid w:val="00322542"/>
    <w:rsid w:val="00322676"/>
    <w:rsid w:val="0032269F"/>
    <w:rsid w:val="00323F8A"/>
    <w:rsid w:val="00324D2D"/>
    <w:rsid w:val="0032703E"/>
    <w:rsid w:val="00330B27"/>
    <w:rsid w:val="00331E89"/>
    <w:rsid w:val="003331DE"/>
    <w:rsid w:val="003337B8"/>
    <w:rsid w:val="003343DA"/>
    <w:rsid w:val="003344E8"/>
    <w:rsid w:val="00334EB7"/>
    <w:rsid w:val="003355B9"/>
    <w:rsid w:val="003366E0"/>
    <w:rsid w:val="003368B9"/>
    <w:rsid w:val="0034032F"/>
    <w:rsid w:val="00342574"/>
    <w:rsid w:val="00344956"/>
    <w:rsid w:val="003458A6"/>
    <w:rsid w:val="00345E96"/>
    <w:rsid w:val="003465FD"/>
    <w:rsid w:val="00346CC8"/>
    <w:rsid w:val="00346E9B"/>
    <w:rsid w:val="00347295"/>
    <w:rsid w:val="00350336"/>
    <w:rsid w:val="00351A26"/>
    <w:rsid w:val="00352A3D"/>
    <w:rsid w:val="00352D2A"/>
    <w:rsid w:val="00352FD4"/>
    <w:rsid w:val="00353653"/>
    <w:rsid w:val="00354EAC"/>
    <w:rsid w:val="00355A69"/>
    <w:rsid w:val="00357B07"/>
    <w:rsid w:val="00357CE2"/>
    <w:rsid w:val="00362327"/>
    <w:rsid w:val="00362FB6"/>
    <w:rsid w:val="0036453A"/>
    <w:rsid w:val="00364586"/>
    <w:rsid w:val="003649B7"/>
    <w:rsid w:val="00364B2A"/>
    <w:rsid w:val="00364F5A"/>
    <w:rsid w:val="003652C8"/>
    <w:rsid w:val="003672D0"/>
    <w:rsid w:val="003677BE"/>
    <w:rsid w:val="0037018E"/>
    <w:rsid w:val="003703F2"/>
    <w:rsid w:val="00371172"/>
    <w:rsid w:val="00372119"/>
    <w:rsid w:val="003734EC"/>
    <w:rsid w:val="00373932"/>
    <w:rsid w:val="00374E95"/>
    <w:rsid w:val="0037688D"/>
    <w:rsid w:val="00377FA7"/>
    <w:rsid w:val="00380A10"/>
    <w:rsid w:val="0038126B"/>
    <w:rsid w:val="00381964"/>
    <w:rsid w:val="00381AF0"/>
    <w:rsid w:val="00382BC8"/>
    <w:rsid w:val="00384A19"/>
    <w:rsid w:val="00386646"/>
    <w:rsid w:val="00386E82"/>
    <w:rsid w:val="00387CF3"/>
    <w:rsid w:val="00390E87"/>
    <w:rsid w:val="003934B6"/>
    <w:rsid w:val="003946EF"/>
    <w:rsid w:val="00396DA4"/>
    <w:rsid w:val="003A0A8F"/>
    <w:rsid w:val="003A1EB2"/>
    <w:rsid w:val="003A34F3"/>
    <w:rsid w:val="003A36FF"/>
    <w:rsid w:val="003A5190"/>
    <w:rsid w:val="003A5C78"/>
    <w:rsid w:val="003B0331"/>
    <w:rsid w:val="003B08B0"/>
    <w:rsid w:val="003B1823"/>
    <w:rsid w:val="003B21E9"/>
    <w:rsid w:val="003B28B6"/>
    <w:rsid w:val="003B3A30"/>
    <w:rsid w:val="003B6AC5"/>
    <w:rsid w:val="003B7440"/>
    <w:rsid w:val="003C0A68"/>
    <w:rsid w:val="003C0F77"/>
    <w:rsid w:val="003C276D"/>
    <w:rsid w:val="003C34F1"/>
    <w:rsid w:val="003C3599"/>
    <w:rsid w:val="003C533D"/>
    <w:rsid w:val="003C549F"/>
    <w:rsid w:val="003C658B"/>
    <w:rsid w:val="003C73DF"/>
    <w:rsid w:val="003D0854"/>
    <w:rsid w:val="003D109D"/>
    <w:rsid w:val="003D3E8A"/>
    <w:rsid w:val="003D4F7E"/>
    <w:rsid w:val="003D5367"/>
    <w:rsid w:val="003D7A1A"/>
    <w:rsid w:val="003E1447"/>
    <w:rsid w:val="003E35C6"/>
    <w:rsid w:val="003E3AD4"/>
    <w:rsid w:val="003E50FC"/>
    <w:rsid w:val="003E6B37"/>
    <w:rsid w:val="003E7BE4"/>
    <w:rsid w:val="003F0B79"/>
    <w:rsid w:val="003F0D36"/>
    <w:rsid w:val="003F1924"/>
    <w:rsid w:val="003F2BDB"/>
    <w:rsid w:val="003F368C"/>
    <w:rsid w:val="003F4967"/>
    <w:rsid w:val="003F510E"/>
    <w:rsid w:val="003F6759"/>
    <w:rsid w:val="003F6B26"/>
    <w:rsid w:val="003F6B48"/>
    <w:rsid w:val="003F7EE1"/>
    <w:rsid w:val="00400C22"/>
    <w:rsid w:val="0040105B"/>
    <w:rsid w:val="00401A0D"/>
    <w:rsid w:val="00401AAC"/>
    <w:rsid w:val="00401D4A"/>
    <w:rsid w:val="00401FAC"/>
    <w:rsid w:val="00402151"/>
    <w:rsid w:val="00406220"/>
    <w:rsid w:val="0041007C"/>
    <w:rsid w:val="0041085F"/>
    <w:rsid w:val="00411D86"/>
    <w:rsid w:val="00412E99"/>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48BB"/>
    <w:rsid w:val="00425184"/>
    <w:rsid w:val="00425400"/>
    <w:rsid w:val="0042577F"/>
    <w:rsid w:val="0042782A"/>
    <w:rsid w:val="00427B3A"/>
    <w:rsid w:val="00432196"/>
    <w:rsid w:val="00432D7F"/>
    <w:rsid w:val="00434595"/>
    <w:rsid w:val="00434B79"/>
    <w:rsid w:val="00441CF8"/>
    <w:rsid w:val="00442B59"/>
    <w:rsid w:val="004430CE"/>
    <w:rsid w:val="004438B3"/>
    <w:rsid w:val="00443AC5"/>
    <w:rsid w:val="00443F8D"/>
    <w:rsid w:val="00444265"/>
    <w:rsid w:val="00446A8B"/>
    <w:rsid w:val="004625C5"/>
    <w:rsid w:val="004654F7"/>
    <w:rsid w:val="00465EE2"/>
    <w:rsid w:val="00466F17"/>
    <w:rsid w:val="00467568"/>
    <w:rsid w:val="0046759F"/>
    <w:rsid w:val="00470507"/>
    <w:rsid w:val="00471706"/>
    <w:rsid w:val="00471E7F"/>
    <w:rsid w:val="00473CAB"/>
    <w:rsid w:val="00475069"/>
    <w:rsid w:val="0047523F"/>
    <w:rsid w:val="004775F1"/>
    <w:rsid w:val="00480D71"/>
    <w:rsid w:val="0048240F"/>
    <w:rsid w:val="0048400A"/>
    <w:rsid w:val="004840A6"/>
    <w:rsid w:val="004862B4"/>
    <w:rsid w:val="00487C7F"/>
    <w:rsid w:val="0049008B"/>
    <w:rsid w:val="00493157"/>
    <w:rsid w:val="004937CD"/>
    <w:rsid w:val="004967D7"/>
    <w:rsid w:val="00496CDD"/>
    <w:rsid w:val="004A0A7A"/>
    <w:rsid w:val="004A1644"/>
    <w:rsid w:val="004A2598"/>
    <w:rsid w:val="004A54ED"/>
    <w:rsid w:val="004A6291"/>
    <w:rsid w:val="004B01BD"/>
    <w:rsid w:val="004B06D4"/>
    <w:rsid w:val="004B0A1B"/>
    <w:rsid w:val="004B0B3B"/>
    <w:rsid w:val="004B210D"/>
    <w:rsid w:val="004B31C1"/>
    <w:rsid w:val="004B3713"/>
    <w:rsid w:val="004B3808"/>
    <w:rsid w:val="004B78DA"/>
    <w:rsid w:val="004B7942"/>
    <w:rsid w:val="004B7DDC"/>
    <w:rsid w:val="004C08C5"/>
    <w:rsid w:val="004C0A93"/>
    <w:rsid w:val="004C13AC"/>
    <w:rsid w:val="004C28C4"/>
    <w:rsid w:val="004C3211"/>
    <w:rsid w:val="004C3DB2"/>
    <w:rsid w:val="004C5E77"/>
    <w:rsid w:val="004C6D80"/>
    <w:rsid w:val="004C7CA9"/>
    <w:rsid w:val="004C7CFE"/>
    <w:rsid w:val="004D03A4"/>
    <w:rsid w:val="004D07F3"/>
    <w:rsid w:val="004D0B10"/>
    <w:rsid w:val="004D166A"/>
    <w:rsid w:val="004D176B"/>
    <w:rsid w:val="004D2789"/>
    <w:rsid w:val="004D2B32"/>
    <w:rsid w:val="004D30CD"/>
    <w:rsid w:val="004D3420"/>
    <w:rsid w:val="004D38C8"/>
    <w:rsid w:val="004D4481"/>
    <w:rsid w:val="004D5F9A"/>
    <w:rsid w:val="004D6391"/>
    <w:rsid w:val="004D7131"/>
    <w:rsid w:val="004D7361"/>
    <w:rsid w:val="004D7787"/>
    <w:rsid w:val="004D7855"/>
    <w:rsid w:val="004E0851"/>
    <w:rsid w:val="004E0A88"/>
    <w:rsid w:val="004E1993"/>
    <w:rsid w:val="004E1A21"/>
    <w:rsid w:val="004E3613"/>
    <w:rsid w:val="004E46AA"/>
    <w:rsid w:val="004E4A6C"/>
    <w:rsid w:val="004E53F8"/>
    <w:rsid w:val="004E5DF0"/>
    <w:rsid w:val="004F1CC4"/>
    <w:rsid w:val="004F2591"/>
    <w:rsid w:val="004F2BEF"/>
    <w:rsid w:val="004F454F"/>
    <w:rsid w:val="004F7E55"/>
    <w:rsid w:val="00503726"/>
    <w:rsid w:val="005069BD"/>
    <w:rsid w:val="00507572"/>
    <w:rsid w:val="00507804"/>
    <w:rsid w:val="00507F8A"/>
    <w:rsid w:val="00510D3A"/>
    <w:rsid w:val="005119C2"/>
    <w:rsid w:val="00512961"/>
    <w:rsid w:val="005139C8"/>
    <w:rsid w:val="005146A4"/>
    <w:rsid w:val="005162EB"/>
    <w:rsid w:val="00516B22"/>
    <w:rsid w:val="005203A5"/>
    <w:rsid w:val="0052050B"/>
    <w:rsid w:val="005248DA"/>
    <w:rsid w:val="005248EF"/>
    <w:rsid w:val="0053237E"/>
    <w:rsid w:val="005367D2"/>
    <w:rsid w:val="00536D7E"/>
    <w:rsid w:val="005370C9"/>
    <w:rsid w:val="0054046C"/>
    <w:rsid w:val="00540473"/>
    <w:rsid w:val="00540691"/>
    <w:rsid w:val="0054202B"/>
    <w:rsid w:val="00543083"/>
    <w:rsid w:val="005434AB"/>
    <w:rsid w:val="00543F8F"/>
    <w:rsid w:val="00544380"/>
    <w:rsid w:val="00544944"/>
    <w:rsid w:val="00550A3F"/>
    <w:rsid w:val="0055188C"/>
    <w:rsid w:val="00551B66"/>
    <w:rsid w:val="0055279A"/>
    <w:rsid w:val="0055417D"/>
    <w:rsid w:val="00554DEA"/>
    <w:rsid w:val="00555312"/>
    <w:rsid w:val="005669B0"/>
    <w:rsid w:val="00566F78"/>
    <w:rsid w:val="00567CB5"/>
    <w:rsid w:val="00573120"/>
    <w:rsid w:val="0057474C"/>
    <w:rsid w:val="0057493F"/>
    <w:rsid w:val="005753AA"/>
    <w:rsid w:val="00575A0D"/>
    <w:rsid w:val="00576283"/>
    <w:rsid w:val="00577511"/>
    <w:rsid w:val="005778A6"/>
    <w:rsid w:val="00580AC2"/>
    <w:rsid w:val="0058290C"/>
    <w:rsid w:val="00582A98"/>
    <w:rsid w:val="00583DB6"/>
    <w:rsid w:val="00585381"/>
    <w:rsid w:val="005920F1"/>
    <w:rsid w:val="0059255B"/>
    <w:rsid w:val="005929D0"/>
    <w:rsid w:val="0059408C"/>
    <w:rsid w:val="00594857"/>
    <w:rsid w:val="00595361"/>
    <w:rsid w:val="00596051"/>
    <w:rsid w:val="00596DCC"/>
    <w:rsid w:val="00597339"/>
    <w:rsid w:val="00597499"/>
    <w:rsid w:val="00597B42"/>
    <w:rsid w:val="005A0A81"/>
    <w:rsid w:val="005A21BE"/>
    <w:rsid w:val="005A22C2"/>
    <w:rsid w:val="005A351C"/>
    <w:rsid w:val="005A53ED"/>
    <w:rsid w:val="005A6AF3"/>
    <w:rsid w:val="005A7406"/>
    <w:rsid w:val="005B4B70"/>
    <w:rsid w:val="005B6940"/>
    <w:rsid w:val="005B72DB"/>
    <w:rsid w:val="005C1093"/>
    <w:rsid w:val="005C1485"/>
    <w:rsid w:val="005C1E68"/>
    <w:rsid w:val="005C1E85"/>
    <w:rsid w:val="005C3683"/>
    <w:rsid w:val="005C3E7D"/>
    <w:rsid w:val="005C59D7"/>
    <w:rsid w:val="005C6436"/>
    <w:rsid w:val="005C6948"/>
    <w:rsid w:val="005C7251"/>
    <w:rsid w:val="005C785A"/>
    <w:rsid w:val="005C7CF6"/>
    <w:rsid w:val="005D0162"/>
    <w:rsid w:val="005D01B7"/>
    <w:rsid w:val="005D09AF"/>
    <w:rsid w:val="005D0A16"/>
    <w:rsid w:val="005D1B8A"/>
    <w:rsid w:val="005D24B6"/>
    <w:rsid w:val="005D2FDC"/>
    <w:rsid w:val="005D327C"/>
    <w:rsid w:val="005D37F1"/>
    <w:rsid w:val="005D56A6"/>
    <w:rsid w:val="005D604E"/>
    <w:rsid w:val="005D6B6F"/>
    <w:rsid w:val="005D76E9"/>
    <w:rsid w:val="005E28C9"/>
    <w:rsid w:val="005E3251"/>
    <w:rsid w:val="005E36EF"/>
    <w:rsid w:val="005E4DA4"/>
    <w:rsid w:val="005F2051"/>
    <w:rsid w:val="005F56F3"/>
    <w:rsid w:val="005F61FC"/>
    <w:rsid w:val="005F7AA1"/>
    <w:rsid w:val="0060038B"/>
    <w:rsid w:val="006033BA"/>
    <w:rsid w:val="0060496E"/>
    <w:rsid w:val="006055D8"/>
    <w:rsid w:val="006058D1"/>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34E8"/>
    <w:rsid w:val="00623E00"/>
    <w:rsid w:val="00626066"/>
    <w:rsid w:val="006265DC"/>
    <w:rsid w:val="00627310"/>
    <w:rsid w:val="006305C0"/>
    <w:rsid w:val="006319AC"/>
    <w:rsid w:val="00631B41"/>
    <w:rsid w:val="00632627"/>
    <w:rsid w:val="0063268C"/>
    <w:rsid w:val="00632B77"/>
    <w:rsid w:val="006361A2"/>
    <w:rsid w:val="0063670E"/>
    <w:rsid w:val="006376B3"/>
    <w:rsid w:val="00642D5B"/>
    <w:rsid w:val="006432B7"/>
    <w:rsid w:val="006510DF"/>
    <w:rsid w:val="00651EC0"/>
    <w:rsid w:val="0065273C"/>
    <w:rsid w:val="00653A47"/>
    <w:rsid w:val="00654AC3"/>
    <w:rsid w:val="00654F6F"/>
    <w:rsid w:val="00655611"/>
    <w:rsid w:val="00656866"/>
    <w:rsid w:val="00657CB2"/>
    <w:rsid w:val="00660517"/>
    <w:rsid w:val="00660CA4"/>
    <w:rsid w:val="00661A78"/>
    <w:rsid w:val="0066406F"/>
    <w:rsid w:val="00665969"/>
    <w:rsid w:val="0066660E"/>
    <w:rsid w:val="006666CD"/>
    <w:rsid w:val="00666979"/>
    <w:rsid w:val="00666E99"/>
    <w:rsid w:val="006678A4"/>
    <w:rsid w:val="00670912"/>
    <w:rsid w:val="0067131C"/>
    <w:rsid w:val="00673225"/>
    <w:rsid w:val="00673437"/>
    <w:rsid w:val="006761D6"/>
    <w:rsid w:val="006776C4"/>
    <w:rsid w:val="00677A91"/>
    <w:rsid w:val="00680363"/>
    <w:rsid w:val="006816AE"/>
    <w:rsid w:val="00681890"/>
    <w:rsid w:val="00683124"/>
    <w:rsid w:val="0068496F"/>
    <w:rsid w:val="00684B2A"/>
    <w:rsid w:val="00686085"/>
    <w:rsid w:val="00692649"/>
    <w:rsid w:val="00692AC8"/>
    <w:rsid w:val="0069453D"/>
    <w:rsid w:val="00694C53"/>
    <w:rsid w:val="00694CDE"/>
    <w:rsid w:val="00695B79"/>
    <w:rsid w:val="00695CBF"/>
    <w:rsid w:val="00696155"/>
    <w:rsid w:val="00696C37"/>
    <w:rsid w:val="006A04D3"/>
    <w:rsid w:val="006A151C"/>
    <w:rsid w:val="006A34A0"/>
    <w:rsid w:val="006A419D"/>
    <w:rsid w:val="006A4205"/>
    <w:rsid w:val="006A4EE3"/>
    <w:rsid w:val="006A514C"/>
    <w:rsid w:val="006A6748"/>
    <w:rsid w:val="006A7CFC"/>
    <w:rsid w:val="006B003B"/>
    <w:rsid w:val="006B10F3"/>
    <w:rsid w:val="006B26C5"/>
    <w:rsid w:val="006B33C0"/>
    <w:rsid w:val="006B3A95"/>
    <w:rsid w:val="006B563A"/>
    <w:rsid w:val="006B5DD8"/>
    <w:rsid w:val="006B63B2"/>
    <w:rsid w:val="006C0842"/>
    <w:rsid w:val="006C2D3D"/>
    <w:rsid w:val="006C31FC"/>
    <w:rsid w:val="006C3EA2"/>
    <w:rsid w:val="006C4C02"/>
    <w:rsid w:val="006C646B"/>
    <w:rsid w:val="006C6E71"/>
    <w:rsid w:val="006C7827"/>
    <w:rsid w:val="006C7A7B"/>
    <w:rsid w:val="006D064E"/>
    <w:rsid w:val="006D090E"/>
    <w:rsid w:val="006D20E9"/>
    <w:rsid w:val="006D30ED"/>
    <w:rsid w:val="006D4428"/>
    <w:rsid w:val="006D472C"/>
    <w:rsid w:val="006D540F"/>
    <w:rsid w:val="006D5E1D"/>
    <w:rsid w:val="006E032F"/>
    <w:rsid w:val="006E05A0"/>
    <w:rsid w:val="006E0F5B"/>
    <w:rsid w:val="006E1955"/>
    <w:rsid w:val="006E2ACD"/>
    <w:rsid w:val="006E6C72"/>
    <w:rsid w:val="006E7B85"/>
    <w:rsid w:val="006F00F1"/>
    <w:rsid w:val="006F0FA1"/>
    <w:rsid w:val="006F1EAB"/>
    <w:rsid w:val="006F25F6"/>
    <w:rsid w:val="006F3583"/>
    <w:rsid w:val="006F5561"/>
    <w:rsid w:val="006F5833"/>
    <w:rsid w:val="006F681A"/>
    <w:rsid w:val="006F6883"/>
    <w:rsid w:val="007003A3"/>
    <w:rsid w:val="00700860"/>
    <w:rsid w:val="00701048"/>
    <w:rsid w:val="00701D0F"/>
    <w:rsid w:val="0070305C"/>
    <w:rsid w:val="00703318"/>
    <w:rsid w:val="00704B25"/>
    <w:rsid w:val="0070688C"/>
    <w:rsid w:val="00706AA5"/>
    <w:rsid w:val="0071080E"/>
    <w:rsid w:val="00710AEB"/>
    <w:rsid w:val="00711AF5"/>
    <w:rsid w:val="007123D2"/>
    <w:rsid w:val="007133F1"/>
    <w:rsid w:val="00713726"/>
    <w:rsid w:val="00714363"/>
    <w:rsid w:val="0071455A"/>
    <w:rsid w:val="00716624"/>
    <w:rsid w:val="007167B8"/>
    <w:rsid w:val="007173CB"/>
    <w:rsid w:val="00723C87"/>
    <w:rsid w:val="0072449D"/>
    <w:rsid w:val="00724BD6"/>
    <w:rsid w:val="00724C65"/>
    <w:rsid w:val="00726F74"/>
    <w:rsid w:val="00727475"/>
    <w:rsid w:val="0073114E"/>
    <w:rsid w:val="0073131C"/>
    <w:rsid w:val="00731630"/>
    <w:rsid w:val="007317A3"/>
    <w:rsid w:val="0073344E"/>
    <w:rsid w:val="00734366"/>
    <w:rsid w:val="00735810"/>
    <w:rsid w:val="00735DE5"/>
    <w:rsid w:val="0073638F"/>
    <w:rsid w:val="00737347"/>
    <w:rsid w:val="007407B3"/>
    <w:rsid w:val="007422F9"/>
    <w:rsid w:val="007423EA"/>
    <w:rsid w:val="007431A6"/>
    <w:rsid w:val="00743893"/>
    <w:rsid w:val="007457E2"/>
    <w:rsid w:val="00745D56"/>
    <w:rsid w:val="00746698"/>
    <w:rsid w:val="007467DD"/>
    <w:rsid w:val="00747130"/>
    <w:rsid w:val="00750A94"/>
    <w:rsid w:val="00750F8D"/>
    <w:rsid w:val="007556B4"/>
    <w:rsid w:val="0075722D"/>
    <w:rsid w:val="0075725A"/>
    <w:rsid w:val="00760489"/>
    <w:rsid w:val="007605F2"/>
    <w:rsid w:val="0076400B"/>
    <w:rsid w:val="00764E25"/>
    <w:rsid w:val="007659B2"/>
    <w:rsid w:val="007666E3"/>
    <w:rsid w:val="007670D9"/>
    <w:rsid w:val="007678F8"/>
    <w:rsid w:val="00770031"/>
    <w:rsid w:val="00770E14"/>
    <w:rsid w:val="007713EB"/>
    <w:rsid w:val="007744DB"/>
    <w:rsid w:val="0077582A"/>
    <w:rsid w:val="0077594D"/>
    <w:rsid w:val="00777F4E"/>
    <w:rsid w:val="007804C5"/>
    <w:rsid w:val="0078121B"/>
    <w:rsid w:val="00781B20"/>
    <w:rsid w:val="00783333"/>
    <w:rsid w:val="007836FD"/>
    <w:rsid w:val="00784C76"/>
    <w:rsid w:val="0078628C"/>
    <w:rsid w:val="00790296"/>
    <w:rsid w:val="00790AD4"/>
    <w:rsid w:val="00790C0D"/>
    <w:rsid w:val="00791141"/>
    <w:rsid w:val="00791C94"/>
    <w:rsid w:val="00792377"/>
    <w:rsid w:val="00793925"/>
    <w:rsid w:val="00794319"/>
    <w:rsid w:val="007960E4"/>
    <w:rsid w:val="00797CE1"/>
    <w:rsid w:val="007A1607"/>
    <w:rsid w:val="007A1758"/>
    <w:rsid w:val="007A27BA"/>
    <w:rsid w:val="007A28F5"/>
    <w:rsid w:val="007A2BA1"/>
    <w:rsid w:val="007A3264"/>
    <w:rsid w:val="007A3CE2"/>
    <w:rsid w:val="007A4884"/>
    <w:rsid w:val="007A5A7B"/>
    <w:rsid w:val="007A723D"/>
    <w:rsid w:val="007B00EB"/>
    <w:rsid w:val="007B10F3"/>
    <w:rsid w:val="007B18DF"/>
    <w:rsid w:val="007B2B78"/>
    <w:rsid w:val="007B2FD3"/>
    <w:rsid w:val="007B304D"/>
    <w:rsid w:val="007B314F"/>
    <w:rsid w:val="007B480D"/>
    <w:rsid w:val="007B4DBC"/>
    <w:rsid w:val="007B6C3F"/>
    <w:rsid w:val="007C0382"/>
    <w:rsid w:val="007C1FA0"/>
    <w:rsid w:val="007C394E"/>
    <w:rsid w:val="007C4E67"/>
    <w:rsid w:val="007C59E5"/>
    <w:rsid w:val="007C5CC8"/>
    <w:rsid w:val="007C5E8B"/>
    <w:rsid w:val="007C6346"/>
    <w:rsid w:val="007C68BB"/>
    <w:rsid w:val="007C6FAA"/>
    <w:rsid w:val="007C7419"/>
    <w:rsid w:val="007D168F"/>
    <w:rsid w:val="007D187C"/>
    <w:rsid w:val="007D2043"/>
    <w:rsid w:val="007D2379"/>
    <w:rsid w:val="007D2805"/>
    <w:rsid w:val="007D37C7"/>
    <w:rsid w:val="007D46FC"/>
    <w:rsid w:val="007D4A18"/>
    <w:rsid w:val="007D7115"/>
    <w:rsid w:val="007D79C5"/>
    <w:rsid w:val="007E0C44"/>
    <w:rsid w:val="007E3A56"/>
    <w:rsid w:val="007E55FE"/>
    <w:rsid w:val="007E5EE8"/>
    <w:rsid w:val="007E791E"/>
    <w:rsid w:val="007E7D2F"/>
    <w:rsid w:val="007F475F"/>
    <w:rsid w:val="007F74B1"/>
    <w:rsid w:val="007F7D56"/>
    <w:rsid w:val="008004AE"/>
    <w:rsid w:val="00801E0D"/>
    <w:rsid w:val="00801F3C"/>
    <w:rsid w:val="008037DA"/>
    <w:rsid w:val="00803BBB"/>
    <w:rsid w:val="00804637"/>
    <w:rsid w:val="00804BD1"/>
    <w:rsid w:val="00805BCA"/>
    <w:rsid w:val="00805C94"/>
    <w:rsid w:val="00805F47"/>
    <w:rsid w:val="00810161"/>
    <w:rsid w:val="00812B5A"/>
    <w:rsid w:val="008135F3"/>
    <w:rsid w:val="00815548"/>
    <w:rsid w:val="0081648E"/>
    <w:rsid w:val="00816A81"/>
    <w:rsid w:val="00817D7B"/>
    <w:rsid w:val="00820EF5"/>
    <w:rsid w:val="008212FE"/>
    <w:rsid w:val="00821D05"/>
    <w:rsid w:val="00822424"/>
    <w:rsid w:val="00822646"/>
    <w:rsid w:val="00822B4D"/>
    <w:rsid w:val="008230C5"/>
    <w:rsid w:val="00823395"/>
    <w:rsid w:val="008234FE"/>
    <w:rsid w:val="008241AD"/>
    <w:rsid w:val="008261FB"/>
    <w:rsid w:val="00826606"/>
    <w:rsid w:val="00827AE0"/>
    <w:rsid w:val="00832645"/>
    <w:rsid w:val="00834719"/>
    <w:rsid w:val="00837A29"/>
    <w:rsid w:val="00840535"/>
    <w:rsid w:val="00840730"/>
    <w:rsid w:val="00841CB0"/>
    <w:rsid w:val="00841DEB"/>
    <w:rsid w:val="00843357"/>
    <w:rsid w:val="00843B2C"/>
    <w:rsid w:val="00843F9F"/>
    <w:rsid w:val="0084464B"/>
    <w:rsid w:val="00844D82"/>
    <w:rsid w:val="00845C2C"/>
    <w:rsid w:val="00846A7A"/>
    <w:rsid w:val="00847358"/>
    <w:rsid w:val="008478E9"/>
    <w:rsid w:val="008550AF"/>
    <w:rsid w:val="00855291"/>
    <w:rsid w:val="0085716E"/>
    <w:rsid w:val="008609C7"/>
    <w:rsid w:val="00860FF3"/>
    <w:rsid w:val="00861275"/>
    <w:rsid w:val="00861A8A"/>
    <w:rsid w:val="00861C98"/>
    <w:rsid w:val="00862C9E"/>
    <w:rsid w:val="00864796"/>
    <w:rsid w:val="00866E60"/>
    <w:rsid w:val="0086704F"/>
    <w:rsid w:val="00871BC9"/>
    <w:rsid w:val="008726E3"/>
    <w:rsid w:val="00872BFA"/>
    <w:rsid w:val="0087340E"/>
    <w:rsid w:val="0087370A"/>
    <w:rsid w:val="00873E1D"/>
    <w:rsid w:val="00874926"/>
    <w:rsid w:val="00877AB7"/>
    <w:rsid w:val="00877FD3"/>
    <w:rsid w:val="0088042A"/>
    <w:rsid w:val="0088249A"/>
    <w:rsid w:val="008824C5"/>
    <w:rsid w:val="008836AF"/>
    <w:rsid w:val="00883D07"/>
    <w:rsid w:val="00883DFF"/>
    <w:rsid w:val="00885177"/>
    <w:rsid w:val="00887102"/>
    <w:rsid w:val="008902D6"/>
    <w:rsid w:val="008902FB"/>
    <w:rsid w:val="00890549"/>
    <w:rsid w:val="008924DA"/>
    <w:rsid w:val="008928F4"/>
    <w:rsid w:val="00893701"/>
    <w:rsid w:val="00893789"/>
    <w:rsid w:val="00895F96"/>
    <w:rsid w:val="00896595"/>
    <w:rsid w:val="008965CA"/>
    <w:rsid w:val="00896EAD"/>
    <w:rsid w:val="00897104"/>
    <w:rsid w:val="00897752"/>
    <w:rsid w:val="00897F0E"/>
    <w:rsid w:val="008A29A8"/>
    <w:rsid w:val="008A42BF"/>
    <w:rsid w:val="008A46D9"/>
    <w:rsid w:val="008A530A"/>
    <w:rsid w:val="008A5328"/>
    <w:rsid w:val="008B1CDF"/>
    <w:rsid w:val="008B2190"/>
    <w:rsid w:val="008B25B4"/>
    <w:rsid w:val="008B2AC7"/>
    <w:rsid w:val="008B2F1F"/>
    <w:rsid w:val="008B46CB"/>
    <w:rsid w:val="008B49F7"/>
    <w:rsid w:val="008B73C5"/>
    <w:rsid w:val="008B763C"/>
    <w:rsid w:val="008C1938"/>
    <w:rsid w:val="008C2DBF"/>
    <w:rsid w:val="008C324A"/>
    <w:rsid w:val="008C59CD"/>
    <w:rsid w:val="008C6A59"/>
    <w:rsid w:val="008C7388"/>
    <w:rsid w:val="008C7D02"/>
    <w:rsid w:val="008D05B6"/>
    <w:rsid w:val="008D0753"/>
    <w:rsid w:val="008D1107"/>
    <w:rsid w:val="008D2052"/>
    <w:rsid w:val="008D3273"/>
    <w:rsid w:val="008D4229"/>
    <w:rsid w:val="008D5407"/>
    <w:rsid w:val="008E5EA6"/>
    <w:rsid w:val="008E71F6"/>
    <w:rsid w:val="008E7FE8"/>
    <w:rsid w:val="008F1572"/>
    <w:rsid w:val="008F1739"/>
    <w:rsid w:val="008F20E4"/>
    <w:rsid w:val="008F297D"/>
    <w:rsid w:val="008F34E4"/>
    <w:rsid w:val="008F455E"/>
    <w:rsid w:val="008F723C"/>
    <w:rsid w:val="008F7331"/>
    <w:rsid w:val="0090297E"/>
    <w:rsid w:val="00902E3E"/>
    <w:rsid w:val="00904545"/>
    <w:rsid w:val="009113AC"/>
    <w:rsid w:val="009113AE"/>
    <w:rsid w:val="009119B3"/>
    <w:rsid w:val="0091232D"/>
    <w:rsid w:val="009129B5"/>
    <w:rsid w:val="00912A98"/>
    <w:rsid w:val="00913C11"/>
    <w:rsid w:val="00914EA1"/>
    <w:rsid w:val="0091511C"/>
    <w:rsid w:val="00915278"/>
    <w:rsid w:val="00917355"/>
    <w:rsid w:val="00917F83"/>
    <w:rsid w:val="00920D89"/>
    <w:rsid w:val="00921B41"/>
    <w:rsid w:val="009255E8"/>
    <w:rsid w:val="0092691F"/>
    <w:rsid w:val="00927483"/>
    <w:rsid w:val="009274AF"/>
    <w:rsid w:val="009313A5"/>
    <w:rsid w:val="00931B3D"/>
    <w:rsid w:val="00931EFA"/>
    <w:rsid w:val="00931F45"/>
    <w:rsid w:val="0093454F"/>
    <w:rsid w:val="00935958"/>
    <w:rsid w:val="00936F18"/>
    <w:rsid w:val="00941CE0"/>
    <w:rsid w:val="00941E4E"/>
    <w:rsid w:val="00943223"/>
    <w:rsid w:val="00943C90"/>
    <w:rsid w:val="00944AB2"/>
    <w:rsid w:val="00946AF1"/>
    <w:rsid w:val="0094792F"/>
    <w:rsid w:val="00951A6D"/>
    <w:rsid w:val="009522C1"/>
    <w:rsid w:val="009526FF"/>
    <w:rsid w:val="00952A8F"/>
    <w:rsid w:val="00952C7B"/>
    <w:rsid w:val="00953C63"/>
    <w:rsid w:val="00954587"/>
    <w:rsid w:val="00954B8C"/>
    <w:rsid w:val="00954D9A"/>
    <w:rsid w:val="00955162"/>
    <w:rsid w:val="00956D0A"/>
    <w:rsid w:val="00960113"/>
    <w:rsid w:val="00960FED"/>
    <w:rsid w:val="0096195F"/>
    <w:rsid w:val="009624E3"/>
    <w:rsid w:val="00962C49"/>
    <w:rsid w:val="00962D70"/>
    <w:rsid w:val="009656A4"/>
    <w:rsid w:val="009656DD"/>
    <w:rsid w:val="00965C66"/>
    <w:rsid w:val="00966692"/>
    <w:rsid w:val="00970CD0"/>
    <w:rsid w:val="00970D47"/>
    <w:rsid w:val="00971473"/>
    <w:rsid w:val="009714BF"/>
    <w:rsid w:val="00971935"/>
    <w:rsid w:val="00972D83"/>
    <w:rsid w:val="00973F31"/>
    <w:rsid w:val="009758AC"/>
    <w:rsid w:val="00975F70"/>
    <w:rsid w:val="00976334"/>
    <w:rsid w:val="009763CE"/>
    <w:rsid w:val="009765EF"/>
    <w:rsid w:val="0097757E"/>
    <w:rsid w:val="00980820"/>
    <w:rsid w:val="009837E3"/>
    <w:rsid w:val="009873F5"/>
    <w:rsid w:val="00987BD4"/>
    <w:rsid w:val="00987E11"/>
    <w:rsid w:val="00990123"/>
    <w:rsid w:val="0099034C"/>
    <w:rsid w:val="00990BAC"/>
    <w:rsid w:val="00990FA0"/>
    <w:rsid w:val="00992AF1"/>
    <w:rsid w:val="00992BA4"/>
    <w:rsid w:val="00993C46"/>
    <w:rsid w:val="00993CB7"/>
    <w:rsid w:val="00994553"/>
    <w:rsid w:val="00994FF5"/>
    <w:rsid w:val="00995BE5"/>
    <w:rsid w:val="009964CF"/>
    <w:rsid w:val="00996D76"/>
    <w:rsid w:val="00996F9D"/>
    <w:rsid w:val="00997246"/>
    <w:rsid w:val="00997680"/>
    <w:rsid w:val="009976FF"/>
    <w:rsid w:val="00997C0C"/>
    <w:rsid w:val="009A020B"/>
    <w:rsid w:val="009A0B38"/>
    <w:rsid w:val="009A3720"/>
    <w:rsid w:val="009A4730"/>
    <w:rsid w:val="009A5D6D"/>
    <w:rsid w:val="009A6976"/>
    <w:rsid w:val="009A7A07"/>
    <w:rsid w:val="009B1F30"/>
    <w:rsid w:val="009B21BF"/>
    <w:rsid w:val="009B226B"/>
    <w:rsid w:val="009B2506"/>
    <w:rsid w:val="009B29B4"/>
    <w:rsid w:val="009B3F98"/>
    <w:rsid w:val="009C164D"/>
    <w:rsid w:val="009C1C2E"/>
    <w:rsid w:val="009C3EFC"/>
    <w:rsid w:val="009C4983"/>
    <w:rsid w:val="009C5D87"/>
    <w:rsid w:val="009D0B55"/>
    <w:rsid w:val="009D126F"/>
    <w:rsid w:val="009D32B2"/>
    <w:rsid w:val="009D4014"/>
    <w:rsid w:val="009D4705"/>
    <w:rsid w:val="009D4C7E"/>
    <w:rsid w:val="009D4E2A"/>
    <w:rsid w:val="009D548C"/>
    <w:rsid w:val="009D5A57"/>
    <w:rsid w:val="009D692A"/>
    <w:rsid w:val="009D7ABF"/>
    <w:rsid w:val="009E1E31"/>
    <w:rsid w:val="009E2784"/>
    <w:rsid w:val="009E2CB6"/>
    <w:rsid w:val="009E3D53"/>
    <w:rsid w:val="009E4333"/>
    <w:rsid w:val="009E49C7"/>
    <w:rsid w:val="009E7C61"/>
    <w:rsid w:val="009F1F1A"/>
    <w:rsid w:val="009F1FBA"/>
    <w:rsid w:val="009F3415"/>
    <w:rsid w:val="009F5966"/>
    <w:rsid w:val="009F5D1D"/>
    <w:rsid w:val="009F7D93"/>
    <w:rsid w:val="00A004E0"/>
    <w:rsid w:val="00A0217E"/>
    <w:rsid w:val="00A02ACE"/>
    <w:rsid w:val="00A02F6A"/>
    <w:rsid w:val="00A0598A"/>
    <w:rsid w:val="00A05D09"/>
    <w:rsid w:val="00A069F0"/>
    <w:rsid w:val="00A06FDC"/>
    <w:rsid w:val="00A07957"/>
    <w:rsid w:val="00A1048C"/>
    <w:rsid w:val="00A10C1E"/>
    <w:rsid w:val="00A119DD"/>
    <w:rsid w:val="00A11B89"/>
    <w:rsid w:val="00A11EEA"/>
    <w:rsid w:val="00A13B46"/>
    <w:rsid w:val="00A20127"/>
    <w:rsid w:val="00A21615"/>
    <w:rsid w:val="00A21730"/>
    <w:rsid w:val="00A21907"/>
    <w:rsid w:val="00A229DB"/>
    <w:rsid w:val="00A2514A"/>
    <w:rsid w:val="00A2657C"/>
    <w:rsid w:val="00A267EC"/>
    <w:rsid w:val="00A276A9"/>
    <w:rsid w:val="00A277B0"/>
    <w:rsid w:val="00A27FB3"/>
    <w:rsid w:val="00A3363F"/>
    <w:rsid w:val="00A358FE"/>
    <w:rsid w:val="00A36635"/>
    <w:rsid w:val="00A40078"/>
    <w:rsid w:val="00A40C10"/>
    <w:rsid w:val="00A40D0E"/>
    <w:rsid w:val="00A417ED"/>
    <w:rsid w:val="00A41E26"/>
    <w:rsid w:val="00A420CE"/>
    <w:rsid w:val="00A42719"/>
    <w:rsid w:val="00A43B75"/>
    <w:rsid w:val="00A44BC8"/>
    <w:rsid w:val="00A44C36"/>
    <w:rsid w:val="00A456A9"/>
    <w:rsid w:val="00A46B26"/>
    <w:rsid w:val="00A47245"/>
    <w:rsid w:val="00A47F5F"/>
    <w:rsid w:val="00A50465"/>
    <w:rsid w:val="00A517A7"/>
    <w:rsid w:val="00A52FF3"/>
    <w:rsid w:val="00A534F7"/>
    <w:rsid w:val="00A5494D"/>
    <w:rsid w:val="00A54BA7"/>
    <w:rsid w:val="00A55E7B"/>
    <w:rsid w:val="00A61334"/>
    <w:rsid w:val="00A61A43"/>
    <w:rsid w:val="00A62962"/>
    <w:rsid w:val="00A63163"/>
    <w:rsid w:val="00A64012"/>
    <w:rsid w:val="00A64970"/>
    <w:rsid w:val="00A66F25"/>
    <w:rsid w:val="00A679C9"/>
    <w:rsid w:val="00A67EF3"/>
    <w:rsid w:val="00A732DE"/>
    <w:rsid w:val="00A73B64"/>
    <w:rsid w:val="00A765AB"/>
    <w:rsid w:val="00A76BF2"/>
    <w:rsid w:val="00A773C1"/>
    <w:rsid w:val="00A77BEC"/>
    <w:rsid w:val="00A77C6B"/>
    <w:rsid w:val="00A802AC"/>
    <w:rsid w:val="00A804D7"/>
    <w:rsid w:val="00A80A71"/>
    <w:rsid w:val="00A8452B"/>
    <w:rsid w:val="00A84AE7"/>
    <w:rsid w:val="00A866FC"/>
    <w:rsid w:val="00A87173"/>
    <w:rsid w:val="00A874D0"/>
    <w:rsid w:val="00A87836"/>
    <w:rsid w:val="00A87DF2"/>
    <w:rsid w:val="00A90284"/>
    <w:rsid w:val="00A904C5"/>
    <w:rsid w:val="00A90857"/>
    <w:rsid w:val="00A91016"/>
    <w:rsid w:val="00A915D8"/>
    <w:rsid w:val="00A9238C"/>
    <w:rsid w:val="00A928C9"/>
    <w:rsid w:val="00A93700"/>
    <w:rsid w:val="00A9408E"/>
    <w:rsid w:val="00A961A5"/>
    <w:rsid w:val="00A97169"/>
    <w:rsid w:val="00AA000A"/>
    <w:rsid w:val="00AA11CE"/>
    <w:rsid w:val="00AA662B"/>
    <w:rsid w:val="00AA67F3"/>
    <w:rsid w:val="00AA6850"/>
    <w:rsid w:val="00AA73FD"/>
    <w:rsid w:val="00AB0AE1"/>
    <w:rsid w:val="00AB0C6D"/>
    <w:rsid w:val="00AB11EE"/>
    <w:rsid w:val="00AB3D59"/>
    <w:rsid w:val="00AB49DD"/>
    <w:rsid w:val="00AB4D1D"/>
    <w:rsid w:val="00AB6E60"/>
    <w:rsid w:val="00AC03A2"/>
    <w:rsid w:val="00AC1E37"/>
    <w:rsid w:val="00AC2463"/>
    <w:rsid w:val="00AC4A58"/>
    <w:rsid w:val="00AC5727"/>
    <w:rsid w:val="00AC70EE"/>
    <w:rsid w:val="00AC71FE"/>
    <w:rsid w:val="00AC75C5"/>
    <w:rsid w:val="00AC7AEF"/>
    <w:rsid w:val="00AD4FCF"/>
    <w:rsid w:val="00AD543B"/>
    <w:rsid w:val="00AD693B"/>
    <w:rsid w:val="00AD724F"/>
    <w:rsid w:val="00AD7296"/>
    <w:rsid w:val="00AE1886"/>
    <w:rsid w:val="00AE21F5"/>
    <w:rsid w:val="00AE2699"/>
    <w:rsid w:val="00AE3735"/>
    <w:rsid w:val="00AE3E45"/>
    <w:rsid w:val="00AE4DC5"/>
    <w:rsid w:val="00AE5121"/>
    <w:rsid w:val="00AE5E26"/>
    <w:rsid w:val="00AE5F46"/>
    <w:rsid w:val="00AF0394"/>
    <w:rsid w:val="00AF0A89"/>
    <w:rsid w:val="00AF291F"/>
    <w:rsid w:val="00AF48BE"/>
    <w:rsid w:val="00AF52B7"/>
    <w:rsid w:val="00AF55BF"/>
    <w:rsid w:val="00AF6605"/>
    <w:rsid w:val="00AF7393"/>
    <w:rsid w:val="00B00521"/>
    <w:rsid w:val="00B0118A"/>
    <w:rsid w:val="00B01DE8"/>
    <w:rsid w:val="00B0212E"/>
    <w:rsid w:val="00B037E2"/>
    <w:rsid w:val="00B04E96"/>
    <w:rsid w:val="00B05C12"/>
    <w:rsid w:val="00B0766F"/>
    <w:rsid w:val="00B07FE3"/>
    <w:rsid w:val="00B113FB"/>
    <w:rsid w:val="00B119E3"/>
    <w:rsid w:val="00B14BC2"/>
    <w:rsid w:val="00B15B1A"/>
    <w:rsid w:val="00B164E7"/>
    <w:rsid w:val="00B171D9"/>
    <w:rsid w:val="00B20050"/>
    <w:rsid w:val="00B20661"/>
    <w:rsid w:val="00B20C24"/>
    <w:rsid w:val="00B226C5"/>
    <w:rsid w:val="00B229B4"/>
    <w:rsid w:val="00B23009"/>
    <w:rsid w:val="00B23336"/>
    <w:rsid w:val="00B24368"/>
    <w:rsid w:val="00B246FC"/>
    <w:rsid w:val="00B25BEF"/>
    <w:rsid w:val="00B2793B"/>
    <w:rsid w:val="00B31223"/>
    <w:rsid w:val="00B31377"/>
    <w:rsid w:val="00B33584"/>
    <w:rsid w:val="00B339D0"/>
    <w:rsid w:val="00B34B29"/>
    <w:rsid w:val="00B36835"/>
    <w:rsid w:val="00B41167"/>
    <w:rsid w:val="00B449B7"/>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561D4"/>
    <w:rsid w:val="00B5623C"/>
    <w:rsid w:val="00B604B8"/>
    <w:rsid w:val="00B6093F"/>
    <w:rsid w:val="00B61C59"/>
    <w:rsid w:val="00B62112"/>
    <w:rsid w:val="00B62D32"/>
    <w:rsid w:val="00B65750"/>
    <w:rsid w:val="00B6591B"/>
    <w:rsid w:val="00B66FBB"/>
    <w:rsid w:val="00B67098"/>
    <w:rsid w:val="00B70558"/>
    <w:rsid w:val="00B721EC"/>
    <w:rsid w:val="00B744ED"/>
    <w:rsid w:val="00B74568"/>
    <w:rsid w:val="00B7571C"/>
    <w:rsid w:val="00B764D7"/>
    <w:rsid w:val="00B76D07"/>
    <w:rsid w:val="00B80457"/>
    <w:rsid w:val="00B825EE"/>
    <w:rsid w:val="00B82DD0"/>
    <w:rsid w:val="00B836CB"/>
    <w:rsid w:val="00B844ED"/>
    <w:rsid w:val="00B84533"/>
    <w:rsid w:val="00B8597B"/>
    <w:rsid w:val="00B8695D"/>
    <w:rsid w:val="00B86BD0"/>
    <w:rsid w:val="00B86C73"/>
    <w:rsid w:val="00B86DB2"/>
    <w:rsid w:val="00B9038C"/>
    <w:rsid w:val="00B90C9D"/>
    <w:rsid w:val="00B91015"/>
    <w:rsid w:val="00B91DC7"/>
    <w:rsid w:val="00B91EC7"/>
    <w:rsid w:val="00B96DEA"/>
    <w:rsid w:val="00B978AF"/>
    <w:rsid w:val="00BA04E0"/>
    <w:rsid w:val="00BA1E06"/>
    <w:rsid w:val="00BA1F4A"/>
    <w:rsid w:val="00BA2664"/>
    <w:rsid w:val="00BA2A52"/>
    <w:rsid w:val="00BA2D2A"/>
    <w:rsid w:val="00BA4C4E"/>
    <w:rsid w:val="00BA5365"/>
    <w:rsid w:val="00BA72C4"/>
    <w:rsid w:val="00BB05C9"/>
    <w:rsid w:val="00BB07F1"/>
    <w:rsid w:val="00BB42FC"/>
    <w:rsid w:val="00BB4B83"/>
    <w:rsid w:val="00BB4F38"/>
    <w:rsid w:val="00BB510C"/>
    <w:rsid w:val="00BB5F33"/>
    <w:rsid w:val="00BB65F1"/>
    <w:rsid w:val="00BB690B"/>
    <w:rsid w:val="00BB6940"/>
    <w:rsid w:val="00BB6D6B"/>
    <w:rsid w:val="00BB6F17"/>
    <w:rsid w:val="00BB7EDD"/>
    <w:rsid w:val="00BC002F"/>
    <w:rsid w:val="00BC0AD6"/>
    <w:rsid w:val="00BC14F7"/>
    <w:rsid w:val="00BC1D12"/>
    <w:rsid w:val="00BC26BB"/>
    <w:rsid w:val="00BC3570"/>
    <w:rsid w:val="00BC3B21"/>
    <w:rsid w:val="00BC5143"/>
    <w:rsid w:val="00BC575D"/>
    <w:rsid w:val="00BC738E"/>
    <w:rsid w:val="00BD0DED"/>
    <w:rsid w:val="00BD10CF"/>
    <w:rsid w:val="00BD1DC3"/>
    <w:rsid w:val="00BD2E9E"/>
    <w:rsid w:val="00BD3A63"/>
    <w:rsid w:val="00BD3D69"/>
    <w:rsid w:val="00BD4552"/>
    <w:rsid w:val="00BD5AA5"/>
    <w:rsid w:val="00BD6848"/>
    <w:rsid w:val="00BD747A"/>
    <w:rsid w:val="00BE06CA"/>
    <w:rsid w:val="00BE0C11"/>
    <w:rsid w:val="00BE0D69"/>
    <w:rsid w:val="00BE0E5C"/>
    <w:rsid w:val="00BE12DD"/>
    <w:rsid w:val="00BE330C"/>
    <w:rsid w:val="00BE3932"/>
    <w:rsid w:val="00BE55A5"/>
    <w:rsid w:val="00BE7048"/>
    <w:rsid w:val="00BE7288"/>
    <w:rsid w:val="00BF0B76"/>
    <w:rsid w:val="00BF1F9C"/>
    <w:rsid w:val="00BF23F9"/>
    <w:rsid w:val="00BF2945"/>
    <w:rsid w:val="00BF34B9"/>
    <w:rsid w:val="00BF35EE"/>
    <w:rsid w:val="00BF4986"/>
    <w:rsid w:val="00BF53F1"/>
    <w:rsid w:val="00BF6F5B"/>
    <w:rsid w:val="00BF70A5"/>
    <w:rsid w:val="00C0230C"/>
    <w:rsid w:val="00C0252C"/>
    <w:rsid w:val="00C04347"/>
    <w:rsid w:val="00C05CCD"/>
    <w:rsid w:val="00C11254"/>
    <w:rsid w:val="00C1129C"/>
    <w:rsid w:val="00C1139B"/>
    <w:rsid w:val="00C11584"/>
    <w:rsid w:val="00C11856"/>
    <w:rsid w:val="00C11F81"/>
    <w:rsid w:val="00C147C3"/>
    <w:rsid w:val="00C14C2A"/>
    <w:rsid w:val="00C16D1A"/>
    <w:rsid w:val="00C213C0"/>
    <w:rsid w:val="00C21674"/>
    <w:rsid w:val="00C21A67"/>
    <w:rsid w:val="00C21DF1"/>
    <w:rsid w:val="00C21FCB"/>
    <w:rsid w:val="00C22757"/>
    <w:rsid w:val="00C22CF9"/>
    <w:rsid w:val="00C23737"/>
    <w:rsid w:val="00C25ACF"/>
    <w:rsid w:val="00C2672C"/>
    <w:rsid w:val="00C27033"/>
    <w:rsid w:val="00C2742A"/>
    <w:rsid w:val="00C30E7B"/>
    <w:rsid w:val="00C30FCB"/>
    <w:rsid w:val="00C324B3"/>
    <w:rsid w:val="00C32FBB"/>
    <w:rsid w:val="00C33AC7"/>
    <w:rsid w:val="00C33CE5"/>
    <w:rsid w:val="00C34E6F"/>
    <w:rsid w:val="00C3662E"/>
    <w:rsid w:val="00C36B32"/>
    <w:rsid w:val="00C373B5"/>
    <w:rsid w:val="00C3751D"/>
    <w:rsid w:val="00C42D93"/>
    <w:rsid w:val="00C4442A"/>
    <w:rsid w:val="00C449BE"/>
    <w:rsid w:val="00C44BF4"/>
    <w:rsid w:val="00C4632C"/>
    <w:rsid w:val="00C4663D"/>
    <w:rsid w:val="00C470CE"/>
    <w:rsid w:val="00C4749B"/>
    <w:rsid w:val="00C51F98"/>
    <w:rsid w:val="00C5258B"/>
    <w:rsid w:val="00C52607"/>
    <w:rsid w:val="00C52B2E"/>
    <w:rsid w:val="00C54000"/>
    <w:rsid w:val="00C54915"/>
    <w:rsid w:val="00C550D0"/>
    <w:rsid w:val="00C56213"/>
    <w:rsid w:val="00C56D80"/>
    <w:rsid w:val="00C61EE6"/>
    <w:rsid w:val="00C629B5"/>
    <w:rsid w:val="00C63557"/>
    <w:rsid w:val="00C63E55"/>
    <w:rsid w:val="00C64C6C"/>
    <w:rsid w:val="00C64F98"/>
    <w:rsid w:val="00C65039"/>
    <w:rsid w:val="00C6651E"/>
    <w:rsid w:val="00C66DC7"/>
    <w:rsid w:val="00C673D0"/>
    <w:rsid w:val="00C67850"/>
    <w:rsid w:val="00C67C85"/>
    <w:rsid w:val="00C70792"/>
    <w:rsid w:val="00C73242"/>
    <w:rsid w:val="00C7485F"/>
    <w:rsid w:val="00C7645E"/>
    <w:rsid w:val="00C7691F"/>
    <w:rsid w:val="00C8085F"/>
    <w:rsid w:val="00C83856"/>
    <w:rsid w:val="00C84E1C"/>
    <w:rsid w:val="00C85F2D"/>
    <w:rsid w:val="00C8605B"/>
    <w:rsid w:val="00C9045E"/>
    <w:rsid w:val="00C909B0"/>
    <w:rsid w:val="00C909C3"/>
    <w:rsid w:val="00C92296"/>
    <w:rsid w:val="00C92916"/>
    <w:rsid w:val="00C92A57"/>
    <w:rsid w:val="00C939BB"/>
    <w:rsid w:val="00C940FD"/>
    <w:rsid w:val="00C95C4A"/>
    <w:rsid w:val="00C960CE"/>
    <w:rsid w:val="00C96BB8"/>
    <w:rsid w:val="00C96E7C"/>
    <w:rsid w:val="00CA0756"/>
    <w:rsid w:val="00CA27F2"/>
    <w:rsid w:val="00CA38F5"/>
    <w:rsid w:val="00CA3BB9"/>
    <w:rsid w:val="00CA42C1"/>
    <w:rsid w:val="00CA4A37"/>
    <w:rsid w:val="00CA6CA1"/>
    <w:rsid w:val="00CB074B"/>
    <w:rsid w:val="00CC028A"/>
    <w:rsid w:val="00CC22AA"/>
    <w:rsid w:val="00CC2B5B"/>
    <w:rsid w:val="00CC2DAA"/>
    <w:rsid w:val="00CC31BD"/>
    <w:rsid w:val="00CC445D"/>
    <w:rsid w:val="00CC59D8"/>
    <w:rsid w:val="00CD0888"/>
    <w:rsid w:val="00CD0E6D"/>
    <w:rsid w:val="00CD11A1"/>
    <w:rsid w:val="00CD1330"/>
    <w:rsid w:val="00CD4ADD"/>
    <w:rsid w:val="00CD4C96"/>
    <w:rsid w:val="00CD740D"/>
    <w:rsid w:val="00CE0EB7"/>
    <w:rsid w:val="00CE1CE5"/>
    <w:rsid w:val="00CE47B3"/>
    <w:rsid w:val="00CE4CDB"/>
    <w:rsid w:val="00CE5129"/>
    <w:rsid w:val="00CE53A2"/>
    <w:rsid w:val="00CE58A8"/>
    <w:rsid w:val="00CE660B"/>
    <w:rsid w:val="00CE738A"/>
    <w:rsid w:val="00CE76F3"/>
    <w:rsid w:val="00CE7F8B"/>
    <w:rsid w:val="00CF070C"/>
    <w:rsid w:val="00CF18B3"/>
    <w:rsid w:val="00CF1B07"/>
    <w:rsid w:val="00CF2978"/>
    <w:rsid w:val="00CF2E44"/>
    <w:rsid w:val="00CF36FC"/>
    <w:rsid w:val="00CF7440"/>
    <w:rsid w:val="00CF7B35"/>
    <w:rsid w:val="00CF7E45"/>
    <w:rsid w:val="00D0024D"/>
    <w:rsid w:val="00D007D6"/>
    <w:rsid w:val="00D0272D"/>
    <w:rsid w:val="00D02E8B"/>
    <w:rsid w:val="00D034BA"/>
    <w:rsid w:val="00D038E5"/>
    <w:rsid w:val="00D05623"/>
    <w:rsid w:val="00D05B98"/>
    <w:rsid w:val="00D05BD3"/>
    <w:rsid w:val="00D14EF7"/>
    <w:rsid w:val="00D15091"/>
    <w:rsid w:val="00D164FC"/>
    <w:rsid w:val="00D20797"/>
    <w:rsid w:val="00D2194B"/>
    <w:rsid w:val="00D22D06"/>
    <w:rsid w:val="00D24DD0"/>
    <w:rsid w:val="00D259E9"/>
    <w:rsid w:val="00D30736"/>
    <w:rsid w:val="00D309C3"/>
    <w:rsid w:val="00D30E7C"/>
    <w:rsid w:val="00D314A0"/>
    <w:rsid w:val="00D3247D"/>
    <w:rsid w:val="00D32649"/>
    <w:rsid w:val="00D32D85"/>
    <w:rsid w:val="00D33540"/>
    <w:rsid w:val="00D335C7"/>
    <w:rsid w:val="00D34233"/>
    <w:rsid w:val="00D349F5"/>
    <w:rsid w:val="00D354C4"/>
    <w:rsid w:val="00D36D89"/>
    <w:rsid w:val="00D4294F"/>
    <w:rsid w:val="00D43646"/>
    <w:rsid w:val="00D440DF"/>
    <w:rsid w:val="00D44905"/>
    <w:rsid w:val="00D44CC5"/>
    <w:rsid w:val="00D45E05"/>
    <w:rsid w:val="00D46FCF"/>
    <w:rsid w:val="00D503BE"/>
    <w:rsid w:val="00D50411"/>
    <w:rsid w:val="00D504EC"/>
    <w:rsid w:val="00D50A7C"/>
    <w:rsid w:val="00D50B82"/>
    <w:rsid w:val="00D531A8"/>
    <w:rsid w:val="00D531D1"/>
    <w:rsid w:val="00D5372E"/>
    <w:rsid w:val="00D53E06"/>
    <w:rsid w:val="00D54C74"/>
    <w:rsid w:val="00D54D7F"/>
    <w:rsid w:val="00D5555A"/>
    <w:rsid w:val="00D55815"/>
    <w:rsid w:val="00D56598"/>
    <w:rsid w:val="00D56678"/>
    <w:rsid w:val="00D56804"/>
    <w:rsid w:val="00D603DD"/>
    <w:rsid w:val="00D6196D"/>
    <w:rsid w:val="00D62826"/>
    <w:rsid w:val="00D63BF0"/>
    <w:rsid w:val="00D6468E"/>
    <w:rsid w:val="00D65202"/>
    <w:rsid w:val="00D652B6"/>
    <w:rsid w:val="00D65445"/>
    <w:rsid w:val="00D66BBE"/>
    <w:rsid w:val="00D67F16"/>
    <w:rsid w:val="00D7119E"/>
    <w:rsid w:val="00D7122B"/>
    <w:rsid w:val="00D73456"/>
    <w:rsid w:val="00D748C5"/>
    <w:rsid w:val="00D749F7"/>
    <w:rsid w:val="00D74D33"/>
    <w:rsid w:val="00D762C9"/>
    <w:rsid w:val="00D768E2"/>
    <w:rsid w:val="00D7697D"/>
    <w:rsid w:val="00D80C34"/>
    <w:rsid w:val="00D80F82"/>
    <w:rsid w:val="00D832FF"/>
    <w:rsid w:val="00D85B5B"/>
    <w:rsid w:val="00D86580"/>
    <w:rsid w:val="00D87034"/>
    <w:rsid w:val="00D87CB3"/>
    <w:rsid w:val="00D90E60"/>
    <w:rsid w:val="00D91505"/>
    <w:rsid w:val="00D93576"/>
    <w:rsid w:val="00D93751"/>
    <w:rsid w:val="00D93E42"/>
    <w:rsid w:val="00D94087"/>
    <w:rsid w:val="00D969DD"/>
    <w:rsid w:val="00D97DA6"/>
    <w:rsid w:val="00DA07EA"/>
    <w:rsid w:val="00DA10FB"/>
    <w:rsid w:val="00DA34FB"/>
    <w:rsid w:val="00DA7900"/>
    <w:rsid w:val="00DB128B"/>
    <w:rsid w:val="00DB2F73"/>
    <w:rsid w:val="00DB3340"/>
    <w:rsid w:val="00DB41F3"/>
    <w:rsid w:val="00DB4AFE"/>
    <w:rsid w:val="00DB63AF"/>
    <w:rsid w:val="00DC2DEB"/>
    <w:rsid w:val="00DC4D5C"/>
    <w:rsid w:val="00DC51CB"/>
    <w:rsid w:val="00DC6CD4"/>
    <w:rsid w:val="00DC6F34"/>
    <w:rsid w:val="00DC76FC"/>
    <w:rsid w:val="00DC7DE2"/>
    <w:rsid w:val="00DD01BE"/>
    <w:rsid w:val="00DD05B0"/>
    <w:rsid w:val="00DD0B4E"/>
    <w:rsid w:val="00DD34B6"/>
    <w:rsid w:val="00DD5032"/>
    <w:rsid w:val="00DD544C"/>
    <w:rsid w:val="00DD678E"/>
    <w:rsid w:val="00DD79BB"/>
    <w:rsid w:val="00DE0A75"/>
    <w:rsid w:val="00DE27C4"/>
    <w:rsid w:val="00DE2B7C"/>
    <w:rsid w:val="00DE4696"/>
    <w:rsid w:val="00DE58AE"/>
    <w:rsid w:val="00DE6C4F"/>
    <w:rsid w:val="00DE6CCD"/>
    <w:rsid w:val="00DF0333"/>
    <w:rsid w:val="00DF17EB"/>
    <w:rsid w:val="00DF24BE"/>
    <w:rsid w:val="00DF2F1D"/>
    <w:rsid w:val="00DF3EAA"/>
    <w:rsid w:val="00DF56AA"/>
    <w:rsid w:val="00DF6102"/>
    <w:rsid w:val="00DF6628"/>
    <w:rsid w:val="00DF6E93"/>
    <w:rsid w:val="00DF7F4F"/>
    <w:rsid w:val="00E006A0"/>
    <w:rsid w:val="00E00C9A"/>
    <w:rsid w:val="00E00D7B"/>
    <w:rsid w:val="00E01DA3"/>
    <w:rsid w:val="00E024DC"/>
    <w:rsid w:val="00E03BE2"/>
    <w:rsid w:val="00E03CA7"/>
    <w:rsid w:val="00E04BBD"/>
    <w:rsid w:val="00E0536D"/>
    <w:rsid w:val="00E0789C"/>
    <w:rsid w:val="00E10E45"/>
    <w:rsid w:val="00E1422E"/>
    <w:rsid w:val="00E155FD"/>
    <w:rsid w:val="00E162AE"/>
    <w:rsid w:val="00E17474"/>
    <w:rsid w:val="00E17D35"/>
    <w:rsid w:val="00E21C45"/>
    <w:rsid w:val="00E21EFE"/>
    <w:rsid w:val="00E224C6"/>
    <w:rsid w:val="00E2313C"/>
    <w:rsid w:val="00E247D3"/>
    <w:rsid w:val="00E24F4D"/>
    <w:rsid w:val="00E26DEC"/>
    <w:rsid w:val="00E26ED8"/>
    <w:rsid w:val="00E3034D"/>
    <w:rsid w:val="00E307FD"/>
    <w:rsid w:val="00E31CF4"/>
    <w:rsid w:val="00E32455"/>
    <w:rsid w:val="00E37998"/>
    <w:rsid w:val="00E40FFA"/>
    <w:rsid w:val="00E41CAD"/>
    <w:rsid w:val="00E42B24"/>
    <w:rsid w:val="00E43DA9"/>
    <w:rsid w:val="00E44219"/>
    <w:rsid w:val="00E442A3"/>
    <w:rsid w:val="00E4676A"/>
    <w:rsid w:val="00E50311"/>
    <w:rsid w:val="00E50D5A"/>
    <w:rsid w:val="00E52B17"/>
    <w:rsid w:val="00E53B65"/>
    <w:rsid w:val="00E553B8"/>
    <w:rsid w:val="00E55AE8"/>
    <w:rsid w:val="00E5623B"/>
    <w:rsid w:val="00E56C74"/>
    <w:rsid w:val="00E57107"/>
    <w:rsid w:val="00E61B4C"/>
    <w:rsid w:val="00E61C7E"/>
    <w:rsid w:val="00E61D18"/>
    <w:rsid w:val="00E633CD"/>
    <w:rsid w:val="00E635B8"/>
    <w:rsid w:val="00E6412E"/>
    <w:rsid w:val="00E66FB8"/>
    <w:rsid w:val="00E671CD"/>
    <w:rsid w:val="00E67CC1"/>
    <w:rsid w:val="00E70401"/>
    <w:rsid w:val="00E71493"/>
    <w:rsid w:val="00E72540"/>
    <w:rsid w:val="00E735AE"/>
    <w:rsid w:val="00E74427"/>
    <w:rsid w:val="00E7529D"/>
    <w:rsid w:val="00E763D8"/>
    <w:rsid w:val="00E7654A"/>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318E"/>
    <w:rsid w:val="00E9427F"/>
    <w:rsid w:val="00E94854"/>
    <w:rsid w:val="00E9706A"/>
    <w:rsid w:val="00E97327"/>
    <w:rsid w:val="00EA129E"/>
    <w:rsid w:val="00EA18A2"/>
    <w:rsid w:val="00EA1C88"/>
    <w:rsid w:val="00EA2FA0"/>
    <w:rsid w:val="00EA5667"/>
    <w:rsid w:val="00EA6D6A"/>
    <w:rsid w:val="00EA72D1"/>
    <w:rsid w:val="00EA78C2"/>
    <w:rsid w:val="00EB05D7"/>
    <w:rsid w:val="00EB0820"/>
    <w:rsid w:val="00EB0A13"/>
    <w:rsid w:val="00EB2621"/>
    <w:rsid w:val="00EB2EBD"/>
    <w:rsid w:val="00EB3447"/>
    <w:rsid w:val="00EB4E1D"/>
    <w:rsid w:val="00EB4F72"/>
    <w:rsid w:val="00EB56C4"/>
    <w:rsid w:val="00EB5AD2"/>
    <w:rsid w:val="00EB73BF"/>
    <w:rsid w:val="00EB7C68"/>
    <w:rsid w:val="00EC10CB"/>
    <w:rsid w:val="00EC26D6"/>
    <w:rsid w:val="00EC2EFC"/>
    <w:rsid w:val="00EC3EDA"/>
    <w:rsid w:val="00EC657B"/>
    <w:rsid w:val="00EC68FE"/>
    <w:rsid w:val="00EC7E18"/>
    <w:rsid w:val="00ED1D1D"/>
    <w:rsid w:val="00ED28BE"/>
    <w:rsid w:val="00ED3288"/>
    <w:rsid w:val="00ED5614"/>
    <w:rsid w:val="00ED5C73"/>
    <w:rsid w:val="00ED6052"/>
    <w:rsid w:val="00ED6B20"/>
    <w:rsid w:val="00ED7530"/>
    <w:rsid w:val="00ED7C7B"/>
    <w:rsid w:val="00EE0506"/>
    <w:rsid w:val="00EE0F40"/>
    <w:rsid w:val="00EE22CA"/>
    <w:rsid w:val="00EE29C5"/>
    <w:rsid w:val="00EE4133"/>
    <w:rsid w:val="00EE47A0"/>
    <w:rsid w:val="00EE4C72"/>
    <w:rsid w:val="00EE67EC"/>
    <w:rsid w:val="00EE75E0"/>
    <w:rsid w:val="00EE78C1"/>
    <w:rsid w:val="00EF0E86"/>
    <w:rsid w:val="00EF2FD0"/>
    <w:rsid w:val="00EF4244"/>
    <w:rsid w:val="00EF5292"/>
    <w:rsid w:val="00EF60A6"/>
    <w:rsid w:val="00EF61DE"/>
    <w:rsid w:val="00EF66A4"/>
    <w:rsid w:val="00EF6953"/>
    <w:rsid w:val="00EF7B49"/>
    <w:rsid w:val="00F0039E"/>
    <w:rsid w:val="00F00998"/>
    <w:rsid w:val="00F01AA5"/>
    <w:rsid w:val="00F022A4"/>
    <w:rsid w:val="00F022F9"/>
    <w:rsid w:val="00F05204"/>
    <w:rsid w:val="00F05619"/>
    <w:rsid w:val="00F0701A"/>
    <w:rsid w:val="00F10607"/>
    <w:rsid w:val="00F11C24"/>
    <w:rsid w:val="00F12BB4"/>
    <w:rsid w:val="00F12D40"/>
    <w:rsid w:val="00F1444A"/>
    <w:rsid w:val="00F14510"/>
    <w:rsid w:val="00F151AB"/>
    <w:rsid w:val="00F15247"/>
    <w:rsid w:val="00F152EF"/>
    <w:rsid w:val="00F15CB8"/>
    <w:rsid w:val="00F163DB"/>
    <w:rsid w:val="00F22973"/>
    <w:rsid w:val="00F22B7C"/>
    <w:rsid w:val="00F23B11"/>
    <w:rsid w:val="00F2590C"/>
    <w:rsid w:val="00F26569"/>
    <w:rsid w:val="00F27729"/>
    <w:rsid w:val="00F30647"/>
    <w:rsid w:val="00F3195A"/>
    <w:rsid w:val="00F3266E"/>
    <w:rsid w:val="00F33525"/>
    <w:rsid w:val="00F33689"/>
    <w:rsid w:val="00F3382F"/>
    <w:rsid w:val="00F33C02"/>
    <w:rsid w:val="00F374C2"/>
    <w:rsid w:val="00F40BBE"/>
    <w:rsid w:val="00F40BD3"/>
    <w:rsid w:val="00F413B3"/>
    <w:rsid w:val="00F41D08"/>
    <w:rsid w:val="00F438D9"/>
    <w:rsid w:val="00F44607"/>
    <w:rsid w:val="00F465F2"/>
    <w:rsid w:val="00F46CB5"/>
    <w:rsid w:val="00F47842"/>
    <w:rsid w:val="00F47A7F"/>
    <w:rsid w:val="00F50113"/>
    <w:rsid w:val="00F507B7"/>
    <w:rsid w:val="00F511A1"/>
    <w:rsid w:val="00F515F4"/>
    <w:rsid w:val="00F51BCC"/>
    <w:rsid w:val="00F51CF0"/>
    <w:rsid w:val="00F52849"/>
    <w:rsid w:val="00F5360E"/>
    <w:rsid w:val="00F53BCD"/>
    <w:rsid w:val="00F53FAF"/>
    <w:rsid w:val="00F55667"/>
    <w:rsid w:val="00F615F2"/>
    <w:rsid w:val="00F61DEC"/>
    <w:rsid w:val="00F63394"/>
    <w:rsid w:val="00F647DC"/>
    <w:rsid w:val="00F64930"/>
    <w:rsid w:val="00F64E92"/>
    <w:rsid w:val="00F664D1"/>
    <w:rsid w:val="00F67A45"/>
    <w:rsid w:val="00F67D16"/>
    <w:rsid w:val="00F70C45"/>
    <w:rsid w:val="00F72564"/>
    <w:rsid w:val="00F749E7"/>
    <w:rsid w:val="00F75BA4"/>
    <w:rsid w:val="00F76209"/>
    <w:rsid w:val="00F7664B"/>
    <w:rsid w:val="00F77F45"/>
    <w:rsid w:val="00F81848"/>
    <w:rsid w:val="00F81A98"/>
    <w:rsid w:val="00F81C00"/>
    <w:rsid w:val="00F82D74"/>
    <w:rsid w:val="00F832B8"/>
    <w:rsid w:val="00F835ED"/>
    <w:rsid w:val="00F84140"/>
    <w:rsid w:val="00F84161"/>
    <w:rsid w:val="00F84A58"/>
    <w:rsid w:val="00F85B5C"/>
    <w:rsid w:val="00F861B3"/>
    <w:rsid w:val="00F86D3D"/>
    <w:rsid w:val="00F91660"/>
    <w:rsid w:val="00F92473"/>
    <w:rsid w:val="00F93FE3"/>
    <w:rsid w:val="00F96898"/>
    <w:rsid w:val="00F96A68"/>
    <w:rsid w:val="00FA0343"/>
    <w:rsid w:val="00FA3246"/>
    <w:rsid w:val="00FA4B53"/>
    <w:rsid w:val="00FA4D24"/>
    <w:rsid w:val="00FA548D"/>
    <w:rsid w:val="00FA63A6"/>
    <w:rsid w:val="00FA7619"/>
    <w:rsid w:val="00FB02B5"/>
    <w:rsid w:val="00FB038E"/>
    <w:rsid w:val="00FB22CE"/>
    <w:rsid w:val="00FB242D"/>
    <w:rsid w:val="00FB2937"/>
    <w:rsid w:val="00FB3171"/>
    <w:rsid w:val="00FB53BE"/>
    <w:rsid w:val="00FB5E0D"/>
    <w:rsid w:val="00FB7953"/>
    <w:rsid w:val="00FC1017"/>
    <w:rsid w:val="00FC1284"/>
    <w:rsid w:val="00FC1CEB"/>
    <w:rsid w:val="00FC4092"/>
    <w:rsid w:val="00FC76E5"/>
    <w:rsid w:val="00FD0316"/>
    <w:rsid w:val="00FD1B5D"/>
    <w:rsid w:val="00FD1CEC"/>
    <w:rsid w:val="00FD4DCF"/>
    <w:rsid w:val="00FD57B7"/>
    <w:rsid w:val="00FD5FDF"/>
    <w:rsid w:val="00FD6921"/>
    <w:rsid w:val="00FD6AE9"/>
    <w:rsid w:val="00FE4185"/>
    <w:rsid w:val="00FE5BEE"/>
    <w:rsid w:val="00FE65CC"/>
    <w:rsid w:val="00FE6888"/>
    <w:rsid w:val="00FE7878"/>
    <w:rsid w:val="00FF0195"/>
    <w:rsid w:val="00FF04CB"/>
    <w:rsid w:val="00FF19C5"/>
    <w:rsid w:val="00FF25DE"/>
    <w:rsid w:val="00FF2949"/>
    <w:rsid w:val="00FF33C9"/>
    <w:rsid w:val="00FF39C7"/>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242">
      <w:bodyDiv w:val="1"/>
      <w:marLeft w:val="0"/>
      <w:marRight w:val="0"/>
      <w:marTop w:val="0"/>
      <w:marBottom w:val="0"/>
      <w:divBdr>
        <w:top w:val="none" w:sz="0" w:space="0" w:color="auto"/>
        <w:left w:val="none" w:sz="0" w:space="0" w:color="auto"/>
        <w:bottom w:val="none" w:sz="0" w:space="0" w:color="auto"/>
        <w:right w:val="none" w:sz="0" w:space="0" w:color="auto"/>
      </w:divBdr>
    </w:div>
    <w:div w:id="82145747">
      <w:bodyDiv w:val="1"/>
      <w:marLeft w:val="0"/>
      <w:marRight w:val="0"/>
      <w:marTop w:val="0"/>
      <w:marBottom w:val="0"/>
      <w:divBdr>
        <w:top w:val="none" w:sz="0" w:space="0" w:color="auto"/>
        <w:left w:val="none" w:sz="0" w:space="0" w:color="auto"/>
        <w:bottom w:val="none" w:sz="0" w:space="0" w:color="auto"/>
        <w:right w:val="none" w:sz="0" w:space="0" w:color="auto"/>
      </w:divBdr>
    </w:div>
    <w:div w:id="118233132">
      <w:bodyDiv w:val="1"/>
      <w:marLeft w:val="0"/>
      <w:marRight w:val="0"/>
      <w:marTop w:val="0"/>
      <w:marBottom w:val="0"/>
      <w:divBdr>
        <w:top w:val="none" w:sz="0" w:space="0" w:color="auto"/>
        <w:left w:val="none" w:sz="0" w:space="0" w:color="auto"/>
        <w:bottom w:val="none" w:sz="0" w:space="0" w:color="auto"/>
        <w:right w:val="none" w:sz="0" w:space="0" w:color="auto"/>
      </w:divBdr>
    </w:div>
    <w:div w:id="125129305">
      <w:bodyDiv w:val="1"/>
      <w:marLeft w:val="0"/>
      <w:marRight w:val="0"/>
      <w:marTop w:val="0"/>
      <w:marBottom w:val="0"/>
      <w:divBdr>
        <w:top w:val="none" w:sz="0" w:space="0" w:color="auto"/>
        <w:left w:val="none" w:sz="0" w:space="0" w:color="auto"/>
        <w:bottom w:val="none" w:sz="0" w:space="0" w:color="auto"/>
        <w:right w:val="none" w:sz="0" w:space="0" w:color="auto"/>
      </w:divBdr>
    </w:div>
    <w:div w:id="322902154">
      <w:bodyDiv w:val="1"/>
      <w:marLeft w:val="0"/>
      <w:marRight w:val="0"/>
      <w:marTop w:val="0"/>
      <w:marBottom w:val="0"/>
      <w:divBdr>
        <w:top w:val="none" w:sz="0" w:space="0" w:color="auto"/>
        <w:left w:val="none" w:sz="0" w:space="0" w:color="auto"/>
        <w:bottom w:val="none" w:sz="0" w:space="0" w:color="auto"/>
        <w:right w:val="none" w:sz="0" w:space="0" w:color="auto"/>
      </w:divBdr>
    </w:div>
    <w:div w:id="399526154">
      <w:bodyDiv w:val="1"/>
      <w:marLeft w:val="0"/>
      <w:marRight w:val="0"/>
      <w:marTop w:val="0"/>
      <w:marBottom w:val="0"/>
      <w:divBdr>
        <w:top w:val="none" w:sz="0" w:space="0" w:color="auto"/>
        <w:left w:val="none" w:sz="0" w:space="0" w:color="auto"/>
        <w:bottom w:val="none" w:sz="0" w:space="0" w:color="auto"/>
        <w:right w:val="none" w:sz="0" w:space="0" w:color="auto"/>
      </w:divBdr>
    </w:div>
    <w:div w:id="474371752">
      <w:bodyDiv w:val="1"/>
      <w:marLeft w:val="0"/>
      <w:marRight w:val="0"/>
      <w:marTop w:val="0"/>
      <w:marBottom w:val="0"/>
      <w:divBdr>
        <w:top w:val="none" w:sz="0" w:space="0" w:color="auto"/>
        <w:left w:val="none" w:sz="0" w:space="0" w:color="auto"/>
        <w:bottom w:val="none" w:sz="0" w:space="0" w:color="auto"/>
        <w:right w:val="none" w:sz="0" w:space="0" w:color="auto"/>
      </w:divBdr>
    </w:div>
    <w:div w:id="563833997">
      <w:bodyDiv w:val="1"/>
      <w:marLeft w:val="0"/>
      <w:marRight w:val="0"/>
      <w:marTop w:val="0"/>
      <w:marBottom w:val="0"/>
      <w:divBdr>
        <w:top w:val="none" w:sz="0" w:space="0" w:color="auto"/>
        <w:left w:val="none" w:sz="0" w:space="0" w:color="auto"/>
        <w:bottom w:val="none" w:sz="0" w:space="0" w:color="auto"/>
        <w:right w:val="none" w:sz="0" w:space="0" w:color="auto"/>
      </w:divBdr>
    </w:div>
    <w:div w:id="573590001">
      <w:bodyDiv w:val="1"/>
      <w:marLeft w:val="0"/>
      <w:marRight w:val="0"/>
      <w:marTop w:val="0"/>
      <w:marBottom w:val="0"/>
      <w:divBdr>
        <w:top w:val="none" w:sz="0" w:space="0" w:color="auto"/>
        <w:left w:val="none" w:sz="0" w:space="0" w:color="auto"/>
        <w:bottom w:val="none" w:sz="0" w:space="0" w:color="auto"/>
        <w:right w:val="none" w:sz="0" w:space="0" w:color="auto"/>
      </w:divBdr>
    </w:div>
    <w:div w:id="633564044">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7686525">
      <w:bodyDiv w:val="1"/>
      <w:marLeft w:val="0"/>
      <w:marRight w:val="0"/>
      <w:marTop w:val="0"/>
      <w:marBottom w:val="0"/>
      <w:divBdr>
        <w:top w:val="none" w:sz="0" w:space="0" w:color="auto"/>
        <w:left w:val="none" w:sz="0" w:space="0" w:color="auto"/>
        <w:bottom w:val="none" w:sz="0" w:space="0" w:color="auto"/>
        <w:right w:val="none" w:sz="0" w:space="0" w:color="auto"/>
      </w:divBdr>
    </w:div>
    <w:div w:id="659119288">
      <w:bodyDiv w:val="1"/>
      <w:marLeft w:val="0"/>
      <w:marRight w:val="0"/>
      <w:marTop w:val="0"/>
      <w:marBottom w:val="0"/>
      <w:divBdr>
        <w:top w:val="none" w:sz="0" w:space="0" w:color="auto"/>
        <w:left w:val="none" w:sz="0" w:space="0" w:color="auto"/>
        <w:bottom w:val="none" w:sz="0" w:space="0" w:color="auto"/>
        <w:right w:val="none" w:sz="0" w:space="0" w:color="auto"/>
      </w:divBdr>
    </w:div>
    <w:div w:id="715349749">
      <w:bodyDiv w:val="1"/>
      <w:marLeft w:val="0"/>
      <w:marRight w:val="0"/>
      <w:marTop w:val="0"/>
      <w:marBottom w:val="0"/>
      <w:divBdr>
        <w:top w:val="none" w:sz="0" w:space="0" w:color="auto"/>
        <w:left w:val="none" w:sz="0" w:space="0" w:color="auto"/>
        <w:bottom w:val="none" w:sz="0" w:space="0" w:color="auto"/>
        <w:right w:val="none" w:sz="0" w:space="0" w:color="auto"/>
      </w:divBdr>
    </w:div>
    <w:div w:id="744575805">
      <w:bodyDiv w:val="1"/>
      <w:marLeft w:val="0"/>
      <w:marRight w:val="0"/>
      <w:marTop w:val="0"/>
      <w:marBottom w:val="0"/>
      <w:divBdr>
        <w:top w:val="none" w:sz="0" w:space="0" w:color="auto"/>
        <w:left w:val="none" w:sz="0" w:space="0" w:color="auto"/>
        <w:bottom w:val="none" w:sz="0" w:space="0" w:color="auto"/>
        <w:right w:val="none" w:sz="0" w:space="0" w:color="auto"/>
      </w:divBdr>
    </w:div>
    <w:div w:id="751899936">
      <w:bodyDiv w:val="1"/>
      <w:marLeft w:val="0"/>
      <w:marRight w:val="0"/>
      <w:marTop w:val="0"/>
      <w:marBottom w:val="0"/>
      <w:divBdr>
        <w:top w:val="none" w:sz="0" w:space="0" w:color="auto"/>
        <w:left w:val="none" w:sz="0" w:space="0" w:color="auto"/>
        <w:bottom w:val="none" w:sz="0" w:space="0" w:color="auto"/>
        <w:right w:val="none" w:sz="0" w:space="0" w:color="auto"/>
      </w:divBdr>
    </w:div>
    <w:div w:id="896479101">
      <w:bodyDiv w:val="1"/>
      <w:marLeft w:val="0"/>
      <w:marRight w:val="0"/>
      <w:marTop w:val="0"/>
      <w:marBottom w:val="0"/>
      <w:divBdr>
        <w:top w:val="none" w:sz="0" w:space="0" w:color="auto"/>
        <w:left w:val="none" w:sz="0" w:space="0" w:color="auto"/>
        <w:bottom w:val="none" w:sz="0" w:space="0" w:color="auto"/>
        <w:right w:val="none" w:sz="0" w:space="0" w:color="auto"/>
      </w:divBdr>
    </w:div>
    <w:div w:id="999842980">
      <w:bodyDiv w:val="1"/>
      <w:marLeft w:val="0"/>
      <w:marRight w:val="0"/>
      <w:marTop w:val="0"/>
      <w:marBottom w:val="0"/>
      <w:divBdr>
        <w:top w:val="none" w:sz="0" w:space="0" w:color="auto"/>
        <w:left w:val="none" w:sz="0" w:space="0" w:color="auto"/>
        <w:bottom w:val="none" w:sz="0" w:space="0" w:color="auto"/>
        <w:right w:val="none" w:sz="0" w:space="0" w:color="auto"/>
      </w:divBdr>
    </w:div>
    <w:div w:id="1041829867">
      <w:bodyDiv w:val="1"/>
      <w:marLeft w:val="0"/>
      <w:marRight w:val="0"/>
      <w:marTop w:val="0"/>
      <w:marBottom w:val="0"/>
      <w:divBdr>
        <w:top w:val="none" w:sz="0" w:space="0" w:color="auto"/>
        <w:left w:val="none" w:sz="0" w:space="0" w:color="auto"/>
        <w:bottom w:val="none" w:sz="0" w:space="0" w:color="auto"/>
        <w:right w:val="none" w:sz="0" w:space="0" w:color="auto"/>
      </w:divBdr>
    </w:div>
    <w:div w:id="1156415396">
      <w:bodyDiv w:val="1"/>
      <w:marLeft w:val="0"/>
      <w:marRight w:val="0"/>
      <w:marTop w:val="0"/>
      <w:marBottom w:val="0"/>
      <w:divBdr>
        <w:top w:val="none" w:sz="0" w:space="0" w:color="auto"/>
        <w:left w:val="none" w:sz="0" w:space="0" w:color="auto"/>
        <w:bottom w:val="none" w:sz="0" w:space="0" w:color="auto"/>
        <w:right w:val="none" w:sz="0" w:space="0" w:color="auto"/>
      </w:divBdr>
    </w:div>
    <w:div w:id="1174764178">
      <w:bodyDiv w:val="1"/>
      <w:marLeft w:val="0"/>
      <w:marRight w:val="0"/>
      <w:marTop w:val="0"/>
      <w:marBottom w:val="0"/>
      <w:divBdr>
        <w:top w:val="none" w:sz="0" w:space="0" w:color="auto"/>
        <w:left w:val="none" w:sz="0" w:space="0" w:color="auto"/>
        <w:bottom w:val="none" w:sz="0" w:space="0" w:color="auto"/>
        <w:right w:val="none" w:sz="0" w:space="0" w:color="auto"/>
      </w:divBdr>
    </w:div>
    <w:div w:id="1221405698">
      <w:bodyDiv w:val="1"/>
      <w:marLeft w:val="0"/>
      <w:marRight w:val="0"/>
      <w:marTop w:val="0"/>
      <w:marBottom w:val="0"/>
      <w:divBdr>
        <w:top w:val="none" w:sz="0" w:space="0" w:color="auto"/>
        <w:left w:val="none" w:sz="0" w:space="0" w:color="auto"/>
        <w:bottom w:val="none" w:sz="0" w:space="0" w:color="auto"/>
        <w:right w:val="none" w:sz="0" w:space="0" w:color="auto"/>
      </w:divBdr>
    </w:div>
    <w:div w:id="1455640145">
      <w:bodyDiv w:val="1"/>
      <w:marLeft w:val="0"/>
      <w:marRight w:val="0"/>
      <w:marTop w:val="0"/>
      <w:marBottom w:val="0"/>
      <w:divBdr>
        <w:top w:val="none" w:sz="0" w:space="0" w:color="auto"/>
        <w:left w:val="none" w:sz="0" w:space="0" w:color="auto"/>
        <w:bottom w:val="none" w:sz="0" w:space="0" w:color="auto"/>
        <w:right w:val="none" w:sz="0" w:space="0" w:color="auto"/>
      </w:divBdr>
    </w:div>
    <w:div w:id="1543863793">
      <w:bodyDiv w:val="1"/>
      <w:marLeft w:val="0"/>
      <w:marRight w:val="0"/>
      <w:marTop w:val="0"/>
      <w:marBottom w:val="0"/>
      <w:divBdr>
        <w:top w:val="none" w:sz="0" w:space="0" w:color="auto"/>
        <w:left w:val="none" w:sz="0" w:space="0" w:color="auto"/>
        <w:bottom w:val="none" w:sz="0" w:space="0" w:color="auto"/>
        <w:right w:val="none" w:sz="0" w:space="0" w:color="auto"/>
      </w:divBdr>
    </w:div>
    <w:div w:id="1708990410">
      <w:bodyDiv w:val="1"/>
      <w:marLeft w:val="0"/>
      <w:marRight w:val="0"/>
      <w:marTop w:val="0"/>
      <w:marBottom w:val="0"/>
      <w:divBdr>
        <w:top w:val="none" w:sz="0" w:space="0" w:color="auto"/>
        <w:left w:val="none" w:sz="0" w:space="0" w:color="auto"/>
        <w:bottom w:val="none" w:sz="0" w:space="0" w:color="auto"/>
        <w:right w:val="none" w:sz="0" w:space="0" w:color="auto"/>
      </w:divBdr>
    </w:div>
    <w:div w:id="1715233252">
      <w:bodyDiv w:val="1"/>
      <w:marLeft w:val="0"/>
      <w:marRight w:val="0"/>
      <w:marTop w:val="0"/>
      <w:marBottom w:val="0"/>
      <w:divBdr>
        <w:top w:val="none" w:sz="0" w:space="0" w:color="auto"/>
        <w:left w:val="none" w:sz="0" w:space="0" w:color="auto"/>
        <w:bottom w:val="none" w:sz="0" w:space="0" w:color="auto"/>
        <w:right w:val="none" w:sz="0" w:space="0" w:color="auto"/>
      </w:divBdr>
    </w:div>
    <w:div w:id="1717123185">
      <w:bodyDiv w:val="1"/>
      <w:marLeft w:val="0"/>
      <w:marRight w:val="0"/>
      <w:marTop w:val="0"/>
      <w:marBottom w:val="0"/>
      <w:divBdr>
        <w:top w:val="none" w:sz="0" w:space="0" w:color="auto"/>
        <w:left w:val="none" w:sz="0" w:space="0" w:color="auto"/>
        <w:bottom w:val="none" w:sz="0" w:space="0" w:color="auto"/>
        <w:right w:val="none" w:sz="0" w:space="0" w:color="auto"/>
      </w:divBdr>
    </w:div>
    <w:div w:id="1775588430">
      <w:bodyDiv w:val="1"/>
      <w:marLeft w:val="0"/>
      <w:marRight w:val="0"/>
      <w:marTop w:val="0"/>
      <w:marBottom w:val="0"/>
      <w:divBdr>
        <w:top w:val="none" w:sz="0" w:space="0" w:color="auto"/>
        <w:left w:val="none" w:sz="0" w:space="0" w:color="auto"/>
        <w:bottom w:val="none" w:sz="0" w:space="0" w:color="auto"/>
        <w:right w:val="none" w:sz="0" w:space="0" w:color="auto"/>
      </w:divBdr>
    </w:div>
    <w:div w:id="1778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image" Target="media/image9.png"/><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23.wmf"/><Relationship Id="rId50" Type="http://schemas.openxmlformats.org/officeDocument/2006/relationships/header" Target="header2.xm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image" Target="media/image16.wmf"/><Relationship Id="rId38" Type="http://schemas.openxmlformats.org/officeDocument/2006/relationships/oleObject" Target="embeddings/oleObject8.bin"/><Relationship Id="rId46" Type="http://schemas.openxmlformats.org/officeDocument/2006/relationships/oleObject" Target="embeddings/oleObject12.bin"/><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29" Type="http://schemas.openxmlformats.org/officeDocument/2006/relationships/oleObject" Target="embeddings/oleObject4.bin"/><Relationship Id="rId41" Type="http://schemas.openxmlformats.org/officeDocument/2006/relationships/image" Target="media/image20.wmf"/><Relationship Id="rId54" Type="http://schemas.openxmlformats.org/officeDocument/2006/relationships/footer" Target="footer3.xml"/><Relationship Id="rId4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oleObject" Target="embeddings/oleObject5.bin"/><Relationship Id="rId37" Type="http://schemas.openxmlformats.org/officeDocument/2006/relationships/image" Target="media/image18.wmf"/><Relationship Id="rId40" Type="http://schemas.openxmlformats.org/officeDocument/2006/relationships/oleObject" Target="embeddings/oleObject9.bin"/><Relationship Id="rId45" Type="http://schemas.openxmlformats.org/officeDocument/2006/relationships/image" Target="media/image22.wmf"/><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3.wmf"/><Relationship Id="rId36" Type="http://schemas.openxmlformats.org/officeDocument/2006/relationships/oleObject" Target="embeddings/oleObject7.bin"/><Relationship Id="rId49" Type="http://schemas.openxmlformats.org/officeDocument/2006/relationships/header" Target="header1.xml"/><Relationship Id="rId482"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5.wmf"/><Relationship Id="rId44" Type="http://schemas.openxmlformats.org/officeDocument/2006/relationships/oleObject" Target="embeddings/oleObject11.bin"/><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oleObject" Target="embeddings/oleObject3.bin"/><Relationship Id="rId30" Type="http://schemas.openxmlformats.org/officeDocument/2006/relationships/image" Target="media/image14.png"/><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3.bin"/><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1609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D29D23D3-39F7-4B2E-9C32-11EE0701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Two Way Tables</vt:lpstr>
    </vt:vector>
  </TitlesOfParts>
  <Company>Texas Instruments Incorporated</Company>
  <LinksUpToDate>false</LinksUpToDate>
  <CharactersWithSpaces>30697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Way Tables</dc:title>
  <dc:creator>Texas Instruments</dc:creator>
  <cp:lastModifiedBy>Cara Kugler</cp:lastModifiedBy>
  <cp:revision>2</cp:revision>
  <cp:lastPrinted>2015-08-20T19:35:00Z</cp:lastPrinted>
  <dcterms:created xsi:type="dcterms:W3CDTF">2016-03-03T15:37:00Z</dcterms:created>
  <dcterms:modified xsi:type="dcterms:W3CDTF">2016-03-03T15:37:00Z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