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4234"/>
        <w:gridCol w:w="1566"/>
        <w:gridCol w:w="3258"/>
      </w:tblGrid>
      <w:tr w:rsidR="0004162B" w:rsidRPr="0004162B" w:rsidTr="00663B59">
        <w:trPr>
          <w:cantSplit/>
        </w:trPr>
        <w:tc>
          <w:tcPr>
            <w:tcW w:w="9648" w:type="dxa"/>
            <w:gridSpan w:val="4"/>
            <w:shd w:val="clear" w:color="auto" w:fill="4F81BD" w:themeFill="accent1"/>
          </w:tcPr>
          <w:p w:rsidR="0004162B" w:rsidRPr="005D0A16" w:rsidRDefault="00E224C6" w:rsidP="00663B5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663B59">
        <w:trPr>
          <w:cantSplit/>
        </w:trPr>
        <w:tc>
          <w:tcPr>
            <w:tcW w:w="6390" w:type="dxa"/>
            <w:gridSpan w:val="3"/>
            <w:vMerge w:val="restart"/>
          </w:tcPr>
          <w:p w:rsidR="00A54BA7" w:rsidRPr="00845901" w:rsidRDefault="00845901" w:rsidP="004267F6">
            <w:pPr>
              <w:spacing w:after="120" w:line="280" w:lineRule="atLeast"/>
              <w:rPr>
                <w:rFonts w:ascii="Arial" w:eastAsiaTheme="minorEastAsia" w:hAnsi="Arial" w:cs="Arial"/>
                <w:sz w:val="20"/>
                <w:szCs w:val="20"/>
                <w:lang w:eastAsia="ja-JP"/>
              </w:rPr>
            </w:pPr>
            <w:r w:rsidRPr="00845901">
              <w:rPr>
                <w:rFonts w:ascii="Arial" w:hAnsi="Arial" w:cs="Arial"/>
                <w:sz w:val="20"/>
                <w:szCs w:val="20"/>
              </w:rPr>
              <w:t xml:space="preserve">In this TI-Nspire </w:t>
            </w:r>
            <w:r w:rsidR="00DE6B82">
              <w:rPr>
                <w:rFonts w:ascii="Arial" w:hAnsi="Arial" w:cs="Arial"/>
                <w:sz w:val="20"/>
                <w:szCs w:val="20"/>
              </w:rPr>
              <w:t>lesson</w:t>
            </w:r>
            <w:r w:rsidRPr="00845901">
              <w:rPr>
                <w:rFonts w:ascii="Arial" w:hAnsi="Arial" w:cs="Arial"/>
                <w:sz w:val="20"/>
                <w:szCs w:val="20"/>
              </w:rPr>
              <w:t xml:space="preserve"> students</w:t>
            </w:r>
            <w:r w:rsidR="00E06DE2">
              <w:rPr>
                <w:rFonts w:ascii="Arial" w:hAnsi="Arial" w:cs="Arial"/>
                <w:sz w:val="20"/>
                <w:szCs w:val="20"/>
              </w:rPr>
              <w:t xml:space="preserve"> </w:t>
            </w:r>
            <w:r w:rsidR="00E06DE2" w:rsidRPr="00B0088F">
              <w:rPr>
                <w:rFonts w:ascii="Arial" w:hAnsi="Arial" w:cs="Arial"/>
                <w:sz w:val="20"/>
                <w:szCs w:val="20"/>
              </w:rPr>
              <w:t>are</w:t>
            </w:r>
            <w:r w:rsidRPr="00B0088F">
              <w:rPr>
                <w:rFonts w:ascii="Arial" w:hAnsi="Arial" w:cs="Arial"/>
                <w:sz w:val="20"/>
                <w:szCs w:val="20"/>
              </w:rPr>
              <w:t xml:space="preserve"> </w:t>
            </w:r>
            <w:r w:rsidR="00E06DE2" w:rsidRPr="00B0088F">
              <w:rPr>
                <w:rFonts w:ascii="Arial" w:hAnsi="Arial" w:cs="Arial"/>
                <w:sz w:val="20"/>
                <w:szCs w:val="20"/>
              </w:rPr>
              <w:t>introduced to a histogram, the concept of bin width</w:t>
            </w:r>
            <w:r w:rsidR="00B0088F">
              <w:rPr>
                <w:rFonts w:ascii="Arial" w:hAnsi="Arial" w:cs="Arial"/>
                <w:sz w:val="20"/>
                <w:szCs w:val="20"/>
              </w:rPr>
              <w:t>,</w:t>
            </w:r>
            <w:r w:rsidR="00E06DE2" w:rsidRPr="00B0088F">
              <w:rPr>
                <w:rFonts w:ascii="Arial" w:hAnsi="Arial" w:cs="Arial"/>
                <w:sz w:val="20"/>
                <w:szCs w:val="20"/>
              </w:rPr>
              <w:t xml:space="preserve"> and the notion that the frequency or number of data values in a bin is represented by the height of the corresponding bar. They explore how changing the bin width can change the story in the distribution of the data. Students compare different bin widths for the same data and to explore the effect of adding data points to a histogram. </w:t>
            </w:r>
          </w:p>
        </w:tc>
        <w:tc>
          <w:tcPr>
            <w:tcW w:w="3258" w:type="dxa"/>
            <w:shd w:val="clear" w:color="auto" w:fill="C6D9F1" w:themeFill="text2" w:themeFillTint="33"/>
          </w:tcPr>
          <w:p w:rsidR="00C2742A" w:rsidRPr="005D0A16" w:rsidRDefault="00C2742A" w:rsidP="00663B5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663B59">
        <w:trPr>
          <w:cantSplit/>
          <w:trHeight w:val="400"/>
        </w:trPr>
        <w:tc>
          <w:tcPr>
            <w:tcW w:w="6390" w:type="dxa"/>
            <w:gridSpan w:val="3"/>
            <w:vMerge/>
          </w:tcPr>
          <w:p w:rsidR="00125BDB" w:rsidRPr="00C4442A" w:rsidRDefault="00125BDB" w:rsidP="00663B59">
            <w:pPr>
              <w:spacing w:after="120" w:line="280" w:lineRule="atLeast"/>
              <w:rPr>
                <w:sz w:val="18"/>
                <w:szCs w:val="18"/>
              </w:rPr>
            </w:pPr>
          </w:p>
        </w:tc>
        <w:tc>
          <w:tcPr>
            <w:tcW w:w="3258" w:type="dxa"/>
            <w:vMerge w:val="restart"/>
          </w:tcPr>
          <w:p w:rsidR="004D30CD" w:rsidRPr="00845901" w:rsidRDefault="001D3B1E" w:rsidP="00663B59">
            <w:pPr>
              <w:pStyle w:val="ListParagraph"/>
              <w:numPr>
                <w:ilvl w:val="0"/>
                <w:numId w:val="5"/>
              </w:numPr>
              <w:spacing w:after="120" w:line="280" w:lineRule="atLeast"/>
              <w:ind w:left="202" w:right="-115" w:hanging="202"/>
              <w:contextualSpacing w:val="0"/>
              <w:rPr>
                <w:rFonts w:ascii="Arial" w:hAnsi="Arial" w:cs="Arial"/>
                <w:sz w:val="20"/>
                <w:szCs w:val="20"/>
              </w:rPr>
            </w:pPr>
            <w:r w:rsidRPr="001D3B1E">
              <w:rPr>
                <w:rFonts w:ascii="Arial" w:hAnsi="Arial" w:cs="Arial"/>
                <w:sz w:val="20"/>
                <w:szCs w:val="20"/>
              </w:rPr>
              <w:t>Describe the relationship between a dot plot and a histogram</w:t>
            </w:r>
            <w:r w:rsidR="004D30CD" w:rsidRPr="00845901">
              <w:rPr>
                <w:rFonts w:ascii="Arial" w:hAnsi="Arial" w:cs="Arial"/>
                <w:sz w:val="20"/>
                <w:szCs w:val="20"/>
              </w:rPr>
              <w:t>;</w:t>
            </w:r>
          </w:p>
          <w:p w:rsidR="00845901" w:rsidRPr="00845901" w:rsidRDefault="001D3B1E" w:rsidP="00663B59">
            <w:pPr>
              <w:pStyle w:val="ListParagraph"/>
              <w:numPr>
                <w:ilvl w:val="0"/>
                <w:numId w:val="5"/>
              </w:numPr>
              <w:spacing w:after="120" w:line="280" w:lineRule="atLeast"/>
              <w:ind w:left="202" w:right="-115" w:hanging="202"/>
              <w:contextualSpacing w:val="0"/>
              <w:rPr>
                <w:rFonts w:ascii="Arial" w:hAnsi="Arial" w:cs="Arial"/>
                <w:sz w:val="20"/>
                <w:szCs w:val="20"/>
              </w:rPr>
            </w:pPr>
            <w:r w:rsidRPr="001D3B1E">
              <w:rPr>
                <w:rFonts w:ascii="Arial" w:hAnsi="Arial" w:cs="Arial"/>
                <w:sz w:val="20"/>
                <w:szCs w:val="20"/>
              </w:rPr>
              <w:t>recognize a histogram is useful in representing large data sets</w:t>
            </w:r>
            <w:r w:rsidR="00845901" w:rsidRPr="00845901">
              <w:rPr>
                <w:rFonts w:ascii="Arial" w:hAnsi="Arial" w:cs="Arial"/>
                <w:sz w:val="20"/>
                <w:szCs w:val="20"/>
                <w:lang w:eastAsia="ja-JP"/>
              </w:rPr>
              <w:t>;</w:t>
            </w:r>
          </w:p>
          <w:p w:rsidR="007A723D" w:rsidRDefault="001D3B1E" w:rsidP="00663B59">
            <w:pPr>
              <w:pStyle w:val="ListParagraph"/>
              <w:numPr>
                <w:ilvl w:val="0"/>
                <w:numId w:val="5"/>
              </w:numPr>
              <w:spacing w:after="120" w:line="280" w:lineRule="atLeast"/>
              <w:ind w:left="202" w:right="-115" w:hanging="202"/>
              <w:contextualSpacing w:val="0"/>
              <w:rPr>
                <w:rFonts w:ascii="Arial" w:hAnsi="Arial" w:cs="Arial"/>
                <w:sz w:val="20"/>
                <w:szCs w:val="20"/>
              </w:rPr>
            </w:pPr>
            <w:r>
              <w:rPr>
                <w:rFonts w:ascii="Arial" w:hAnsi="Arial" w:cs="Arial"/>
                <w:sz w:val="20"/>
                <w:szCs w:val="20"/>
              </w:rPr>
              <w:t>i</w:t>
            </w:r>
            <w:r w:rsidRPr="001D3B1E">
              <w:rPr>
                <w:rFonts w:ascii="Arial" w:hAnsi="Arial" w:cs="Arial"/>
                <w:sz w:val="20"/>
                <w:szCs w:val="20"/>
              </w:rPr>
              <w:t>dentify the shape of a distribution of data represented in a histogram as skewed, symmetric, mound shaped, bimodal, or uniform, and identify characteristics of the distribution such as gaps, clusters, and outlying points</w:t>
            </w:r>
            <w:r>
              <w:rPr>
                <w:rFonts w:ascii="Arial" w:hAnsi="Arial" w:cs="Arial"/>
                <w:sz w:val="20"/>
                <w:szCs w:val="20"/>
              </w:rPr>
              <w:t>;</w:t>
            </w:r>
          </w:p>
          <w:p w:rsidR="001D3B1E" w:rsidRPr="001D3B1E" w:rsidRDefault="001D3B1E" w:rsidP="00663B59">
            <w:pPr>
              <w:pStyle w:val="ListParagraph"/>
              <w:numPr>
                <w:ilvl w:val="0"/>
                <w:numId w:val="5"/>
              </w:numPr>
              <w:spacing w:after="120" w:line="280" w:lineRule="atLeast"/>
              <w:ind w:left="202" w:right="-115" w:hanging="202"/>
              <w:contextualSpacing w:val="0"/>
              <w:rPr>
                <w:rFonts w:ascii="Arial" w:hAnsi="Arial" w:cs="Arial"/>
                <w:sz w:val="20"/>
                <w:szCs w:val="20"/>
              </w:rPr>
            </w:pPr>
            <w:proofErr w:type="gramStart"/>
            <w:r w:rsidRPr="001D3B1E">
              <w:rPr>
                <w:rFonts w:ascii="Arial" w:hAnsi="Arial" w:cs="Arial"/>
                <w:sz w:val="20"/>
                <w:szCs w:val="20"/>
              </w:rPr>
              <w:t>approximate</w:t>
            </w:r>
            <w:proofErr w:type="gramEnd"/>
            <w:r w:rsidRPr="001D3B1E">
              <w:rPr>
                <w:rFonts w:ascii="Arial" w:hAnsi="Arial" w:cs="Arial"/>
                <w:sz w:val="20"/>
                <w:szCs w:val="20"/>
              </w:rPr>
              <w:t xml:space="preserve"> and interpret summary measures for data represented in a histogram.</w:t>
            </w:r>
          </w:p>
        </w:tc>
      </w:tr>
      <w:tr w:rsidR="00125BDB" w:rsidRPr="00C4442A" w:rsidTr="00663B59">
        <w:trPr>
          <w:cantSplit/>
        </w:trPr>
        <w:tc>
          <w:tcPr>
            <w:tcW w:w="590" w:type="dxa"/>
          </w:tcPr>
          <w:p w:rsidR="00125BDB" w:rsidRPr="00C4442A" w:rsidRDefault="00125BDB" w:rsidP="00663B59">
            <w:pPr>
              <w:spacing w:after="120" w:line="280" w:lineRule="atLeast"/>
              <w:rPr>
                <w:sz w:val="18"/>
                <w:szCs w:val="18"/>
              </w:rPr>
            </w:pPr>
            <w:r w:rsidRPr="005D0A16">
              <w:rPr>
                <w:rFonts w:ascii="Arial" w:hAnsi="Arial" w:cs="Arial"/>
                <w:noProof/>
                <w:sz w:val="20"/>
                <w:szCs w:val="20"/>
              </w:rPr>
              <w:drawing>
                <wp:inline distT="0" distB="0" distL="0" distR="0" wp14:anchorId="268AC69E" wp14:editId="34F275B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B17FD3" w:rsidRDefault="00B17FD3" w:rsidP="00663B59">
            <w:pPr>
              <w:spacing w:after="120" w:line="280" w:lineRule="atLeast"/>
              <w:rPr>
                <w:rFonts w:ascii="Arial" w:hAnsi="Arial" w:cs="Arial"/>
                <w:sz w:val="20"/>
                <w:szCs w:val="20"/>
                <w:highlight w:val="yellow"/>
              </w:rPr>
            </w:pPr>
            <w:r w:rsidRPr="00B17FD3">
              <w:rPr>
                <w:rFonts w:ascii="Arial" w:hAnsi="Arial" w:cs="Arial"/>
                <w:sz w:val="20"/>
                <w:szCs w:val="20"/>
              </w:rPr>
              <w:t>Histograms are another useful tool for representing and analyzing data.</w:t>
            </w:r>
          </w:p>
        </w:tc>
        <w:tc>
          <w:tcPr>
            <w:tcW w:w="3258" w:type="dxa"/>
            <w:vMerge/>
          </w:tcPr>
          <w:p w:rsidR="00125BDB" w:rsidRPr="00153E53" w:rsidRDefault="00125BDB" w:rsidP="00663B59">
            <w:pPr>
              <w:pStyle w:val="ListParagraph"/>
              <w:numPr>
                <w:ilvl w:val="0"/>
                <w:numId w:val="5"/>
              </w:numPr>
              <w:spacing w:after="120" w:line="280" w:lineRule="atLeast"/>
              <w:contextualSpacing w:val="0"/>
              <w:rPr>
                <w:rFonts w:ascii="Arial" w:hAnsi="Arial" w:cs="Arial"/>
                <w:sz w:val="20"/>
                <w:szCs w:val="20"/>
              </w:rPr>
            </w:pPr>
          </w:p>
        </w:tc>
      </w:tr>
      <w:tr w:rsidR="00B17FD3" w:rsidRPr="00C4442A" w:rsidTr="00663B59">
        <w:trPr>
          <w:cantSplit/>
        </w:trPr>
        <w:tc>
          <w:tcPr>
            <w:tcW w:w="9648" w:type="dxa"/>
            <w:gridSpan w:val="4"/>
            <w:shd w:val="clear" w:color="auto" w:fill="C6D9F1" w:themeFill="text2" w:themeFillTint="33"/>
          </w:tcPr>
          <w:p w:rsidR="00B17FD3" w:rsidRPr="005D0A16" w:rsidRDefault="00B17FD3" w:rsidP="00663B59">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B17FD3" w:rsidRPr="00C4442A" w:rsidTr="00663B59">
        <w:trPr>
          <w:cantSplit/>
        </w:trPr>
        <w:tc>
          <w:tcPr>
            <w:tcW w:w="9648" w:type="dxa"/>
            <w:gridSpan w:val="4"/>
          </w:tcPr>
          <w:p w:rsidR="00B17FD3" w:rsidRPr="00B20F20" w:rsidRDefault="00B73D67" w:rsidP="00663B59">
            <w:pPr>
              <w:spacing w:after="120" w:line="280" w:lineRule="atLeast"/>
              <w:rPr>
                <w:rFonts w:ascii="Arial" w:hAnsi="Arial" w:cs="Arial"/>
                <w:sz w:val="20"/>
                <w:szCs w:val="20"/>
              </w:rPr>
            </w:pPr>
            <w:r>
              <w:rPr>
                <w:rFonts w:ascii="Arial" w:eastAsia="MS Mincho" w:hAnsi="Arial" w:cs="Arial"/>
                <w:i/>
                <w:sz w:val="20"/>
                <w:szCs w:val="20"/>
              </w:rPr>
              <w:t>Introduction to Histograms</w:t>
            </w:r>
            <w:r w:rsidR="00B17FD3">
              <w:rPr>
                <w:rFonts w:ascii="Arial" w:eastAsia="MS Mincho" w:hAnsi="Arial" w:cs="Arial"/>
                <w:i/>
                <w:sz w:val="20"/>
                <w:szCs w:val="20"/>
              </w:rPr>
              <w:t xml:space="preserve"> </w:t>
            </w:r>
            <w:r w:rsidR="00B17FD3">
              <w:rPr>
                <w:rFonts w:ascii="Arial" w:eastAsia="Cambria" w:hAnsi="Arial" w:cs="Arial"/>
                <w:sz w:val="20"/>
                <w:szCs w:val="20"/>
              </w:rPr>
              <w:t xml:space="preserve">is the </w:t>
            </w:r>
            <w:r>
              <w:rPr>
                <w:rFonts w:ascii="Arial" w:eastAsia="Cambria" w:hAnsi="Arial" w:cs="Arial"/>
                <w:sz w:val="20"/>
                <w:szCs w:val="20"/>
              </w:rPr>
              <w:t>seventh</w:t>
            </w:r>
            <w:r w:rsidR="00B17FD3">
              <w:rPr>
                <w:rFonts w:ascii="Arial" w:eastAsia="Cambria" w:hAnsi="Arial" w:cs="Arial"/>
                <w:sz w:val="20"/>
                <w:szCs w:val="20"/>
              </w:rPr>
              <w:t xml:space="preserve"> lesson in a </w:t>
            </w:r>
            <w:r w:rsidR="00B17FD3" w:rsidRPr="008D2B46">
              <w:rPr>
                <w:rFonts w:ascii="Arial" w:eastAsia="Cambria" w:hAnsi="Arial" w:cs="Arial"/>
                <w:sz w:val="20"/>
                <w:szCs w:val="20"/>
              </w:rPr>
              <w:t xml:space="preserve">series of </w:t>
            </w:r>
            <w:r w:rsidR="00B17FD3">
              <w:rPr>
                <w:rFonts w:ascii="Arial" w:eastAsia="Cambria" w:hAnsi="Arial" w:cs="Arial"/>
                <w:sz w:val="20"/>
                <w:szCs w:val="20"/>
              </w:rPr>
              <w:t>lessons</w:t>
            </w:r>
            <w:r w:rsidR="00B17FD3" w:rsidRPr="008D2B46">
              <w:rPr>
                <w:rFonts w:ascii="Arial" w:eastAsia="Cambria" w:hAnsi="Arial" w:cs="Arial"/>
                <w:sz w:val="20"/>
                <w:szCs w:val="20"/>
              </w:rPr>
              <w:t xml:space="preserve"> that investigates </w:t>
            </w:r>
            <w:r w:rsidR="00B17FD3">
              <w:rPr>
                <w:rFonts w:ascii="Arial" w:eastAsia="Cambria" w:hAnsi="Arial" w:cs="Arial"/>
                <w:sz w:val="20"/>
                <w:szCs w:val="20"/>
              </w:rPr>
              <w:t>the statistical process</w:t>
            </w:r>
            <w:r w:rsidR="00B17FD3" w:rsidRPr="008D2B46">
              <w:rPr>
                <w:rFonts w:ascii="Arial" w:eastAsia="Cambria" w:hAnsi="Arial" w:cs="Arial"/>
                <w:sz w:val="20"/>
                <w:szCs w:val="20"/>
              </w:rPr>
              <w:t xml:space="preserve">. </w:t>
            </w:r>
            <w:r w:rsidR="00B17FD3" w:rsidRPr="008D2B46">
              <w:rPr>
                <w:rFonts w:ascii="Arial" w:eastAsia="Cambria" w:hAnsi="Arial" w:cs="Arial"/>
                <w:sz w:val="20"/>
              </w:rPr>
              <w:t xml:space="preserve">In this </w:t>
            </w:r>
            <w:r w:rsidR="00B17FD3">
              <w:rPr>
                <w:rFonts w:ascii="Arial" w:eastAsia="Cambria" w:hAnsi="Arial" w:cs="Arial"/>
                <w:sz w:val="20"/>
              </w:rPr>
              <w:t>lesson,</w:t>
            </w:r>
            <w:r w:rsidR="00B17FD3" w:rsidRPr="008D2B46">
              <w:rPr>
                <w:rFonts w:ascii="Arial" w:eastAsia="Cambria" w:hAnsi="Arial" w:cs="Arial"/>
                <w:sz w:val="20"/>
              </w:rPr>
              <w:t xml:space="preserve"> </w:t>
            </w:r>
            <w:r w:rsidR="00B17FD3" w:rsidRPr="00C71A23">
              <w:rPr>
                <w:rFonts w:ascii="Arial" w:eastAsia="Cambria" w:hAnsi="Arial" w:cs="Arial"/>
                <w:sz w:val="20"/>
                <w:szCs w:val="20"/>
              </w:rPr>
              <w:t>s</w:t>
            </w:r>
            <w:r w:rsidR="00B17FD3" w:rsidRPr="00360677">
              <w:rPr>
                <w:rFonts w:ascii="Arial" w:hAnsi="Arial" w:cs="Arial"/>
                <w:sz w:val="20"/>
                <w:szCs w:val="20"/>
                <w:lang w:eastAsia="ja-JP"/>
              </w:rPr>
              <w:t xml:space="preserve">tudents </w:t>
            </w:r>
            <w:r w:rsidR="00780A19">
              <w:rPr>
                <w:rFonts w:ascii="Arial" w:hAnsi="Arial" w:cs="Arial"/>
                <w:sz w:val="20"/>
                <w:szCs w:val="20"/>
                <w:lang w:eastAsia="ja-JP"/>
              </w:rPr>
              <w:t>investigate the effect changing the bin width has on the same set of data.</w:t>
            </w:r>
            <w:r w:rsidR="00B17FD3" w:rsidRPr="00B20F20">
              <w:rPr>
                <w:rFonts w:ascii="Arial" w:eastAsia="Cambria" w:hAnsi="Arial" w:cs="Arial"/>
                <w:sz w:val="20"/>
                <w:szCs w:val="20"/>
              </w:rPr>
              <w:t xml:space="preserve"> Prior to working on this </w:t>
            </w:r>
            <w:r w:rsidR="00B17FD3">
              <w:rPr>
                <w:rFonts w:ascii="Arial" w:eastAsia="Cambria" w:hAnsi="Arial" w:cs="Arial"/>
                <w:sz w:val="20"/>
                <w:szCs w:val="20"/>
              </w:rPr>
              <w:t>lesson</w:t>
            </w:r>
            <w:r w:rsidR="00B17FD3" w:rsidRPr="00B20F20">
              <w:rPr>
                <w:rFonts w:ascii="Arial" w:eastAsia="Cambria" w:hAnsi="Arial" w:cs="Arial"/>
                <w:sz w:val="20"/>
                <w:szCs w:val="20"/>
              </w:rPr>
              <w:t xml:space="preserve"> students should have completed</w:t>
            </w:r>
            <w:r w:rsidR="00B17FD3">
              <w:rPr>
                <w:rFonts w:ascii="Arial" w:eastAsia="Cambria" w:hAnsi="Arial" w:cs="Arial"/>
                <w:sz w:val="20"/>
                <w:szCs w:val="20"/>
              </w:rPr>
              <w:t xml:space="preserve"> </w:t>
            </w:r>
            <w:r w:rsidR="00B17FD3" w:rsidRPr="00463127">
              <w:rPr>
                <w:rFonts w:ascii="Arial" w:eastAsiaTheme="minorEastAsia" w:hAnsi="Arial" w:cs="Arial"/>
                <w:i/>
                <w:sz w:val="20"/>
                <w:szCs w:val="20"/>
                <w:lang w:eastAsia="ja-JP"/>
              </w:rPr>
              <w:t>Introduction to Data</w:t>
            </w:r>
            <w:r w:rsidR="00B17FD3">
              <w:rPr>
                <w:rFonts w:ascii="Arial" w:eastAsiaTheme="minorEastAsia" w:hAnsi="Arial" w:cs="Arial"/>
                <w:sz w:val="20"/>
                <w:szCs w:val="20"/>
                <w:lang w:eastAsia="ja-JP"/>
              </w:rPr>
              <w:t xml:space="preserve"> and</w:t>
            </w:r>
            <w:r w:rsidR="00B17FD3" w:rsidRPr="00463127">
              <w:rPr>
                <w:rFonts w:ascii="Arial" w:eastAsiaTheme="minorEastAsia" w:hAnsi="Arial" w:cs="Arial"/>
                <w:sz w:val="20"/>
                <w:szCs w:val="20"/>
                <w:lang w:eastAsia="ja-JP"/>
              </w:rPr>
              <w:t xml:space="preserve"> </w:t>
            </w:r>
            <w:r w:rsidR="00780A19">
              <w:rPr>
                <w:rFonts w:ascii="Arial" w:eastAsiaTheme="minorEastAsia" w:hAnsi="Arial" w:cs="Arial"/>
                <w:i/>
                <w:sz w:val="20"/>
                <w:szCs w:val="20"/>
                <w:lang w:eastAsia="ja-JP"/>
              </w:rPr>
              <w:t>Bo</w:t>
            </w:r>
            <w:r w:rsidR="00A13B9E">
              <w:rPr>
                <w:rFonts w:ascii="Arial" w:eastAsiaTheme="minorEastAsia" w:hAnsi="Arial" w:cs="Arial"/>
                <w:i/>
                <w:sz w:val="20"/>
                <w:szCs w:val="20"/>
                <w:lang w:eastAsia="ja-JP"/>
              </w:rPr>
              <w:t>x</w:t>
            </w:r>
            <w:r w:rsidR="00780A19">
              <w:rPr>
                <w:rFonts w:ascii="Arial" w:eastAsiaTheme="minorEastAsia" w:hAnsi="Arial" w:cs="Arial"/>
                <w:i/>
                <w:sz w:val="20"/>
                <w:szCs w:val="20"/>
                <w:lang w:eastAsia="ja-JP"/>
              </w:rPr>
              <w:t xml:space="preserve"> Plots</w:t>
            </w:r>
            <w:r w:rsidR="00B17FD3">
              <w:rPr>
                <w:rFonts w:ascii="Arial" w:eastAsia="Cambria" w:hAnsi="Arial" w:cs="Arial"/>
                <w:sz w:val="20"/>
                <w:szCs w:val="20"/>
              </w:rPr>
              <w:t xml:space="preserve">. </w:t>
            </w:r>
            <w:r w:rsidR="00B17FD3">
              <w:rPr>
                <w:rFonts w:ascii="Arial" w:hAnsi="Arial" w:cs="Arial"/>
                <w:sz w:val="20"/>
                <w:szCs w:val="20"/>
              </w:rPr>
              <w:t>Students</w:t>
            </w:r>
            <w:r w:rsidR="00B17FD3" w:rsidRPr="00E35557">
              <w:rPr>
                <w:rFonts w:ascii="Arial" w:hAnsi="Arial" w:cs="Arial"/>
                <w:sz w:val="20"/>
                <w:szCs w:val="20"/>
              </w:rPr>
              <w:t xml:space="preserve"> should understand</w:t>
            </w:r>
            <w:r w:rsidR="00B17FD3" w:rsidRPr="005D0A16">
              <w:rPr>
                <w:rFonts w:ascii="Arial" w:hAnsi="Arial" w:cs="Arial"/>
                <w:sz w:val="20"/>
                <w:szCs w:val="20"/>
              </w:rPr>
              <w:t>:</w:t>
            </w:r>
            <w:r w:rsidR="00B17FD3" w:rsidRPr="00B20F20">
              <w:rPr>
                <w:rFonts w:ascii="Arial" w:hAnsi="Arial" w:cs="Arial"/>
                <w:sz w:val="20"/>
                <w:szCs w:val="20"/>
              </w:rPr>
              <w:t xml:space="preserve"> </w:t>
            </w:r>
          </w:p>
          <w:p w:rsidR="00B17FD3" w:rsidRDefault="00B17FD3" w:rsidP="00663B59">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to </w:t>
            </w:r>
            <w:r w:rsidR="00A13B9E">
              <w:rPr>
                <w:rFonts w:ascii="Arial" w:hAnsi="Arial" w:cs="Arial"/>
                <w:sz w:val="20"/>
                <w:szCs w:val="20"/>
              </w:rPr>
              <w:t>interpret data represented on</w:t>
            </w:r>
            <w:r>
              <w:rPr>
                <w:rFonts w:ascii="Arial" w:hAnsi="Arial" w:cs="Arial"/>
                <w:sz w:val="20"/>
                <w:szCs w:val="20"/>
              </w:rPr>
              <w:t xml:space="preserve"> a bar graph;</w:t>
            </w:r>
          </w:p>
          <w:p w:rsidR="00B17FD3" w:rsidRPr="00DB0062" w:rsidRDefault="00B17FD3" w:rsidP="00663B59">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how to interpret data represented on box plots</w:t>
            </w:r>
            <w:r w:rsidR="00780A19">
              <w:rPr>
                <w:rFonts w:ascii="Arial" w:hAnsi="Arial" w:cs="Arial"/>
                <w:sz w:val="20"/>
                <w:szCs w:val="20"/>
              </w:rPr>
              <w:t xml:space="preserve"> and </w:t>
            </w:r>
            <w:r>
              <w:rPr>
                <w:rFonts w:ascii="Arial" w:hAnsi="Arial" w:cs="Arial"/>
                <w:sz w:val="20"/>
                <w:szCs w:val="20"/>
              </w:rPr>
              <w:t>dot plots</w:t>
            </w:r>
          </w:p>
          <w:p w:rsidR="00B17FD3" w:rsidRPr="00B76D07" w:rsidRDefault="00B17FD3" w:rsidP="00663B59">
            <w:pPr>
              <w:numPr>
                <w:ilvl w:val="0"/>
                <w:numId w:val="4"/>
              </w:numPr>
              <w:tabs>
                <w:tab w:val="clear" w:pos="360"/>
                <w:tab w:val="num" w:pos="180"/>
              </w:tabs>
              <w:spacing w:after="120" w:line="280" w:lineRule="atLeast"/>
              <w:ind w:left="180" w:hanging="18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w:t>
            </w:r>
            <w:r w:rsidR="00A13B9E">
              <w:rPr>
                <w:rFonts w:ascii="Arial" w:hAnsi="Arial" w:cs="Arial"/>
                <w:sz w:val="20"/>
                <w:szCs w:val="20"/>
              </w:rPr>
              <w:t>describe data represented on plots and graphs</w:t>
            </w:r>
            <w:r>
              <w:rPr>
                <w:rFonts w:ascii="Arial" w:hAnsi="Arial" w:cs="Arial"/>
                <w:sz w:val="20"/>
                <w:szCs w:val="20"/>
              </w:rPr>
              <w:t>.</w:t>
            </w:r>
          </w:p>
        </w:tc>
      </w:tr>
      <w:tr w:rsidR="00B17FD3" w:rsidRPr="00C4442A" w:rsidTr="00663B59">
        <w:trPr>
          <w:cantSplit/>
        </w:trPr>
        <w:tc>
          <w:tcPr>
            <w:tcW w:w="9648" w:type="dxa"/>
            <w:gridSpan w:val="4"/>
            <w:shd w:val="clear" w:color="auto" w:fill="C6D9F1" w:themeFill="text2" w:themeFillTint="33"/>
          </w:tcPr>
          <w:p w:rsidR="00B17FD3" w:rsidRPr="005D0A16" w:rsidRDefault="00B17FD3" w:rsidP="00663B59">
            <w:pPr>
              <w:spacing w:after="120" w:line="280" w:lineRule="atLeast"/>
              <w:rPr>
                <w:rFonts w:ascii="Arial" w:hAnsi="Arial" w:cs="Arial"/>
                <w:b/>
                <w:sz w:val="20"/>
                <w:szCs w:val="20"/>
              </w:rPr>
            </w:pPr>
            <w:r w:rsidRPr="005D0A16">
              <w:rPr>
                <w:rFonts w:ascii="Arial" w:hAnsi="Arial" w:cs="Arial"/>
                <w:b/>
                <w:sz w:val="20"/>
                <w:szCs w:val="20"/>
              </w:rPr>
              <w:t>Vocabulary</w:t>
            </w:r>
          </w:p>
        </w:tc>
      </w:tr>
      <w:tr w:rsidR="00B17FD3" w:rsidRPr="00C4442A" w:rsidTr="00663B59">
        <w:trPr>
          <w:cantSplit/>
        </w:trPr>
        <w:tc>
          <w:tcPr>
            <w:tcW w:w="4824" w:type="dxa"/>
            <w:gridSpan w:val="2"/>
          </w:tcPr>
          <w:p w:rsidR="00B17FD3" w:rsidRPr="00B86C73" w:rsidRDefault="00B17FD3" w:rsidP="00663B59">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histogram</w:t>
            </w:r>
            <w:r w:rsidRPr="00B86C73">
              <w:rPr>
                <w:rFonts w:ascii="Arial" w:hAnsi="Arial" w:cs="Arial"/>
                <w:b/>
                <w:sz w:val="20"/>
                <w:szCs w:val="20"/>
              </w:rPr>
              <w:t>:</w:t>
            </w:r>
            <w:r>
              <w:rPr>
                <w:rFonts w:ascii="Arial" w:hAnsi="Arial" w:cs="Arial"/>
                <w:b/>
                <w:sz w:val="20"/>
                <w:szCs w:val="20"/>
              </w:rPr>
              <w:t xml:space="preserve"> </w:t>
            </w:r>
            <w:r w:rsidRPr="00EE03DB">
              <w:rPr>
                <w:rStyle w:val="st"/>
                <w:rFonts w:ascii="Arial" w:hAnsi="Arial" w:cs="Arial"/>
                <w:sz w:val="20"/>
                <w:szCs w:val="20"/>
              </w:rPr>
              <w:t>a graphical display where the data is grouped into ranges</w:t>
            </w:r>
            <w:r>
              <w:rPr>
                <w:rStyle w:val="st"/>
                <w:rFonts w:ascii="Arial" w:hAnsi="Arial" w:cs="Arial"/>
                <w:sz w:val="20"/>
                <w:szCs w:val="20"/>
              </w:rPr>
              <w:t xml:space="preserve"> and then plotted as bars</w:t>
            </w:r>
          </w:p>
          <w:p w:rsidR="00B17FD3" w:rsidRDefault="00B17FD3" w:rsidP="00663B59">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 xml:space="preserve">dot pot: </w:t>
            </w:r>
            <w:r w:rsidRPr="00292046">
              <w:rPr>
                <w:rStyle w:val="st"/>
                <w:rFonts w:ascii="Arial" w:hAnsi="Arial" w:cs="Arial"/>
                <w:sz w:val="20"/>
                <w:szCs w:val="20"/>
              </w:rPr>
              <w:t>a graphical display of data using dots on a number line</w:t>
            </w:r>
          </w:p>
          <w:p w:rsidR="00B17FD3" w:rsidRDefault="00B17FD3" w:rsidP="00663B59">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symmetric: </w:t>
            </w:r>
            <w:r w:rsidRPr="00292046">
              <w:rPr>
                <w:rFonts w:ascii="Arial" w:hAnsi="Arial" w:cs="Arial"/>
                <w:sz w:val="20"/>
                <w:szCs w:val="20"/>
              </w:rPr>
              <w:t>when one side is the exact image or reflection of the other</w:t>
            </w:r>
          </w:p>
          <w:p w:rsidR="00B17FD3" w:rsidRPr="00491546" w:rsidRDefault="00B17FD3" w:rsidP="00663B59">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skewed: </w:t>
            </w:r>
            <w:r w:rsidRPr="00647F6D">
              <w:rPr>
                <w:rFonts w:ascii="Arial" w:hAnsi="Arial" w:cs="Arial"/>
                <w:sz w:val="20"/>
                <w:szCs w:val="20"/>
              </w:rPr>
              <w:t>data that clusters towards one end of a graphical display</w:t>
            </w:r>
          </w:p>
        </w:tc>
        <w:tc>
          <w:tcPr>
            <w:tcW w:w="4824" w:type="dxa"/>
            <w:gridSpan w:val="2"/>
          </w:tcPr>
          <w:p w:rsidR="00491546" w:rsidRPr="00964100" w:rsidRDefault="00491546" w:rsidP="00663B59">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mound shaped: </w:t>
            </w:r>
            <w:r w:rsidRPr="00647F6D">
              <w:rPr>
                <w:rFonts w:ascii="Arial" w:hAnsi="Arial" w:cs="Arial"/>
                <w:sz w:val="20"/>
                <w:szCs w:val="20"/>
              </w:rPr>
              <w:t xml:space="preserve">data that clusters towards </w:t>
            </w:r>
            <w:r>
              <w:rPr>
                <w:rFonts w:ascii="Arial" w:hAnsi="Arial" w:cs="Arial"/>
                <w:sz w:val="20"/>
                <w:szCs w:val="20"/>
              </w:rPr>
              <w:t>the middle</w:t>
            </w:r>
            <w:r w:rsidRPr="00647F6D">
              <w:rPr>
                <w:rFonts w:ascii="Arial" w:hAnsi="Arial" w:cs="Arial"/>
                <w:sz w:val="20"/>
                <w:szCs w:val="20"/>
              </w:rPr>
              <w:t xml:space="preserve"> of a graphical display</w:t>
            </w:r>
          </w:p>
          <w:p w:rsidR="00B17FD3" w:rsidRPr="00491546" w:rsidRDefault="00491546" w:rsidP="00663B59">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bimodal</w:t>
            </w:r>
            <w:r w:rsidRPr="001B2417">
              <w:rPr>
                <w:rFonts w:ascii="Arial" w:hAnsi="Arial" w:cs="Arial"/>
                <w:b/>
                <w:sz w:val="20"/>
                <w:szCs w:val="20"/>
                <w:lang w:eastAsia="ja-JP"/>
              </w:rPr>
              <w:t xml:space="preserve">: </w:t>
            </w:r>
            <w:r w:rsidRPr="00D70899">
              <w:rPr>
                <w:rFonts w:ascii="Arial" w:hAnsi="Arial" w:cs="Arial"/>
                <w:sz w:val="20"/>
                <w:szCs w:val="20"/>
                <w:lang w:eastAsia="ja-JP"/>
              </w:rPr>
              <w:t>data distribution having two equal, most common values</w:t>
            </w:r>
          </w:p>
          <w:p w:rsidR="00491546" w:rsidRPr="001B2417" w:rsidRDefault="00491546" w:rsidP="00663B59">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 xml:space="preserve">uniform: </w:t>
            </w:r>
            <w:r>
              <w:rPr>
                <w:rFonts w:ascii="Arial" w:hAnsi="Arial" w:cs="Arial"/>
                <w:sz w:val="20"/>
                <w:szCs w:val="20"/>
                <w:lang w:eastAsia="ja-JP"/>
              </w:rPr>
              <w:t>when the observations in a set of data are equally spread across the range of distribution</w:t>
            </w:r>
          </w:p>
        </w:tc>
      </w:tr>
      <w:tr w:rsidR="00C2742A" w:rsidRPr="0004162B" w:rsidTr="00663B59">
        <w:trPr>
          <w:cantSplit/>
        </w:trPr>
        <w:tc>
          <w:tcPr>
            <w:tcW w:w="9648" w:type="dxa"/>
            <w:gridSpan w:val="4"/>
            <w:shd w:val="clear" w:color="auto" w:fill="C6D9F1" w:themeFill="text2" w:themeFillTint="33"/>
          </w:tcPr>
          <w:p w:rsidR="00C2742A" w:rsidRPr="005D0A16" w:rsidRDefault="00F90452" w:rsidP="00663B59">
            <w:pPr>
              <w:spacing w:after="120" w:line="280" w:lineRule="atLeast"/>
              <w:rPr>
                <w:rFonts w:ascii="Arial" w:hAnsi="Arial" w:cs="Arial"/>
                <w:b/>
                <w:sz w:val="20"/>
                <w:szCs w:val="20"/>
              </w:rPr>
            </w:pPr>
            <w:r>
              <w:rPr>
                <w:noProof/>
              </w:rPr>
              <mc:AlternateContent>
                <mc:Choice Requires="wpg">
                  <w:drawing>
                    <wp:inline distT="0" distB="0" distL="0" distR="0" wp14:anchorId="5499B60E" wp14:editId="27EA1E1D">
                      <wp:extent cx="137160" cy="131445"/>
                      <wp:effectExtent l="9525" t="12700" r="15240" b="17780"/>
                      <wp:docPr id="55"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56"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7" name="Group 44"/>
                              <wpg:cNvGrpSpPr>
                                <a:grpSpLocks/>
                              </wpg:cNvGrpSpPr>
                              <wpg:grpSpPr bwMode="auto">
                                <a:xfrm>
                                  <a:off x="4000" y="666"/>
                                  <a:ext cx="2953" cy="5620"/>
                                  <a:chOff x="0" y="0"/>
                                  <a:chExt cx="4000" cy="6191"/>
                                </a:xfrm>
                              </wpg:grpSpPr>
                              <wps:wsp>
                                <wps:cNvPr id="58"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KWsUA&#10;AADbAAAADwAAAGRycy9kb3ducmV2LnhtbESPzWrDMBCE74W8g9hAbo2cQlzjRAlJaKAt9FDn77pY&#10;G8vEWhlLddy3rwqFHoeZ+YZZrgfbiJ46XztWMJsmIIhLp2uuFBwP+8cMhA/IGhvHpOCbPKxXo4cl&#10;5trd+ZP6IlQiQtjnqMCE0OZS+tKQRT91LXH0rq6zGKLsKqk7vEe4beRTkqTSYs1xwWBLO0Plrfiy&#10;CobzJbxsT9f99r15ey4+zqXpb5lSk/GwWYAINIT/8F/7VSuYp/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wpa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Iur4AAADbAAAADwAAAGRycy9kb3ducmV2LnhtbERPTYvCMBC9C/sfwix401RB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Ui6vgAAANsAAAAPAAAAAAAAAAAAAAAAAKEC&#10;AABkcnMvZG93bnJldi54bWxQSwUGAAAAAAQABAD5AAAAjAM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tIcIAAADbAAAADwAAAGRycy9kb3ducmV2LnhtbESPQWsCMRSE7wX/Q3iCt5pVsN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XtIcIAAADbAAAADwAAAAAAAAAAAAAA&#10;AAChAgAAZHJzL2Rvd25yZXYueG1sUEsFBgAAAAAEAAQA+QAAAJADA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663B59">
        <w:trPr>
          <w:cantSplit/>
        </w:trPr>
        <w:tc>
          <w:tcPr>
            <w:tcW w:w="9648" w:type="dxa"/>
            <w:gridSpan w:val="4"/>
            <w:shd w:val="clear" w:color="auto" w:fill="auto"/>
          </w:tcPr>
          <w:p w:rsidR="000D192E" w:rsidRPr="00230DE9" w:rsidRDefault="008824C5" w:rsidP="0076498B">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 xml:space="preserve">should take </w:t>
            </w:r>
            <w:r w:rsidR="0023095C">
              <w:rPr>
                <w:rFonts w:ascii="Arial" w:hAnsi="Arial" w:cs="Arial"/>
                <w:sz w:val="20"/>
              </w:rPr>
              <w:t>50</w:t>
            </w:r>
            <w:r w:rsidR="0076498B">
              <w:rPr>
                <w:rFonts w:ascii="Arial" w:hAnsi="Arial" w:cs="Arial"/>
                <w:sz w:val="20"/>
              </w:rPr>
              <w:t>–</w:t>
            </w:r>
            <w:r w:rsidR="0023095C">
              <w:rPr>
                <w:rFonts w:ascii="Arial" w:hAnsi="Arial" w:cs="Arial"/>
                <w:sz w:val="20"/>
              </w:rPr>
              <w:t>90 minutes</w:t>
            </w:r>
            <w:r w:rsidR="00064DD4" w:rsidRPr="004F45EC">
              <w:rPr>
                <w:rFonts w:ascii="Arial" w:hAnsi="Arial" w:cs="Arial"/>
                <w:sz w:val="20"/>
              </w:rPr>
              <w:t xml:space="preserve"> to</w:t>
            </w:r>
            <w:r w:rsidRPr="004F45EC">
              <w:rPr>
                <w:rFonts w:ascii="Arial" w:hAnsi="Arial" w:cs="Arial"/>
                <w:sz w:val="20"/>
              </w:rPr>
              <w:t xml:space="preserve">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663B59">
        <w:trPr>
          <w:cantSplit/>
        </w:trPr>
        <w:tc>
          <w:tcPr>
            <w:tcW w:w="9648" w:type="dxa"/>
            <w:gridSpan w:val="4"/>
            <w:shd w:val="clear" w:color="auto" w:fill="C6D9F1" w:themeFill="text2" w:themeFillTint="33"/>
          </w:tcPr>
          <w:p w:rsidR="00C2742A" w:rsidRPr="005D0A16" w:rsidRDefault="00585381" w:rsidP="00663B59">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p>
        </w:tc>
      </w:tr>
      <w:tr w:rsidR="00C2742A" w:rsidRPr="0004162B" w:rsidTr="00663B59">
        <w:trPr>
          <w:cantSplit/>
        </w:trPr>
        <w:tc>
          <w:tcPr>
            <w:tcW w:w="9648" w:type="dxa"/>
            <w:gridSpan w:val="4"/>
          </w:tcPr>
          <w:p w:rsidR="00C2742A" w:rsidRPr="005D0A16" w:rsidRDefault="00C2742A" w:rsidP="00663B59">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663B59">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B920F02" wp14:editId="0D569CB7">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EC6DBEA" wp14:editId="3DEF8C21">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9DFABF3" wp14:editId="04D45A94">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A13B9E" w:rsidP="00663B5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Histograms</w:t>
            </w:r>
            <w:r w:rsidR="00C2742A" w:rsidRPr="005D0A16">
              <w:rPr>
                <w:rFonts w:ascii="Arial" w:hAnsi="Arial" w:cs="Arial"/>
                <w:sz w:val="20"/>
                <w:szCs w:val="20"/>
              </w:rPr>
              <w:t>_Student.pdf</w:t>
            </w:r>
          </w:p>
          <w:p w:rsidR="00C2742A" w:rsidRPr="005D0A16" w:rsidRDefault="00A13B9E" w:rsidP="00663B5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Histograms</w:t>
            </w:r>
            <w:r w:rsidR="00C2742A" w:rsidRPr="005D0A16">
              <w:rPr>
                <w:rFonts w:ascii="Arial" w:hAnsi="Arial" w:cs="Arial"/>
                <w:sz w:val="20"/>
                <w:szCs w:val="20"/>
              </w:rPr>
              <w:t>_Student.doc</w:t>
            </w:r>
          </w:p>
          <w:p w:rsidR="00C2742A" w:rsidRPr="005D0A16" w:rsidRDefault="00A13B9E" w:rsidP="00663B5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Introduction to </w:t>
            </w:r>
            <w:proofErr w:type="spellStart"/>
            <w:r>
              <w:rPr>
                <w:rFonts w:ascii="Arial" w:hAnsi="Arial" w:cs="Arial"/>
                <w:sz w:val="20"/>
                <w:szCs w:val="20"/>
              </w:rPr>
              <w:t>Histograms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A13B9E" w:rsidP="00663B5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Introduction to </w:t>
            </w:r>
            <w:proofErr w:type="spellStart"/>
            <w:r>
              <w:rPr>
                <w:rFonts w:ascii="Arial" w:hAnsi="Arial" w:cs="Arial"/>
                <w:sz w:val="20"/>
                <w:szCs w:val="20"/>
              </w:rPr>
              <w:t>Histograms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EE5A1F" w:rsidRPr="00492504" w:rsidRDefault="00C2742A" w:rsidP="00663B59">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663B59">
        <w:trPr>
          <w:cantSplit/>
        </w:trPr>
        <w:tc>
          <w:tcPr>
            <w:tcW w:w="9648" w:type="dxa"/>
            <w:gridSpan w:val="4"/>
            <w:shd w:val="clear" w:color="auto" w:fill="C6D9F1" w:themeFill="text2" w:themeFillTint="33"/>
          </w:tcPr>
          <w:p w:rsidR="00DD678E" w:rsidRPr="005D0A16" w:rsidRDefault="00DD678E" w:rsidP="00663B59">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663B59">
        <w:trPr>
          <w:cantSplit/>
        </w:trPr>
        <w:tc>
          <w:tcPr>
            <w:tcW w:w="9648" w:type="dxa"/>
            <w:gridSpan w:val="4"/>
          </w:tcPr>
          <w:p w:rsidR="00DD678E" w:rsidRPr="005D0A16" w:rsidRDefault="008824C5" w:rsidP="00663B59">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663B59">
        <w:trPr>
          <w:cantSplit/>
        </w:trPr>
        <w:tc>
          <w:tcPr>
            <w:tcW w:w="9648" w:type="dxa"/>
            <w:gridSpan w:val="4"/>
          </w:tcPr>
          <w:p w:rsidR="00EB3447" w:rsidRPr="005D0A16" w:rsidRDefault="00D969DD" w:rsidP="00663B59">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1A39650" wp14:editId="5BCA5DE4">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663B59">
        <w:trPr>
          <w:cantSplit/>
        </w:trPr>
        <w:tc>
          <w:tcPr>
            <w:tcW w:w="9648" w:type="dxa"/>
            <w:gridSpan w:val="4"/>
          </w:tcPr>
          <w:p w:rsidR="00354EAC" w:rsidRPr="005D0A16" w:rsidRDefault="00354EAC" w:rsidP="00663B59">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7D80E411" wp14:editId="54BA642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663B59">
        <w:trPr>
          <w:cantSplit/>
        </w:trPr>
        <w:tc>
          <w:tcPr>
            <w:tcW w:w="9648" w:type="dxa"/>
            <w:gridSpan w:val="4"/>
          </w:tcPr>
          <w:p w:rsidR="005370C9" w:rsidRPr="00A44BC8" w:rsidRDefault="00B505B5" w:rsidP="00663B59">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D9FF486" wp14:editId="4C74647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920282">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663B59" w:rsidRDefault="00663B59">
      <w:r>
        <w:br w:type="page"/>
      </w:r>
    </w:p>
    <w:tbl>
      <w:tblPr>
        <w:tblStyle w:val="TableGrid"/>
        <w:tblW w:w="9630" w:type="dxa"/>
        <w:tblInd w:w="18" w:type="dxa"/>
        <w:tblLayout w:type="fixed"/>
        <w:tblLook w:val="04A0" w:firstRow="1" w:lastRow="0" w:firstColumn="1" w:lastColumn="0" w:noHBand="0" w:noVBand="1"/>
      </w:tblPr>
      <w:tblGrid>
        <w:gridCol w:w="9630"/>
      </w:tblGrid>
      <w:tr w:rsidR="005370C9" w:rsidRPr="005D0A16" w:rsidTr="00663B59">
        <w:trPr>
          <w:cantSplit/>
        </w:trPr>
        <w:tc>
          <w:tcPr>
            <w:tcW w:w="9630" w:type="dxa"/>
            <w:tcBorders>
              <w:top w:val="nil"/>
              <w:left w:val="nil"/>
              <w:bottom w:val="nil"/>
              <w:right w:val="nil"/>
            </w:tcBorders>
            <w:shd w:val="clear" w:color="auto" w:fill="C6D9F1" w:themeFill="text2" w:themeFillTint="33"/>
          </w:tcPr>
          <w:p w:rsidR="005370C9" w:rsidRPr="005D0A16" w:rsidRDefault="005370C9" w:rsidP="00663B59">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663B59">
        <w:trPr>
          <w:cantSplit/>
        </w:trPr>
        <w:tc>
          <w:tcPr>
            <w:tcW w:w="9630" w:type="dxa"/>
            <w:tcBorders>
              <w:top w:val="nil"/>
              <w:left w:val="nil"/>
              <w:bottom w:val="nil"/>
              <w:right w:val="nil"/>
            </w:tcBorders>
          </w:tcPr>
          <w:p w:rsidR="00B0088F" w:rsidRPr="00B0088F" w:rsidRDefault="00B0088F" w:rsidP="00663B59">
            <w:pPr>
              <w:spacing w:after="120" w:line="280" w:lineRule="atLeast"/>
              <w:rPr>
                <w:rFonts w:ascii="Arial" w:eastAsiaTheme="minorEastAsia" w:hAnsi="Arial" w:cs="Arial"/>
                <w:sz w:val="20"/>
                <w:szCs w:val="20"/>
                <w:lang w:eastAsia="ja-JP"/>
              </w:rPr>
            </w:pPr>
            <w:r w:rsidRPr="00B0088F">
              <w:rPr>
                <w:rFonts w:ascii="Arial" w:eastAsiaTheme="minorEastAsia" w:hAnsi="Arial" w:cs="Arial"/>
                <w:sz w:val="20"/>
                <w:szCs w:val="20"/>
                <w:lang w:eastAsia="ja-JP"/>
              </w:rPr>
              <w:t xml:space="preserve">In </w:t>
            </w:r>
            <w:r>
              <w:rPr>
                <w:rFonts w:ascii="Arial" w:eastAsiaTheme="minorEastAsia" w:hAnsi="Arial" w:cs="Arial"/>
                <w:sz w:val="20"/>
                <w:szCs w:val="20"/>
                <w:lang w:eastAsia="ja-JP"/>
              </w:rPr>
              <w:t>Lesson</w:t>
            </w:r>
            <w:r w:rsidRPr="00B0088F">
              <w:rPr>
                <w:rFonts w:ascii="Arial" w:eastAsiaTheme="minorEastAsia" w:hAnsi="Arial" w:cs="Arial"/>
                <w:sz w:val="20"/>
                <w:szCs w:val="20"/>
                <w:lang w:eastAsia="ja-JP"/>
              </w:rPr>
              <w:t xml:space="preserve"> 1, </w:t>
            </w:r>
            <w:r w:rsidRPr="00B0088F">
              <w:rPr>
                <w:rFonts w:ascii="Arial" w:eastAsiaTheme="minorEastAsia" w:hAnsi="Arial" w:cs="Arial"/>
                <w:i/>
                <w:sz w:val="20"/>
                <w:szCs w:val="20"/>
                <w:lang w:eastAsia="ja-JP"/>
              </w:rPr>
              <w:t xml:space="preserve">Introduction to </w:t>
            </w:r>
            <w:r w:rsidR="009C6B14">
              <w:rPr>
                <w:rFonts w:ascii="Arial" w:eastAsiaTheme="minorEastAsia" w:hAnsi="Arial" w:cs="Arial"/>
                <w:i/>
                <w:sz w:val="20"/>
                <w:szCs w:val="20"/>
                <w:lang w:eastAsia="ja-JP"/>
              </w:rPr>
              <w:t>Data</w:t>
            </w:r>
            <w:r w:rsidRPr="00B0088F">
              <w:rPr>
                <w:rFonts w:ascii="Arial" w:eastAsiaTheme="minorEastAsia" w:hAnsi="Arial" w:cs="Arial"/>
                <w:sz w:val="20"/>
                <w:szCs w:val="20"/>
                <w:lang w:eastAsia="ja-JP"/>
              </w:rPr>
              <w:t xml:space="preserve">, students investigated dot plots of distributions of the maximum speeds of animals and their maximum life spans. They identified shapes, such as skewed, mound shaped, symmetric, bimodal, and also characteristics of some distributions such as gaps, clusters and outliers. They investigated box plots as a way to represent a five-number summary of the data in </w:t>
            </w:r>
            <w:r w:rsidR="001D3B1E">
              <w:rPr>
                <w:rFonts w:ascii="Arial" w:eastAsiaTheme="minorEastAsia" w:hAnsi="Arial" w:cs="Arial"/>
                <w:sz w:val="20"/>
                <w:szCs w:val="20"/>
                <w:lang w:eastAsia="ja-JP"/>
              </w:rPr>
              <w:t xml:space="preserve">Lesson </w:t>
            </w:r>
            <w:r w:rsidRPr="00B0088F">
              <w:rPr>
                <w:rFonts w:ascii="Arial" w:eastAsiaTheme="minorEastAsia" w:hAnsi="Arial" w:cs="Arial"/>
                <w:sz w:val="20"/>
                <w:szCs w:val="20"/>
                <w:lang w:eastAsia="ja-JP"/>
              </w:rPr>
              <w:t>3,</w:t>
            </w:r>
            <w:r w:rsidRPr="00B0088F">
              <w:rPr>
                <w:rFonts w:ascii="Arial" w:eastAsiaTheme="minorEastAsia" w:hAnsi="Arial" w:cs="Arial"/>
                <w:i/>
                <w:sz w:val="20"/>
                <w:szCs w:val="20"/>
                <w:lang w:eastAsia="ja-JP"/>
              </w:rPr>
              <w:t xml:space="preserve"> Box Plots</w:t>
            </w:r>
            <w:r w:rsidRPr="00B0088F">
              <w:rPr>
                <w:rFonts w:ascii="Arial" w:eastAsiaTheme="minorEastAsia" w:hAnsi="Arial" w:cs="Arial"/>
                <w:sz w:val="20"/>
                <w:szCs w:val="20"/>
                <w:lang w:eastAsia="ja-JP"/>
              </w:rPr>
              <w:t>. Histograms, where sets of data values are grouped together into intervals, provide another way to represent and think about distributions of data and their shapes</w:t>
            </w:r>
            <w:r w:rsidR="00780A19">
              <w:rPr>
                <w:rFonts w:ascii="Arial" w:eastAsiaTheme="minorEastAsia" w:hAnsi="Arial" w:cs="Arial"/>
                <w:sz w:val="20"/>
                <w:szCs w:val="20"/>
                <w:lang w:eastAsia="ja-JP"/>
              </w:rPr>
              <w:t>.</w:t>
            </w:r>
            <w:r w:rsidRPr="00B0088F">
              <w:rPr>
                <w:rFonts w:ascii="Arial" w:eastAsiaTheme="minorEastAsia" w:hAnsi="Arial" w:cs="Arial"/>
                <w:sz w:val="20"/>
                <w:szCs w:val="20"/>
                <w:lang w:eastAsia="ja-JP"/>
              </w:rPr>
              <w:t xml:space="preserve"> Each interval has a vertical bar whose height is determined by the frequency or relative frequency of values contained in the interval. The width of these bars is up to the user and is called the bin width. A distinction between box plots and histograms is that the height of the bar represents the frequency of data values associated with that bin while in a box plot the height of the box does not represent any particular aspect of the data.</w:t>
            </w:r>
          </w:p>
          <w:p w:rsidR="00B0088F" w:rsidRPr="00B0088F" w:rsidRDefault="00B0088F" w:rsidP="00663B59">
            <w:pPr>
              <w:spacing w:after="120" w:line="280" w:lineRule="atLeast"/>
              <w:rPr>
                <w:rFonts w:ascii="Arial" w:eastAsiaTheme="minorEastAsia" w:hAnsi="Arial" w:cs="Arial"/>
                <w:sz w:val="20"/>
                <w:szCs w:val="20"/>
                <w:lang w:eastAsia="ja-JP"/>
              </w:rPr>
            </w:pPr>
            <w:r w:rsidRPr="00B0088F">
              <w:rPr>
                <w:rFonts w:ascii="Arial" w:eastAsiaTheme="minorEastAsia" w:hAnsi="Arial" w:cs="Arial"/>
                <w:sz w:val="20"/>
                <w:szCs w:val="20"/>
                <w:lang w:eastAsia="ja-JP"/>
              </w:rPr>
              <w:t>Histograms are particularly useful for very large data sets where a dot plot would be difficult to man</w:t>
            </w:r>
            <w:r w:rsidR="001D3B1E">
              <w:rPr>
                <w:rFonts w:ascii="Arial" w:eastAsiaTheme="minorEastAsia" w:hAnsi="Arial" w:cs="Arial"/>
                <w:sz w:val="20"/>
                <w:szCs w:val="20"/>
                <w:lang w:eastAsia="ja-JP"/>
              </w:rPr>
              <w:t>a</w:t>
            </w:r>
            <w:r w:rsidRPr="00B0088F">
              <w:rPr>
                <w:rFonts w:ascii="Arial" w:eastAsiaTheme="minorEastAsia" w:hAnsi="Arial" w:cs="Arial"/>
                <w:sz w:val="20"/>
                <w:szCs w:val="20"/>
                <w:lang w:eastAsia="ja-JP"/>
              </w:rPr>
              <w:t>ge. The bin width can help the observer make sense of the story in the data or, in the case of too small or too large a bin width, obscure the story. If there are too many bars in the graph, a distribution can look noisy and cluttered. If the bin width is too large, patterns, gaps, and clusters may not be visible. No “magic” number of bars is correct; one of the advantages of dynamic interactive software is that the user can experiment with the bin width to see which best helps the observer understand the underlying shape of the data.</w:t>
            </w:r>
          </w:p>
          <w:p w:rsidR="00915278" w:rsidRPr="001D3B1E" w:rsidRDefault="00B0088F" w:rsidP="00663B59">
            <w:pPr>
              <w:spacing w:after="120" w:line="280" w:lineRule="atLeast"/>
            </w:pPr>
            <w:r w:rsidRPr="00B0088F">
              <w:rPr>
                <w:rFonts w:ascii="Arial" w:hAnsi="Arial" w:cs="Arial"/>
                <w:sz w:val="20"/>
                <w:szCs w:val="20"/>
              </w:rPr>
              <w:t>Common misconceptions related to histograms include confusing histograms and bar graphs; note that bar graphs have no inherent order and are</w:t>
            </w:r>
            <w:r w:rsidR="001D3B1E">
              <w:rPr>
                <w:rFonts w:ascii="Arial" w:hAnsi="Arial" w:cs="Arial"/>
                <w:sz w:val="20"/>
                <w:szCs w:val="20"/>
              </w:rPr>
              <w:t xml:space="preserve"> used to indicate</w:t>
            </w:r>
            <w:r w:rsidRPr="00B0088F">
              <w:rPr>
                <w:rFonts w:ascii="Arial" w:hAnsi="Arial" w:cs="Arial"/>
                <w:sz w:val="20"/>
                <w:szCs w:val="20"/>
              </w:rPr>
              <w:t xml:space="preserve"> some feature of qualitative data while histograms are ordered according to a number line and ar</w:t>
            </w:r>
            <w:r w:rsidR="001D3B1E">
              <w:rPr>
                <w:rFonts w:ascii="Arial" w:hAnsi="Arial" w:cs="Arial"/>
                <w:sz w:val="20"/>
                <w:szCs w:val="20"/>
              </w:rPr>
              <w:t xml:space="preserve">e used with quantitative data. </w:t>
            </w:r>
            <w:r w:rsidRPr="00B0088F">
              <w:rPr>
                <w:rFonts w:ascii="Arial" w:hAnsi="Arial" w:cs="Arial"/>
                <w:sz w:val="20"/>
                <w:szCs w:val="20"/>
              </w:rPr>
              <w:t>Related to the confusion between bar graphs and histograms, some think of histograms as displays of raw data with each bar standing for an individual observation. Some tend to judge variability by focusing on the varying heights of the bars, thinking of statistical variability in terms of frequencies, rather than data values.</w:t>
            </w:r>
            <w:r>
              <w:t xml:space="preserve"> </w:t>
            </w:r>
          </w:p>
        </w:tc>
      </w:tr>
    </w:tbl>
    <w:p w:rsidR="00871BC9" w:rsidRDefault="00871BC9" w:rsidP="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41"/>
        <w:gridCol w:w="2304"/>
        <w:gridCol w:w="236"/>
        <w:gridCol w:w="2050"/>
      </w:tblGrid>
      <w:tr w:rsidR="00840730" w:rsidRPr="00A80A71" w:rsidTr="00343554">
        <w:trPr>
          <w:cantSplit/>
        </w:trPr>
        <w:tc>
          <w:tcPr>
            <w:tcW w:w="9648" w:type="dxa"/>
            <w:gridSpan w:val="5"/>
            <w:shd w:val="clear" w:color="auto" w:fill="C6D9F1" w:themeFill="text2" w:themeFillTint="33"/>
          </w:tcPr>
          <w:p w:rsidR="00D93751" w:rsidRPr="00FB02B5" w:rsidRDefault="00FB02B5" w:rsidP="00343554">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343554">
        <w:trPr>
          <w:cantSplit/>
        </w:trPr>
        <w:tc>
          <w:tcPr>
            <w:tcW w:w="4317" w:type="dxa"/>
            <w:vMerge w:val="restart"/>
          </w:tcPr>
          <w:p w:rsidR="00694C53" w:rsidRPr="00150A69" w:rsidRDefault="00694C53" w:rsidP="00343554">
            <w:pPr>
              <w:spacing w:after="120" w:line="280" w:lineRule="atLeast"/>
              <w:rPr>
                <w:rFonts w:ascii="Arial" w:hAnsi="Arial" w:cs="Arial"/>
                <w:sz w:val="20"/>
                <w:szCs w:val="20"/>
              </w:rPr>
            </w:pPr>
            <w:r>
              <w:rPr>
                <w:rFonts w:ascii="Arial" w:hAnsi="Arial" w:cs="Arial"/>
                <w:sz w:val="20"/>
                <w:szCs w:val="20"/>
              </w:rPr>
              <w:t>Focus:</w:t>
            </w:r>
            <w:r w:rsidR="007C3807">
              <w:rPr>
                <w:rFonts w:ascii="Arial" w:hAnsi="Arial" w:cs="Arial"/>
                <w:sz w:val="20"/>
                <w:szCs w:val="20"/>
              </w:rPr>
              <w:t xml:space="preserve"> </w:t>
            </w:r>
            <w:r w:rsidR="00150A69" w:rsidRPr="00150A69">
              <w:rPr>
                <w:rFonts w:ascii="Arial" w:hAnsi="Arial" w:cs="Arial"/>
                <w:sz w:val="20"/>
                <w:szCs w:val="20"/>
              </w:rPr>
              <w:t>A histogram can be used to summarize and display a distribution of data.</w:t>
            </w:r>
          </w:p>
          <w:p w:rsidR="00D02B71" w:rsidRPr="00150A69" w:rsidRDefault="00150A69" w:rsidP="00343554">
            <w:pPr>
              <w:spacing w:after="120" w:line="280" w:lineRule="atLeast"/>
              <w:ind w:left="180"/>
              <w:rPr>
                <w:rFonts w:ascii="Arial" w:hAnsi="Arial" w:cs="Arial"/>
                <w:sz w:val="20"/>
                <w:szCs w:val="20"/>
              </w:rPr>
            </w:pPr>
            <w:r w:rsidRPr="00150A69">
              <w:rPr>
                <w:rFonts w:ascii="Arial" w:hAnsi="Arial" w:cs="Arial"/>
                <w:sz w:val="20"/>
                <w:szCs w:val="20"/>
              </w:rPr>
              <w:t>Page 1.3 displays a dot</w:t>
            </w:r>
            <w:r>
              <w:rPr>
                <w:rFonts w:ascii="Arial" w:hAnsi="Arial" w:cs="Arial"/>
                <w:sz w:val="20"/>
                <w:szCs w:val="20"/>
              </w:rPr>
              <w:t xml:space="preserve"> </w:t>
            </w:r>
            <w:r w:rsidRPr="00150A69">
              <w:rPr>
                <w:rFonts w:ascii="Arial" w:hAnsi="Arial" w:cs="Arial"/>
                <w:sz w:val="20"/>
                <w:szCs w:val="20"/>
              </w:rPr>
              <w:t>plot of the number of pairs of shows each student in a class of 23 owns.</w:t>
            </w:r>
          </w:p>
          <w:p w:rsidR="00150A69" w:rsidRPr="00150A69" w:rsidRDefault="007641C2" w:rsidP="00343554">
            <w:pPr>
              <w:spacing w:after="120" w:line="280" w:lineRule="atLeast"/>
              <w:ind w:left="180"/>
              <w:rPr>
                <w:rFonts w:ascii="Arial" w:hAnsi="Arial" w:cs="Arial"/>
                <w:sz w:val="20"/>
                <w:szCs w:val="20"/>
              </w:rPr>
            </w:pPr>
            <w:r>
              <w:rPr>
                <w:rFonts w:ascii="Arial" w:hAnsi="Arial" w:cs="Arial"/>
                <w:b/>
                <w:sz w:val="20"/>
                <w:szCs w:val="20"/>
              </w:rPr>
              <w:t>Select</w:t>
            </w:r>
            <w:r w:rsidR="00150A69" w:rsidRPr="00150A69">
              <w:rPr>
                <w:rFonts w:ascii="Arial" w:hAnsi="Arial" w:cs="Arial"/>
                <w:b/>
                <w:sz w:val="20"/>
                <w:szCs w:val="20"/>
              </w:rPr>
              <w:t xml:space="preserve"> to add graph</w:t>
            </w:r>
            <w:r w:rsidR="00150A69" w:rsidRPr="00150A69">
              <w:rPr>
                <w:rFonts w:ascii="Arial" w:hAnsi="Arial" w:cs="Arial"/>
                <w:sz w:val="20"/>
                <w:szCs w:val="20"/>
              </w:rPr>
              <w:t xml:space="preserve"> display</w:t>
            </w:r>
            <w:r w:rsidR="00F73889">
              <w:rPr>
                <w:rFonts w:ascii="Arial" w:hAnsi="Arial" w:cs="Arial"/>
                <w:sz w:val="20"/>
                <w:szCs w:val="20"/>
              </w:rPr>
              <w:t>s</w:t>
            </w:r>
            <w:r w:rsidR="00150A69" w:rsidRPr="00150A69">
              <w:rPr>
                <w:rFonts w:ascii="Arial" w:hAnsi="Arial" w:cs="Arial"/>
                <w:sz w:val="20"/>
                <w:szCs w:val="20"/>
              </w:rPr>
              <w:t xml:space="preserve"> a histogram with bin</w:t>
            </w:r>
            <w:r w:rsidR="00F73889">
              <w:rPr>
                <w:rFonts w:ascii="Arial" w:hAnsi="Arial" w:cs="Arial"/>
                <w:sz w:val="20"/>
                <w:szCs w:val="20"/>
              </w:rPr>
              <w:t xml:space="preserve"> </w:t>
            </w:r>
            <w:r w:rsidR="00150A69" w:rsidRPr="00150A69">
              <w:rPr>
                <w:rFonts w:ascii="Arial" w:hAnsi="Arial" w:cs="Arial"/>
                <w:sz w:val="20"/>
                <w:szCs w:val="20"/>
              </w:rPr>
              <w:t xml:space="preserve">widths of 1. </w:t>
            </w:r>
          </w:p>
          <w:p w:rsidR="000F00F8" w:rsidRPr="0008278D" w:rsidRDefault="00150A69" w:rsidP="00343554">
            <w:pPr>
              <w:spacing w:after="120" w:line="280" w:lineRule="atLeast"/>
              <w:ind w:left="180"/>
              <w:rPr>
                <w:rFonts w:ascii="Arial" w:hAnsi="Arial" w:cs="Arial"/>
                <w:sz w:val="20"/>
                <w:szCs w:val="20"/>
              </w:rPr>
            </w:pPr>
            <w:r w:rsidRPr="00150A69">
              <w:rPr>
                <w:rFonts w:ascii="Arial" w:hAnsi="Arial" w:cs="Arial"/>
                <w:sz w:val="20"/>
                <w:szCs w:val="20"/>
              </w:rPr>
              <w:t>The arrow keys on the screen or the keypad change</w:t>
            </w:r>
            <w:r w:rsidR="00F73889">
              <w:rPr>
                <w:rFonts w:ascii="Arial" w:hAnsi="Arial" w:cs="Arial"/>
                <w:sz w:val="20"/>
                <w:szCs w:val="20"/>
              </w:rPr>
              <w:t>s</w:t>
            </w:r>
            <w:r w:rsidRPr="00150A69">
              <w:rPr>
                <w:rFonts w:ascii="Arial" w:hAnsi="Arial" w:cs="Arial"/>
                <w:sz w:val="20"/>
                <w:szCs w:val="20"/>
              </w:rPr>
              <w:t xml:space="preserve"> the bin widths. </w:t>
            </w:r>
          </w:p>
        </w:tc>
        <w:tc>
          <w:tcPr>
            <w:tcW w:w="3045" w:type="dxa"/>
            <w:gridSpan w:val="2"/>
            <w:vMerge w:val="restart"/>
            <w:tcBorders>
              <w:left w:val="nil"/>
            </w:tcBorders>
          </w:tcPr>
          <w:p w:rsidR="00694C53" w:rsidRPr="00C4632C" w:rsidRDefault="00644805" w:rsidP="00775C81">
            <w:pPr>
              <w:spacing w:before="120" w:after="120" w:line="280" w:lineRule="atLeast"/>
              <w:rPr>
                <w:rFonts w:ascii="Arial" w:hAnsi="Arial" w:cs="Arial"/>
                <w:sz w:val="20"/>
                <w:szCs w:val="20"/>
              </w:rPr>
            </w:pPr>
            <w:r w:rsidRPr="00634C2F">
              <w:rPr>
                <w:noProof/>
              </w:rPr>
              <w:drawing>
                <wp:inline distT="0" distB="0" distL="0" distR="0" wp14:anchorId="1DBD16A9" wp14:editId="7A1B1068">
                  <wp:extent cx="1821305" cy="13716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1305" cy="1371600"/>
                          </a:xfrm>
                          <a:prstGeom prst="rect">
                            <a:avLst/>
                          </a:prstGeom>
                        </pic:spPr>
                      </pic:pic>
                    </a:graphicData>
                  </a:graphic>
                </wp:inline>
              </w:drawing>
            </w:r>
          </w:p>
        </w:tc>
        <w:tc>
          <w:tcPr>
            <w:tcW w:w="236" w:type="dxa"/>
          </w:tcPr>
          <w:p w:rsidR="00694C53" w:rsidRDefault="00694C53" w:rsidP="00343554">
            <w:pPr>
              <w:spacing w:after="120" w:line="280" w:lineRule="atLeast"/>
            </w:pPr>
          </w:p>
        </w:tc>
        <w:tc>
          <w:tcPr>
            <w:tcW w:w="2050" w:type="dxa"/>
            <w:shd w:val="clear" w:color="auto" w:fill="auto"/>
          </w:tcPr>
          <w:p w:rsidR="00694C53" w:rsidRPr="00D22D06" w:rsidRDefault="00694C53" w:rsidP="00343554">
            <w:pPr>
              <w:spacing w:after="120" w:line="280" w:lineRule="atLeast"/>
              <w:rPr>
                <w:rFonts w:ascii="Arial" w:hAnsi="Arial" w:cs="Arial"/>
                <w:b/>
                <w:sz w:val="20"/>
                <w:szCs w:val="20"/>
              </w:rPr>
            </w:pPr>
          </w:p>
        </w:tc>
      </w:tr>
      <w:tr w:rsidR="00694C53" w:rsidTr="00343554">
        <w:trPr>
          <w:cantSplit/>
        </w:trPr>
        <w:tc>
          <w:tcPr>
            <w:tcW w:w="4317" w:type="dxa"/>
            <w:vMerge/>
          </w:tcPr>
          <w:p w:rsidR="00694C53" w:rsidRPr="00FA548D" w:rsidRDefault="00694C53" w:rsidP="00343554">
            <w:pPr>
              <w:spacing w:after="120" w:line="280" w:lineRule="atLeast"/>
              <w:ind w:left="187"/>
              <w:rPr>
                <w:rFonts w:ascii="Arial" w:hAnsi="Arial" w:cs="Arial"/>
                <w:sz w:val="20"/>
                <w:szCs w:val="20"/>
              </w:rPr>
            </w:pPr>
          </w:p>
        </w:tc>
        <w:tc>
          <w:tcPr>
            <w:tcW w:w="3045" w:type="dxa"/>
            <w:gridSpan w:val="2"/>
            <w:vMerge/>
            <w:tcBorders>
              <w:left w:val="nil"/>
            </w:tcBorders>
          </w:tcPr>
          <w:p w:rsidR="00694C53" w:rsidRDefault="00694C53" w:rsidP="00343554">
            <w:pPr>
              <w:spacing w:after="120" w:line="280" w:lineRule="atLeast"/>
            </w:pPr>
          </w:p>
        </w:tc>
        <w:tc>
          <w:tcPr>
            <w:tcW w:w="236" w:type="dxa"/>
            <w:tcBorders>
              <w:right w:val="single" w:sz="12" w:space="0" w:color="auto"/>
            </w:tcBorders>
          </w:tcPr>
          <w:p w:rsidR="00694C53" w:rsidRDefault="00694C53" w:rsidP="00343554">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343554">
            <w:pPr>
              <w:spacing w:after="120" w:line="280" w:lineRule="atLeast"/>
              <w:rPr>
                <w:b/>
              </w:rPr>
            </w:pPr>
            <w:r w:rsidRPr="00D22D06">
              <w:rPr>
                <w:rFonts w:ascii="Arial" w:hAnsi="Arial" w:cs="Arial"/>
                <w:b/>
                <w:sz w:val="20"/>
                <w:szCs w:val="20"/>
              </w:rPr>
              <w:t>TI-Nspire Technology Tips</w:t>
            </w:r>
          </w:p>
        </w:tc>
      </w:tr>
      <w:tr w:rsidR="00E706D4" w:rsidTr="00E706D4">
        <w:trPr>
          <w:cantSplit/>
          <w:trHeight w:val="1776"/>
        </w:trPr>
        <w:tc>
          <w:tcPr>
            <w:tcW w:w="4317" w:type="dxa"/>
            <w:vMerge/>
          </w:tcPr>
          <w:p w:rsidR="00E706D4" w:rsidRPr="005D0A16" w:rsidRDefault="00E706D4" w:rsidP="00343554">
            <w:pPr>
              <w:spacing w:after="120" w:line="280" w:lineRule="atLeast"/>
              <w:ind w:left="194"/>
              <w:rPr>
                <w:rFonts w:ascii="Arial" w:hAnsi="Arial" w:cs="Arial"/>
                <w:sz w:val="20"/>
                <w:szCs w:val="20"/>
              </w:rPr>
            </w:pPr>
          </w:p>
        </w:tc>
        <w:tc>
          <w:tcPr>
            <w:tcW w:w="3045" w:type="dxa"/>
            <w:gridSpan w:val="2"/>
            <w:vMerge/>
            <w:tcBorders>
              <w:left w:val="nil"/>
            </w:tcBorders>
          </w:tcPr>
          <w:p w:rsidR="00E706D4" w:rsidRPr="005D0A16" w:rsidRDefault="00E706D4" w:rsidP="00343554">
            <w:pPr>
              <w:spacing w:after="120" w:line="280" w:lineRule="atLeast"/>
              <w:rPr>
                <w:rFonts w:ascii="Arial" w:hAnsi="Arial" w:cs="Arial"/>
                <w:b/>
                <w:noProof/>
                <w:sz w:val="20"/>
                <w:szCs w:val="20"/>
              </w:rPr>
            </w:pPr>
          </w:p>
        </w:tc>
        <w:tc>
          <w:tcPr>
            <w:tcW w:w="236" w:type="dxa"/>
            <w:vMerge w:val="restart"/>
            <w:tcBorders>
              <w:right w:val="single" w:sz="12" w:space="0" w:color="auto"/>
            </w:tcBorders>
          </w:tcPr>
          <w:p w:rsidR="00E706D4" w:rsidRDefault="00E706D4" w:rsidP="00343554">
            <w:pPr>
              <w:spacing w:after="120" w:line="280" w:lineRule="atLeast"/>
            </w:pPr>
          </w:p>
        </w:tc>
        <w:tc>
          <w:tcPr>
            <w:tcW w:w="2050" w:type="dxa"/>
            <w:vMerge w:val="restart"/>
            <w:tcBorders>
              <w:top w:val="single" w:sz="12" w:space="0" w:color="auto"/>
              <w:left w:val="single" w:sz="12" w:space="0" w:color="auto"/>
              <w:right w:val="single" w:sz="12" w:space="0" w:color="auto"/>
            </w:tcBorders>
            <w:shd w:val="clear" w:color="auto" w:fill="DBE5F1" w:themeFill="accent1" w:themeFillTint="33"/>
          </w:tcPr>
          <w:p w:rsidR="00E706D4" w:rsidRDefault="00E706D4" w:rsidP="00343554">
            <w:pPr>
              <w:spacing w:after="120" w:line="280" w:lineRule="atLeast"/>
              <w:rPr>
                <w:rFonts w:ascii="TINspireKeysCX" w:hAnsi="TINspireKeysCX" w:cs="TINspireKeysCX"/>
                <w:sz w:val="28"/>
                <w:szCs w:val="28"/>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E706D4" w:rsidRDefault="00E706D4" w:rsidP="00343554">
            <w:pPr>
              <w:spacing w:after="120" w:line="280" w:lineRule="atLeast"/>
              <w:rPr>
                <w:rFonts w:ascii="Arial" w:hAnsi="Arial" w:cs="Arial"/>
                <w:sz w:val="20"/>
                <w:szCs w:val="20"/>
              </w:rPr>
            </w:pPr>
            <w:proofErr w:type="spellStart"/>
            <w:proofErr w:type="gramStart"/>
            <w:r w:rsidRPr="004B3808">
              <w:rPr>
                <w:rFonts w:ascii="TINspireKeysCX" w:hAnsi="TINspireKeysCX" w:cs="TINspireKeysCX"/>
                <w:sz w:val="28"/>
                <w:szCs w:val="28"/>
              </w:rPr>
              <w:t>e</w:t>
            </w:r>
            <w:proofErr w:type="spellEnd"/>
            <w:proofErr w:type="gramEnd"/>
            <w:r>
              <w:rPr>
                <w:rFonts w:ascii="Arial" w:hAnsi="Arial" w:cs="Arial"/>
                <w:sz w:val="20"/>
                <w:szCs w:val="20"/>
              </w:rPr>
              <w:t xml:space="preserve"> </w:t>
            </w:r>
            <w:r w:rsidRPr="00D02B71">
              <w:rPr>
                <w:rFonts w:ascii="Arial" w:hAnsi="Arial" w:cs="Arial"/>
                <w:sz w:val="20"/>
                <w:szCs w:val="20"/>
              </w:rPr>
              <w:t>m</w:t>
            </w:r>
            <w:r>
              <w:rPr>
                <w:rFonts w:ascii="Arial" w:hAnsi="Arial" w:cs="Arial"/>
                <w:sz w:val="20"/>
                <w:szCs w:val="20"/>
              </w:rPr>
              <w:t>oves cycles through the bars on the top graph or the points on the bottom graph.</w:t>
            </w:r>
          </w:p>
          <w:p w:rsidR="00E706D4" w:rsidRPr="004267F6" w:rsidRDefault="00E706D4" w:rsidP="004267F6">
            <w:pPr>
              <w:autoSpaceDE w:val="0"/>
              <w:autoSpaceDN w:val="0"/>
              <w:adjustRightInd w:val="0"/>
              <w:spacing w:after="120"/>
              <w:rPr>
                <w:rFonts w:ascii="MS Shell Dlg 2" w:hAnsi="MS Shell Dlg 2" w:cs="MS Shell Dlg 2"/>
                <w:sz w:val="14"/>
                <w:szCs w:val="16"/>
              </w:rPr>
            </w:pPr>
            <w:r w:rsidRPr="004267F6">
              <w:rPr>
                <w:rFonts w:ascii="TINspireKeysCX" w:hAnsi="TINspireKeysCX" w:cs="TINspireKeysCX"/>
                <w:sz w:val="28"/>
                <w:szCs w:val="30"/>
              </w:rPr>
              <w:t>·</w:t>
            </w:r>
            <w:r>
              <w:rPr>
                <w:rFonts w:ascii="Arial" w:hAnsi="Arial" w:cs="Arial"/>
                <w:sz w:val="20"/>
                <w:szCs w:val="20"/>
              </w:rPr>
              <w:t xml:space="preserve"> adds a point equal to the highlighted point.</w:t>
            </w:r>
          </w:p>
          <w:p w:rsidR="00E706D4" w:rsidRDefault="00E706D4" w:rsidP="00343554">
            <w:pPr>
              <w:autoSpaceDE w:val="0"/>
              <w:autoSpaceDN w:val="0"/>
              <w:adjustRightInd w:val="0"/>
              <w:spacing w:after="120" w:line="280" w:lineRule="atLeast"/>
              <w:rPr>
                <w:rFonts w:ascii="Arial" w:hAnsi="Arial" w:cs="Arial"/>
                <w:sz w:val="20"/>
                <w:szCs w:val="20"/>
              </w:rPr>
            </w:pPr>
            <w:proofErr w:type="gramStart"/>
            <w:r w:rsidRPr="005526B6">
              <w:rPr>
                <w:rFonts w:ascii="TINspireKeysCX" w:hAnsi="TINspireKeysCX" w:cs="Arial"/>
                <w:sz w:val="28"/>
                <w:szCs w:val="28"/>
              </w:rPr>
              <w:t>d</w:t>
            </w:r>
            <w:proofErr w:type="gramEnd"/>
            <w:r w:rsidRPr="00840730">
              <w:rPr>
                <w:rFonts w:ascii="Arial" w:hAnsi="Arial" w:cs="Arial"/>
                <w:b/>
                <w:sz w:val="18"/>
                <w:szCs w:val="18"/>
              </w:rPr>
              <w:t xml:space="preserve"> </w:t>
            </w:r>
            <w:r>
              <w:rPr>
                <w:rFonts w:ascii="Arial" w:hAnsi="Arial" w:cs="Arial"/>
                <w:sz w:val="20"/>
                <w:szCs w:val="20"/>
              </w:rPr>
              <w:t>releases</w:t>
            </w:r>
            <w:r w:rsidRPr="001E5E2B">
              <w:rPr>
                <w:rFonts w:ascii="Arial" w:hAnsi="Arial" w:cs="Arial"/>
                <w:sz w:val="20"/>
                <w:szCs w:val="20"/>
              </w:rPr>
              <w:t xml:space="preserve"> </w:t>
            </w:r>
            <w:r>
              <w:rPr>
                <w:rFonts w:ascii="Arial" w:hAnsi="Arial" w:cs="Arial"/>
                <w:sz w:val="20"/>
                <w:szCs w:val="20"/>
              </w:rPr>
              <w:t xml:space="preserve">the selected point. </w:t>
            </w:r>
          </w:p>
          <w:p w:rsidR="00E706D4" w:rsidRPr="00536D7E" w:rsidRDefault="00E706D4" w:rsidP="00343554">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E706D4" w:rsidTr="00E706D4">
        <w:trPr>
          <w:cantSplit/>
          <w:trHeight w:val="2556"/>
        </w:trPr>
        <w:tc>
          <w:tcPr>
            <w:tcW w:w="7362" w:type="dxa"/>
            <w:gridSpan w:val="3"/>
          </w:tcPr>
          <w:p w:rsidR="00E706D4" w:rsidRPr="00150A69" w:rsidRDefault="00E706D4" w:rsidP="00343554">
            <w:pPr>
              <w:spacing w:after="120" w:line="280" w:lineRule="atLeast"/>
              <w:ind w:left="180"/>
              <w:rPr>
                <w:rFonts w:ascii="Arial" w:hAnsi="Arial" w:cs="Arial"/>
                <w:sz w:val="20"/>
                <w:szCs w:val="20"/>
              </w:rPr>
            </w:pPr>
            <w:r w:rsidRPr="00150A69">
              <w:rPr>
                <w:rFonts w:ascii="Arial" w:hAnsi="Arial" w:cs="Arial"/>
                <w:b/>
                <w:sz w:val="20"/>
                <w:szCs w:val="20"/>
              </w:rPr>
              <w:t>Add Data</w:t>
            </w:r>
            <w:r w:rsidRPr="00150A69">
              <w:rPr>
                <w:rFonts w:ascii="Arial" w:hAnsi="Arial" w:cs="Arial"/>
                <w:sz w:val="20"/>
                <w:szCs w:val="20"/>
              </w:rPr>
              <w:t xml:space="preserve"> </w:t>
            </w:r>
            <w:r>
              <w:rPr>
                <w:rFonts w:ascii="Arial" w:hAnsi="Arial" w:cs="Arial"/>
                <w:sz w:val="20"/>
                <w:szCs w:val="20"/>
              </w:rPr>
              <w:t>adds</w:t>
            </w:r>
            <w:r w:rsidRPr="00150A69">
              <w:rPr>
                <w:rFonts w:ascii="Arial" w:hAnsi="Arial" w:cs="Arial"/>
                <w:sz w:val="20"/>
                <w:szCs w:val="20"/>
              </w:rPr>
              <w:t xml:space="preserve"> a new point at a specified value. Select</w:t>
            </w:r>
            <w:r>
              <w:rPr>
                <w:rFonts w:ascii="Arial" w:hAnsi="Arial" w:cs="Arial"/>
                <w:sz w:val="20"/>
                <w:szCs w:val="20"/>
              </w:rPr>
              <w:t>ing</w:t>
            </w:r>
            <w:r w:rsidRPr="00150A69">
              <w:rPr>
                <w:rFonts w:ascii="Arial" w:hAnsi="Arial" w:cs="Arial"/>
                <w:sz w:val="20"/>
                <w:szCs w:val="20"/>
              </w:rPr>
              <w:t xml:space="preserve"> any space under the axis will also add a point at that value.</w:t>
            </w:r>
          </w:p>
          <w:p w:rsidR="00E706D4" w:rsidRPr="00150A69" w:rsidRDefault="00E706D4" w:rsidP="00343554">
            <w:pPr>
              <w:spacing w:after="120" w:line="280" w:lineRule="atLeast"/>
              <w:ind w:left="180"/>
              <w:rPr>
                <w:rFonts w:ascii="Arial" w:hAnsi="Arial" w:cs="Arial"/>
                <w:sz w:val="20"/>
                <w:szCs w:val="20"/>
              </w:rPr>
            </w:pPr>
            <w:r w:rsidRPr="00150A69">
              <w:rPr>
                <w:rFonts w:ascii="Arial" w:hAnsi="Arial" w:cs="Arial"/>
                <w:sz w:val="20"/>
                <w:szCs w:val="20"/>
              </w:rPr>
              <w:t xml:space="preserve">Points can be dragged or moved using the arrow keys on the keypad. </w:t>
            </w:r>
          </w:p>
          <w:p w:rsidR="00E706D4" w:rsidRDefault="00E706D4" w:rsidP="00343554">
            <w:pPr>
              <w:spacing w:after="120" w:line="280" w:lineRule="atLeast"/>
              <w:ind w:left="180"/>
              <w:rPr>
                <w:rFonts w:ascii="Arial" w:hAnsi="Arial" w:cs="Arial"/>
                <w:sz w:val="20"/>
                <w:szCs w:val="20"/>
              </w:rPr>
            </w:pPr>
            <w:r w:rsidRPr="00150A69">
              <w:rPr>
                <w:rFonts w:ascii="Arial" w:hAnsi="Arial" w:cs="Arial"/>
                <w:b/>
                <w:sz w:val="20"/>
                <w:szCs w:val="20"/>
              </w:rPr>
              <w:t>Deselect</w:t>
            </w:r>
            <w:r w:rsidRPr="00150A69">
              <w:rPr>
                <w:rFonts w:ascii="Arial" w:hAnsi="Arial" w:cs="Arial"/>
                <w:sz w:val="20"/>
                <w:szCs w:val="20"/>
              </w:rPr>
              <w:t xml:space="preserve"> deselects a highlighted point.</w:t>
            </w:r>
          </w:p>
          <w:p w:rsidR="00E706D4" w:rsidRDefault="00E706D4" w:rsidP="000F00F8">
            <w:pPr>
              <w:spacing w:after="120" w:line="280" w:lineRule="atLeast"/>
              <w:ind w:left="180"/>
              <w:rPr>
                <w:rFonts w:ascii="Arial" w:hAnsi="Arial" w:cs="Arial"/>
                <w:sz w:val="20"/>
                <w:szCs w:val="20"/>
              </w:rPr>
            </w:pPr>
            <w:r w:rsidRPr="004267F6">
              <w:rPr>
                <w:rFonts w:ascii="Arial" w:hAnsi="Arial" w:cs="Arial"/>
                <w:b/>
                <w:sz w:val="20"/>
                <w:szCs w:val="20"/>
              </w:rPr>
              <w:t>Up/Down</w:t>
            </w:r>
            <w:r>
              <w:rPr>
                <w:rFonts w:ascii="Arial" w:hAnsi="Arial" w:cs="Arial"/>
                <w:sz w:val="20"/>
                <w:szCs w:val="20"/>
              </w:rPr>
              <w:t xml:space="preserve"> </w:t>
            </w:r>
            <w:r w:rsidRPr="004267F6">
              <w:rPr>
                <w:rFonts w:ascii="Arial" w:hAnsi="Arial" w:cs="Arial"/>
                <w:b/>
                <w:sz w:val="20"/>
                <w:szCs w:val="20"/>
              </w:rPr>
              <w:t>arrow</w:t>
            </w:r>
            <w:r>
              <w:rPr>
                <w:rFonts w:ascii="Arial" w:hAnsi="Arial" w:cs="Arial"/>
                <w:sz w:val="20"/>
                <w:szCs w:val="20"/>
              </w:rPr>
              <w:t xml:space="preserve"> determines where tab and Left/Right arrows are active.</w:t>
            </w:r>
          </w:p>
          <w:p w:rsidR="00E706D4" w:rsidRPr="005D0A16" w:rsidRDefault="00E706D4" w:rsidP="00E706D4">
            <w:pPr>
              <w:spacing w:after="120" w:line="280" w:lineRule="atLeast"/>
              <w:ind w:left="180"/>
              <w:rPr>
                <w:rFonts w:ascii="Arial" w:hAnsi="Arial" w:cs="Arial"/>
                <w:b/>
                <w:noProof/>
                <w:sz w:val="20"/>
                <w:szCs w:val="20"/>
              </w:rPr>
            </w:pPr>
            <w:r w:rsidRPr="00F73889">
              <w:rPr>
                <w:rFonts w:ascii="Arial" w:hAnsi="Arial" w:cs="Arial"/>
                <w:b/>
                <w:sz w:val="20"/>
                <w:szCs w:val="20"/>
              </w:rPr>
              <w:t>Left/Right</w:t>
            </w:r>
            <w:r>
              <w:rPr>
                <w:rFonts w:ascii="Arial" w:hAnsi="Arial" w:cs="Arial"/>
                <w:sz w:val="20"/>
                <w:szCs w:val="20"/>
              </w:rPr>
              <w:t xml:space="preserve"> </w:t>
            </w:r>
            <w:r w:rsidRPr="00F73889">
              <w:rPr>
                <w:rFonts w:ascii="Arial" w:hAnsi="Arial" w:cs="Arial"/>
                <w:b/>
                <w:sz w:val="20"/>
                <w:szCs w:val="20"/>
              </w:rPr>
              <w:t>arrow</w:t>
            </w:r>
            <w:r>
              <w:rPr>
                <w:rFonts w:ascii="Arial" w:hAnsi="Arial" w:cs="Arial"/>
                <w:sz w:val="20"/>
                <w:szCs w:val="20"/>
              </w:rPr>
              <w:t>: change bin widths on the graph or moves the highlighted point on the bottom graph.</w:t>
            </w:r>
          </w:p>
        </w:tc>
        <w:tc>
          <w:tcPr>
            <w:tcW w:w="236" w:type="dxa"/>
            <w:vMerge/>
            <w:tcBorders>
              <w:right w:val="single" w:sz="12" w:space="0" w:color="auto"/>
            </w:tcBorders>
          </w:tcPr>
          <w:p w:rsidR="00E706D4" w:rsidRDefault="00E706D4" w:rsidP="00343554">
            <w:pPr>
              <w:spacing w:after="120" w:line="280" w:lineRule="atLeast"/>
            </w:pPr>
          </w:p>
        </w:tc>
        <w:tc>
          <w:tcPr>
            <w:tcW w:w="2050" w:type="dxa"/>
            <w:vMerge/>
            <w:tcBorders>
              <w:left w:val="single" w:sz="12" w:space="0" w:color="auto"/>
              <w:bottom w:val="single" w:sz="12" w:space="0" w:color="auto"/>
              <w:right w:val="single" w:sz="12" w:space="0" w:color="auto"/>
            </w:tcBorders>
            <w:shd w:val="clear" w:color="auto" w:fill="DBE5F1" w:themeFill="accent1" w:themeFillTint="33"/>
          </w:tcPr>
          <w:p w:rsidR="00E706D4" w:rsidRPr="0089002E" w:rsidRDefault="00E706D4" w:rsidP="00343554">
            <w:pPr>
              <w:spacing w:after="120" w:line="280" w:lineRule="atLeast"/>
              <w:rPr>
                <w:rFonts w:ascii="TINspireKeysCX" w:hAnsi="TINspireKeysCX" w:cs="Arial"/>
                <w:sz w:val="28"/>
                <w:szCs w:val="28"/>
              </w:rPr>
            </w:pPr>
          </w:p>
        </w:tc>
      </w:tr>
      <w:tr w:rsidR="00694C53" w:rsidRPr="00A80A71" w:rsidTr="00343554">
        <w:trPr>
          <w:cantSplit/>
        </w:trPr>
        <w:tc>
          <w:tcPr>
            <w:tcW w:w="9648" w:type="dxa"/>
            <w:gridSpan w:val="5"/>
            <w:shd w:val="pct10" w:color="auto" w:fill="auto"/>
          </w:tcPr>
          <w:p w:rsidR="00694C53" w:rsidRPr="00A80A71" w:rsidRDefault="00694C53" w:rsidP="00343554">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1A9DE80D" wp14:editId="36DBEBA7">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0F00F8" w:rsidRPr="00A80A71" w:rsidTr="00343554">
        <w:trPr>
          <w:cantSplit/>
        </w:trPr>
        <w:tc>
          <w:tcPr>
            <w:tcW w:w="5058" w:type="dxa"/>
            <w:gridSpan w:val="2"/>
          </w:tcPr>
          <w:p w:rsidR="000F00F8" w:rsidRPr="000F00F8" w:rsidRDefault="000F00F8" w:rsidP="003D3613">
            <w:pPr>
              <w:spacing w:after="120" w:line="280" w:lineRule="atLeast"/>
              <w:rPr>
                <w:rFonts w:ascii="Arial" w:hAnsi="Arial" w:cs="Arial"/>
                <w:b/>
                <w:i/>
                <w:sz w:val="20"/>
                <w:szCs w:val="20"/>
              </w:rPr>
            </w:pPr>
            <w:r w:rsidRPr="00F73889">
              <w:rPr>
                <w:rFonts w:ascii="Arial" w:hAnsi="Arial" w:cs="Arial"/>
                <w:b/>
                <w:i/>
                <w:sz w:val="20"/>
                <w:szCs w:val="20"/>
              </w:rPr>
              <w:t>The dot plot displays the number of pairs of shoes o</w:t>
            </w:r>
            <w:r>
              <w:rPr>
                <w:rFonts w:ascii="Arial" w:hAnsi="Arial" w:cs="Arial"/>
                <w:b/>
                <w:i/>
                <w:sz w:val="20"/>
                <w:szCs w:val="20"/>
              </w:rPr>
              <w:t>wned by the students in a sixth-</w:t>
            </w:r>
            <w:r w:rsidRPr="00F73889">
              <w:rPr>
                <w:rFonts w:ascii="Arial" w:hAnsi="Arial" w:cs="Arial"/>
                <w:b/>
                <w:i/>
                <w:sz w:val="20"/>
                <w:szCs w:val="20"/>
              </w:rPr>
              <w:t>grade class.</w:t>
            </w:r>
          </w:p>
        </w:tc>
        <w:tc>
          <w:tcPr>
            <w:tcW w:w="4590" w:type="dxa"/>
            <w:gridSpan w:val="3"/>
          </w:tcPr>
          <w:p w:rsidR="000F00F8" w:rsidRPr="00F73889" w:rsidRDefault="000F00F8" w:rsidP="00343554">
            <w:pPr>
              <w:spacing w:after="120" w:line="280" w:lineRule="atLeast"/>
              <w:rPr>
                <w:rFonts w:ascii="Arial" w:hAnsi="Arial" w:cs="Arial"/>
                <w:sz w:val="20"/>
                <w:szCs w:val="20"/>
              </w:rPr>
            </w:pPr>
          </w:p>
        </w:tc>
      </w:tr>
      <w:tr w:rsidR="00362FB6" w:rsidRPr="00A80A71" w:rsidTr="00343554">
        <w:trPr>
          <w:cantSplit/>
        </w:trPr>
        <w:tc>
          <w:tcPr>
            <w:tcW w:w="5058" w:type="dxa"/>
            <w:gridSpan w:val="2"/>
          </w:tcPr>
          <w:p w:rsidR="00362FB6" w:rsidRPr="00F73889" w:rsidRDefault="00F73889" w:rsidP="00343554">
            <w:pPr>
              <w:pStyle w:val="ListParagraph"/>
              <w:numPr>
                <w:ilvl w:val="0"/>
                <w:numId w:val="9"/>
              </w:numPr>
              <w:spacing w:after="120" w:line="280" w:lineRule="atLeast"/>
              <w:ind w:left="547"/>
              <w:contextualSpacing w:val="0"/>
              <w:rPr>
                <w:rFonts w:ascii="Arial" w:hAnsi="Arial" w:cs="Arial"/>
                <w:b/>
                <w:i/>
                <w:sz w:val="20"/>
                <w:szCs w:val="20"/>
              </w:rPr>
            </w:pPr>
            <w:r w:rsidRPr="00F73889">
              <w:rPr>
                <w:rFonts w:ascii="Arial" w:hAnsi="Arial" w:cs="Arial"/>
                <w:b/>
                <w:i/>
                <w:sz w:val="20"/>
                <w:szCs w:val="20"/>
              </w:rPr>
              <w:t>What do you notice about the number of pairs of shoes the students owned?</w:t>
            </w:r>
          </w:p>
        </w:tc>
        <w:tc>
          <w:tcPr>
            <w:tcW w:w="4590" w:type="dxa"/>
            <w:gridSpan w:val="3"/>
          </w:tcPr>
          <w:p w:rsidR="00362FB6" w:rsidRPr="00F73889" w:rsidRDefault="00F73889" w:rsidP="00343554">
            <w:pPr>
              <w:spacing w:after="120" w:line="280" w:lineRule="atLeast"/>
              <w:rPr>
                <w:rFonts w:ascii="Arial" w:hAnsi="Arial" w:cs="Arial"/>
                <w:sz w:val="20"/>
                <w:szCs w:val="20"/>
              </w:rPr>
            </w:pPr>
            <w:r w:rsidRPr="00F73889">
              <w:rPr>
                <w:rFonts w:ascii="Arial" w:hAnsi="Arial" w:cs="Arial"/>
                <w:sz w:val="20"/>
                <w:szCs w:val="20"/>
              </w:rPr>
              <w:t>Answer: Some might be surprised that people own 50 pairs of shoes.</w:t>
            </w:r>
          </w:p>
        </w:tc>
      </w:tr>
      <w:tr w:rsidR="00B924F2" w:rsidRPr="00A80A71" w:rsidTr="00343554">
        <w:trPr>
          <w:cantSplit/>
        </w:trPr>
        <w:tc>
          <w:tcPr>
            <w:tcW w:w="5058" w:type="dxa"/>
            <w:gridSpan w:val="2"/>
          </w:tcPr>
          <w:p w:rsidR="00B924F2" w:rsidRPr="00F73889" w:rsidRDefault="00F73889" w:rsidP="00343554">
            <w:pPr>
              <w:pStyle w:val="ListParagraph"/>
              <w:numPr>
                <w:ilvl w:val="0"/>
                <w:numId w:val="9"/>
              </w:numPr>
              <w:spacing w:after="120" w:line="280" w:lineRule="atLeast"/>
              <w:ind w:left="547"/>
              <w:contextualSpacing w:val="0"/>
              <w:rPr>
                <w:rFonts w:ascii="Arial" w:hAnsi="Arial" w:cs="Arial"/>
                <w:b/>
                <w:i/>
                <w:sz w:val="20"/>
                <w:szCs w:val="20"/>
              </w:rPr>
            </w:pPr>
            <w:r w:rsidRPr="00F73889">
              <w:rPr>
                <w:rFonts w:ascii="Arial" w:hAnsi="Arial" w:cs="Arial"/>
                <w:b/>
                <w:i/>
                <w:sz w:val="20"/>
                <w:szCs w:val="20"/>
              </w:rPr>
              <w:t>How many students were in the class? How did you find your answer?</w:t>
            </w:r>
          </w:p>
        </w:tc>
        <w:tc>
          <w:tcPr>
            <w:tcW w:w="4590" w:type="dxa"/>
            <w:gridSpan w:val="3"/>
          </w:tcPr>
          <w:p w:rsidR="00B924F2" w:rsidRPr="00F73889" w:rsidRDefault="00F73889" w:rsidP="00343554">
            <w:pPr>
              <w:spacing w:after="120" w:line="280" w:lineRule="atLeast"/>
              <w:rPr>
                <w:rFonts w:ascii="Arial" w:hAnsi="Arial" w:cs="Arial"/>
                <w:sz w:val="20"/>
                <w:szCs w:val="20"/>
              </w:rPr>
            </w:pPr>
            <w:r w:rsidRPr="00F73889">
              <w:rPr>
                <w:rFonts w:ascii="Arial" w:hAnsi="Arial" w:cs="Arial"/>
                <w:sz w:val="20"/>
                <w:szCs w:val="20"/>
              </w:rPr>
              <w:t>Answer: 23 students. I found the answer by counting the number of dots in the plot.</w:t>
            </w:r>
          </w:p>
        </w:tc>
      </w:tr>
      <w:tr w:rsidR="00F942E6" w:rsidRPr="00A80A71" w:rsidTr="00343554">
        <w:trPr>
          <w:cantSplit/>
        </w:trPr>
        <w:tc>
          <w:tcPr>
            <w:tcW w:w="5058" w:type="dxa"/>
            <w:gridSpan w:val="2"/>
          </w:tcPr>
          <w:p w:rsidR="00F942E6" w:rsidRPr="00F73889" w:rsidRDefault="00F73889" w:rsidP="00343554">
            <w:pPr>
              <w:pStyle w:val="ListParagraph"/>
              <w:numPr>
                <w:ilvl w:val="0"/>
                <w:numId w:val="9"/>
              </w:numPr>
              <w:spacing w:after="120" w:line="280" w:lineRule="atLeast"/>
              <w:ind w:left="547"/>
              <w:contextualSpacing w:val="0"/>
              <w:rPr>
                <w:rFonts w:ascii="Arial" w:hAnsi="Arial" w:cs="Arial"/>
                <w:b/>
                <w:i/>
                <w:sz w:val="20"/>
                <w:szCs w:val="20"/>
              </w:rPr>
            </w:pPr>
            <w:r w:rsidRPr="00F73889">
              <w:rPr>
                <w:rFonts w:ascii="Arial" w:hAnsi="Arial" w:cs="Arial"/>
                <w:b/>
                <w:i/>
                <w:sz w:val="20"/>
                <w:szCs w:val="20"/>
              </w:rPr>
              <w:t>Remember the importance of thinking about shape, center and spread when talking about distributions of data. Describe the distribution on page 1.3.</w:t>
            </w:r>
          </w:p>
        </w:tc>
        <w:tc>
          <w:tcPr>
            <w:tcW w:w="4590" w:type="dxa"/>
            <w:gridSpan w:val="3"/>
          </w:tcPr>
          <w:p w:rsidR="00F942E6" w:rsidRPr="00F73889" w:rsidRDefault="00F73889" w:rsidP="00343554">
            <w:pPr>
              <w:spacing w:after="120" w:line="280" w:lineRule="atLeast"/>
              <w:rPr>
                <w:rFonts w:ascii="Arial" w:hAnsi="Arial" w:cs="Arial"/>
                <w:sz w:val="20"/>
                <w:szCs w:val="20"/>
              </w:rPr>
            </w:pPr>
            <w:r w:rsidRPr="00F73889">
              <w:rPr>
                <w:rFonts w:ascii="Arial" w:hAnsi="Arial" w:cs="Arial"/>
                <w:sz w:val="20"/>
                <w:szCs w:val="20"/>
              </w:rPr>
              <w:t>Answer: The distribution has two outliers that make it look kind of skewed right, but there is a big gap between owning 30 and 50 pairs of shoes. The number of pairs of shoes the students owned goes from 5 to 51 for a range of 46 pairs of shoes.</w:t>
            </w:r>
          </w:p>
        </w:tc>
      </w:tr>
      <w:tr w:rsidR="00E706D4" w:rsidRPr="00A80A71" w:rsidTr="00343554">
        <w:trPr>
          <w:cantSplit/>
        </w:trPr>
        <w:tc>
          <w:tcPr>
            <w:tcW w:w="5058" w:type="dxa"/>
            <w:gridSpan w:val="2"/>
          </w:tcPr>
          <w:p w:rsidR="00E706D4" w:rsidRPr="00072208" w:rsidRDefault="00E706D4" w:rsidP="007641C2">
            <w:pPr>
              <w:spacing w:after="120" w:line="280" w:lineRule="atLeast"/>
              <w:rPr>
                <w:rFonts w:ascii="Arial" w:hAnsi="Arial" w:cs="Arial"/>
                <w:b/>
                <w:i/>
                <w:sz w:val="20"/>
                <w:szCs w:val="20"/>
              </w:rPr>
            </w:pPr>
            <w:r w:rsidRPr="00072208">
              <w:rPr>
                <w:rFonts w:ascii="Arial" w:hAnsi="Arial" w:cs="Arial"/>
                <w:b/>
                <w:i/>
                <w:sz w:val="20"/>
                <w:szCs w:val="20"/>
              </w:rPr>
              <w:t xml:space="preserve">Select </w:t>
            </w:r>
            <w:r w:rsidRPr="003D3613">
              <w:rPr>
                <w:rFonts w:ascii="Arial" w:hAnsi="Arial"/>
                <w:b/>
                <w:i/>
                <w:sz w:val="20"/>
              </w:rPr>
              <w:t>to add graph</w:t>
            </w:r>
            <w:r w:rsidRPr="0076498B">
              <w:rPr>
                <w:rFonts w:ascii="Arial" w:hAnsi="Arial" w:cs="Arial"/>
                <w:b/>
                <w:i/>
                <w:sz w:val="20"/>
                <w:szCs w:val="20"/>
              </w:rPr>
              <w:t>.</w:t>
            </w:r>
          </w:p>
        </w:tc>
        <w:tc>
          <w:tcPr>
            <w:tcW w:w="4590" w:type="dxa"/>
            <w:gridSpan w:val="3"/>
          </w:tcPr>
          <w:p w:rsidR="00E706D4" w:rsidRPr="00072208" w:rsidRDefault="00E706D4" w:rsidP="00895EEE">
            <w:pPr>
              <w:spacing w:after="120" w:line="280" w:lineRule="atLeast"/>
              <w:rPr>
                <w:rFonts w:ascii="Arial" w:hAnsi="Arial" w:cs="Arial"/>
                <w:sz w:val="20"/>
                <w:szCs w:val="20"/>
              </w:rPr>
            </w:pPr>
          </w:p>
        </w:tc>
      </w:tr>
      <w:tr w:rsidR="00E706D4" w:rsidRPr="00A80A71" w:rsidTr="00343554">
        <w:trPr>
          <w:cantSplit/>
        </w:trPr>
        <w:tc>
          <w:tcPr>
            <w:tcW w:w="5058" w:type="dxa"/>
            <w:gridSpan w:val="2"/>
          </w:tcPr>
          <w:p w:rsidR="00E706D4" w:rsidRPr="00072208" w:rsidRDefault="00E706D4" w:rsidP="00895EEE">
            <w:pPr>
              <w:pStyle w:val="ListParagraph"/>
              <w:numPr>
                <w:ilvl w:val="0"/>
                <w:numId w:val="7"/>
              </w:numPr>
              <w:spacing w:after="120" w:line="280" w:lineRule="atLeast"/>
              <w:ind w:left="547"/>
              <w:contextualSpacing w:val="0"/>
              <w:rPr>
                <w:rFonts w:ascii="Arial" w:hAnsi="Arial" w:cs="Arial"/>
                <w:b/>
                <w:i/>
                <w:sz w:val="20"/>
                <w:szCs w:val="20"/>
              </w:rPr>
            </w:pPr>
            <w:r w:rsidRPr="00072208">
              <w:rPr>
                <w:rFonts w:ascii="Arial" w:hAnsi="Arial" w:cs="Arial"/>
                <w:b/>
                <w:i/>
                <w:sz w:val="20"/>
                <w:szCs w:val="20"/>
              </w:rPr>
              <w:t>How does the ne</w:t>
            </w:r>
            <w:r>
              <w:rPr>
                <w:rFonts w:ascii="Arial" w:hAnsi="Arial" w:cs="Arial"/>
                <w:b/>
                <w:i/>
                <w:sz w:val="20"/>
                <w:szCs w:val="20"/>
              </w:rPr>
              <w:t>w graph compare to the dot plot</w:t>
            </w:r>
            <w:r w:rsidRPr="00072208">
              <w:rPr>
                <w:rFonts w:ascii="Arial" w:hAnsi="Arial" w:cs="Arial"/>
                <w:b/>
                <w:i/>
                <w:sz w:val="20"/>
                <w:szCs w:val="20"/>
              </w:rPr>
              <w:t>?</w:t>
            </w:r>
          </w:p>
        </w:tc>
        <w:tc>
          <w:tcPr>
            <w:tcW w:w="4590" w:type="dxa"/>
            <w:gridSpan w:val="3"/>
          </w:tcPr>
          <w:p w:rsidR="00E706D4" w:rsidRPr="00072208" w:rsidRDefault="00E706D4" w:rsidP="00895EEE">
            <w:pPr>
              <w:spacing w:after="120" w:line="280" w:lineRule="atLeast"/>
              <w:rPr>
                <w:rFonts w:ascii="Arial" w:hAnsi="Arial" w:cs="Arial"/>
                <w:sz w:val="20"/>
                <w:szCs w:val="20"/>
              </w:rPr>
            </w:pPr>
            <w:r w:rsidRPr="00072208">
              <w:rPr>
                <w:rFonts w:ascii="Arial" w:hAnsi="Arial" w:cs="Arial"/>
                <w:sz w:val="20"/>
                <w:szCs w:val="20"/>
              </w:rPr>
              <w:t>Answer: The dots have been replaced by a vertical bar, and a vertical axis showing frequency has been added.</w:t>
            </w:r>
          </w:p>
        </w:tc>
      </w:tr>
    </w:tbl>
    <w:p w:rsidR="00663B59" w:rsidRDefault="00663B5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82D74" w:rsidRPr="00A80A71" w:rsidTr="00343554">
        <w:trPr>
          <w:cantSplit/>
        </w:trPr>
        <w:tc>
          <w:tcPr>
            <w:tcW w:w="9648" w:type="dxa"/>
            <w:gridSpan w:val="2"/>
            <w:shd w:val="pct10" w:color="auto" w:fill="auto"/>
          </w:tcPr>
          <w:p w:rsidR="00F82D74" w:rsidRPr="00A80A71" w:rsidRDefault="00F82D74" w:rsidP="00343554">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72E07AFE" wp14:editId="28DB5F2E">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sidR="007C3807">
              <w:rPr>
                <w:rFonts w:ascii="Arial" w:hAnsi="Arial" w:cs="Arial"/>
                <w:b/>
                <w:sz w:val="20"/>
                <w:szCs w:val="20"/>
              </w:rPr>
              <w:t xml:space="preserve"> </w:t>
            </w:r>
            <w:r>
              <w:rPr>
                <w:rFonts w:ascii="Arial" w:hAnsi="Arial" w:cs="Arial"/>
                <w:b/>
                <w:sz w:val="20"/>
                <w:szCs w:val="20"/>
              </w:rPr>
              <w:t>(continued)</w:t>
            </w:r>
          </w:p>
        </w:tc>
      </w:tr>
      <w:tr w:rsidR="008836AF" w:rsidRPr="00A80A71" w:rsidTr="00343554">
        <w:trPr>
          <w:cantSplit/>
        </w:trPr>
        <w:tc>
          <w:tcPr>
            <w:tcW w:w="5058" w:type="dxa"/>
          </w:tcPr>
          <w:p w:rsidR="008836AF" w:rsidRPr="00072208" w:rsidRDefault="00EE5A1F" w:rsidP="00343554">
            <w:pPr>
              <w:pStyle w:val="ListParagraph"/>
              <w:numPr>
                <w:ilvl w:val="0"/>
                <w:numId w:val="7"/>
              </w:numPr>
              <w:spacing w:after="120" w:line="280" w:lineRule="atLeast"/>
              <w:ind w:left="547"/>
              <w:contextualSpacing w:val="0"/>
              <w:rPr>
                <w:rFonts w:ascii="Arial" w:hAnsi="Arial" w:cs="Arial"/>
                <w:b/>
                <w:i/>
                <w:sz w:val="20"/>
                <w:szCs w:val="20"/>
              </w:rPr>
            </w:pPr>
            <w:r>
              <w:rPr>
                <w:rFonts w:ascii="Arial" w:hAnsi="Arial" w:cs="Arial"/>
                <w:b/>
                <w:i/>
                <w:sz w:val="20"/>
                <w:szCs w:val="20"/>
              </w:rPr>
              <w:t xml:space="preserve">Select the bar at 30. </w:t>
            </w:r>
            <w:r w:rsidR="00072208" w:rsidRPr="00072208">
              <w:rPr>
                <w:rFonts w:ascii="Arial" w:hAnsi="Arial" w:cs="Arial"/>
                <w:b/>
                <w:i/>
                <w:sz w:val="20"/>
                <w:szCs w:val="20"/>
              </w:rPr>
              <w:t>How many dots does the bar represent, and what does this mean in terms of pairs of shoes?</w:t>
            </w:r>
          </w:p>
        </w:tc>
        <w:tc>
          <w:tcPr>
            <w:tcW w:w="4590" w:type="dxa"/>
          </w:tcPr>
          <w:p w:rsidR="008836AF" w:rsidRPr="00072208" w:rsidRDefault="00072208" w:rsidP="00343554">
            <w:pPr>
              <w:spacing w:after="120" w:line="280" w:lineRule="atLeast"/>
              <w:rPr>
                <w:rFonts w:ascii="Arial" w:hAnsi="Arial" w:cs="Arial"/>
                <w:sz w:val="20"/>
                <w:szCs w:val="20"/>
              </w:rPr>
            </w:pPr>
            <w:r w:rsidRPr="00072208">
              <w:rPr>
                <w:rFonts w:ascii="Arial" w:hAnsi="Arial" w:cs="Arial"/>
                <w:sz w:val="20"/>
                <w:szCs w:val="20"/>
              </w:rPr>
              <w:t>Answer: The bar represents the two students who each own 30 pairs of shoes.</w:t>
            </w:r>
          </w:p>
        </w:tc>
      </w:tr>
      <w:tr w:rsidR="00CC2DAA" w:rsidRPr="00A80A71" w:rsidTr="00343554">
        <w:trPr>
          <w:cantSplit/>
        </w:trPr>
        <w:tc>
          <w:tcPr>
            <w:tcW w:w="5058" w:type="dxa"/>
          </w:tcPr>
          <w:p w:rsidR="00CC2DAA" w:rsidRPr="00072208" w:rsidRDefault="00072208" w:rsidP="00343554">
            <w:pPr>
              <w:pStyle w:val="ListParagraph"/>
              <w:numPr>
                <w:ilvl w:val="0"/>
                <w:numId w:val="7"/>
              </w:numPr>
              <w:spacing w:after="120" w:line="280" w:lineRule="atLeast"/>
              <w:ind w:left="547"/>
              <w:contextualSpacing w:val="0"/>
              <w:rPr>
                <w:rFonts w:ascii="Arial" w:hAnsi="Arial" w:cs="Arial"/>
                <w:b/>
                <w:i/>
                <w:sz w:val="20"/>
                <w:szCs w:val="20"/>
              </w:rPr>
            </w:pPr>
            <w:r w:rsidRPr="00072208">
              <w:rPr>
                <w:rFonts w:ascii="Arial" w:hAnsi="Arial" w:cs="Arial"/>
                <w:b/>
                <w:i/>
                <w:sz w:val="20"/>
                <w:szCs w:val="20"/>
              </w:rPr>
              <w:t xml:space="preserve">Explain how to interpret the interval represented by the bar. Why </w:t>
            </w:r>
            <w:proofErr w:type="gramStart"/>
            <w:r w:rsidRPr="00072208">
              <w:rPr>
                <w:rFonts w:ascii="Arial" w:hAnsi="Arial" w:cs="Arial"/>
                <w:b/>
                <w:i/>
                <w:sz w:val="20"/>
                <w:szCs w:val="20"/>
              </w:rPr>
              <w:t>is it</w:t>
            </w:r>
            <w:proofErr w:type="gramEnd"/>
            <w:r w:rsidRPr="00072208">
              <w:rPr>
                <w:rFonts w:ascii="Arial" w:hAnsi="Arial" w:cs="Arial"/>
                <w:b/>
                <w:i/>
                <w:sz w:val="20"/>
                <w:szCs w:val="20"/>
              </w:rPr>
              <w:t xml:space="preserve"> important to understand exactly which numbers are contained in the interval?</w:t>
            </w:r>
          </w:p>
        </w:tc>
        <w:tc>
          <w:tcPr>
            <w:tcW w:w="4590" w:type="dxa"/>
          </w:tcPr>
          <w:p w:rsidR="00CC2DAA" w:rsidRPr="00072208" w:rsidRDefault="00EE5A1F" w:rsidP="00343554">
            <w:pPr>
              <w:spacing w:after="120" w:line="280" w:lineRule="atLeast"/>
              <w:rPr>
                <w:rFonts w:ascii="Arial" w:hAnsi="Arial" w:cs="Arial"/>
                <w:sz w:val="20"/>
                <w:szCs w:val="20"/>
              </w:rPr>
            </w:pPr>
            <w:r>
              <w:rPr>
                <w:rFonts w:ascii="Arial" w:hAnsi="Arial" w:cs="Arial"/>
                <w:sz w:val="20"/>
                <w:szCs w:val="20"/>
              </w:rPr>
              <w:t>Answer: [</w:t>
            </w:r>
            <w:r w:rsidR="00072208" w:rsidRPr="00072208">
              <w:rPr>
                <w:rFonts w:ascii="Arial" w:hAnsi="Arial" w:cs="Arial"/>
                <w:sz w:val="20"/>
                <w:szCs w:val="20"/>
              </w:rPr>
              <w:t>30,</w:t>
            </w:r>
            <w:r w:rsidR="00CE5FC1">
              <w:rPr>
                <w:rFonts w:ascii="Arial" w:hAnsi="Arial" w:cs="Arial"/>
                <w:sz w:val="20"/>
                <w:szCs w:val="20"/>
              </w:rPr>
              <w:t xml:space="preserve"> </w:t>
            </w:r>
            <w:r w:rsidR="00072208" w:rsidRPr="00072208">
              <w:rPr>
                <w:rFonts w:ascii="Arial" w:hAnsi="Arial" w:cs="Arial"/>
                <w:sz w:val="20"/>
                <w:szCs w:val="20"/>
              </w:rPr>
              <w:t>31) stands for the people who have at least 30 pairs of shoes but less than 31. It is important to know which edge point of the interval is in the bar and which is not; no point should belong to more than one bar.</w:t>
            </w:r>
          </w:p>
        </w:tc>
      </w:tr>
      <w:tr w:rsidR="00E706D4" w:rsidRPr="00A80A71" w:rsidTr="008F75B3">
        <w:trPr>
          <w:cantSplit/>
        </w:trPr>
        <w:tc>
          <w:tcPr>
            <w:tcW w:w="9648" w:type="dxa"/>
            <w:gridSpan w:val="2"/>
          </w:tcPr>
          <w:p w:rsidR="00E706D4" w:rsidRPr="00072208" w:rsidRDefault="00E706D4" w:rsidP="00343554">
            <w:pPr>
              <w:spacing w:after="120" w:line="280" w:lineRule="atLeast"/>
              <w:rPr>
                <w:rFonts w:ascii="Arial" w:hAnsi="Arial" w:cs="Arial"/>
                <w:sz w:val="20"/>
                <w:szCs w:val="20"/>
              </w:rPr>
            </w:pPr>
            <w:r w:rsidRPr="00072208">
              <w:rPr>
                <w:rFonts w:ascii="Arial" w:hAnsi="Arial" w:cs="Arial"/>
                <w:b/>
                <w:i/>
                <w:sz w:val="20"/>
                <w:szCs w:val="20"/>
              </w:rPr>
              <w:t xml:space="preserve">The new graph is called a </w:t>
            </w:r>
            <w:r w:rsidRPr="00C12A58">
              <w:rPr>
                <w:rFonts w:ascii="Arial" w:hAnsi="Arial" w:cs="Arial"/>
                <w:b/>
                <w:sz w:val="20"/>
                <w:szCs w:val="20"/>
              </w:rPr>
              <w:t>histogram</w:t>
            </w:r>
            <w:r w:rsidRPr="00072208">
              <w:rPr>
                <w:rFonts w:ascii="Arial" w:hAnsi="Arial" w:cs="Arial"/>
                <w:b/>
                <w:i/>
                <w:sz w:val="20"/>
                <w:szCs w:val="20"/>
              </w:rPr>
              <w:t xml:space="preserve">. Each bar represents the number of data values in an interval called the </w:t>
            </w:r>
            <w:r w:rsidRPr="00EE5A1F">
              <w:rPr>
                <w:rFonts w:ascii="Arial" w:hAnsi="Arial" w:cs="Arial"/>
                <w:b/>
                <w:sz w:val="20"/>
                <w:szCs w:val="20"/>
              </w:rPr>
              <w:t>bin</w:t>
            </w:r>
            <w:r w:rsidRPr="00072208">
              <w:rPr>
                <w:rFonts w:ascii="Arial" w:hAnsi="Arial" w:cs="Arial"/>
                <w:b/>
                <w:i/>
                <w:sz w:val="20"/>
                <w:szCs w:val="20"/>
              </w:rPr>
              <w:t xml:space="preserve">. The width of the interval is called the </w:t>
            </w:r>
            <w:r w:rsidRPr="00C12A58">
              <w:rPr>
                <w:rFonts w:ascii="Arial" w:hAnsi="Arial" w:cs="Arial"/>
                <w:b/>
                <w:sz w:val="20"/>
                <w:szCs w:val="20"/>
              </w:rPr>
              <w:t>bin width</w:t>
            </w:r>
            <w:r w:rsidRPr="00072208">
              <w:rPr>
                <w:rFonts w:ascii="Arial" w:hAnsi="Arial" w:cs="Arial"/>
                <w:b/>
                <w:i/>
                <w:sz w:val="20"/>
                <w:szCs w:val="20"/>
              </w:rPr>
              <w:t>. The height of the bar represents the number of data values in the bin.</w:t>
            </w:r>
          </w:p>
        </w:tc>
      </w:tr>
      <w:tr w:rsidR="00C80BFD" w:rsidRPr="00A80A71" w:rsidTr="00343554">
        <w:trPr>
          <w:cantSplit/>
        </w:trPr>
        <w:tc>
          <w:tcPr>
            <w:tcW w:w="5058" w:type="dxa"/>
          </w:tcPr>
          <w:p w:rsidR="00C80BFD" w:rsidRPr="00072208" w:rsidRDefault="00072208" w:rsidP="007641C2">
            <w:pPr>
              <w:pStyle w:val="ListParagraph"/>
              <w:numPr>
                <w:ilvl w:val="0"/>
                <w:numId w:val="7"/>
              </w:numPr>
              <w:spacing w:after="120" w:line="280" w:lineRule="atLeast"/>
              <w:ind w:left="547"/>
              <w:contextualSpacing w:val="0"/>
              <w:rPr>
                <w:rFonts w:ascii="Arial" w:hAnsi="Arial" w:cs="Arial"/>
                <w:b/>
                <w:i/>
                <w:sz w:val="20"/>
                <w:szCs w:val="20"/>
              </w:rPr>
            </w:pPr>
            <w:r w:rsidRPr="00072208">
              <w:rPr>
                <w:rFonts w:ascii="Arial" w:hAnsi="Arial" w:cs="Arial"/>
                <w:b/>
                <w:i/>
                <w:sz w:val="20"/>
                <w:szCs w:val="20"/>
              </w:rPr>
              <w:t>Select the right arrow under the number line in the middle once. How has the bar that contains 30 pairs of shoes changed?</w:t>
            </w:r>
          </w:p>
        </w:tc>
        <w:tc>
          <w:tcPr>
            <w:tcW w:w="4590" w:type="dxa"/>
          </w:tcPr>
          <w:p w:rsidR="00C80BFD" w:rsidRPr="00072208" w:rsidRDefault="00072208" w:rsidP="00343554">
            <w:pPr>
              <w:spacing w:after="120" w:line="280" w:lineRule="atLeast"/>
              <w:rPr>
                <w:rFonts w:ascii="Arial" w:hAnsi="Arial" w:cs="Arial"/>
                <w:sz w:val="20"/>
                <w:szCs w:val="20"/>
              </w:rPr>
            </w:pPr>
            <w:r w:rsidRPr="00072208">
              <w:rPr>
                <w:rFonts w:ascii="Arial" w:hAnsi="Arial" w:cs="Arial"/>
                <w:sz w:val="20"/>
                <w:szCs w:val="20"/>
              </w:rPr>
              <w:t>Answer: The bar contains the dots for students with 30 and 31 pairs of shoes, and it has gotten taller, from a frequency of two to a frequency of three because all together, three people have 30 or 31 pairs of shoes.</w:t>
            </w:r>
          </w:p>
        </w:tc>
      </w:tr>
      <w:tr w:rsidR="00C80BFD" w:rsidRPr="00A80A71" w:rsidTr="00343554">
        <w:trPr>
          <w:cantSplit/>
        </w:trPr>
        <w:tc>
          <w:tcPr>
            <w:tcW w:w="5058" w:type="dxa"/>
          </w:tcPr>
          <w:p w:rsidR="00C80BFD" w:rsidRPr="00072208" w:rsidRDefault="00072208" w:rsidP="00343554">
            <w:pPr>
              <w:pStyle w:val="ListParagraph"/>
              <w:numPr>
                <w:ilvl w:val="0"/>
                <w:numId w:val="7"/>
              </w:numPr>
              <w:spacing w:after="120" w:line="280" w:lineRule="atLeast"/>
              <w:ind w:left="547"/>
              <w:contextualSpacing w:val="0"/>
              <w:rPr>
                <w:rFonts w:ascii="Arial" w:hAnsi="Arial" w:cs="Arial"/>
                <w:b/>
                <w:i/>
                <w:sz w:val="20"/>
                <w:szCs w:val="20"/>
              </w:rPr>
            </w:pPr>
            <w:r w:rsidRPr="00072208">
              <w:rPr>
                <w:rFonts w:ascii="Arial" w:hAnsi="Arial" w:cs="Arial"/>
                <w:b/>
                <w:i/>
                <w:sz w:val="20"/>
                <w:szCs w:val="20"/>
              </w:rPr>
              <w:t>Select the arrow again. Describe what happens each time you click the arrow.</w:t>
            </w:r>
          </w:p>
        </w:tc>
        <w:tc>
          <w:tcPr>
            <w:tcW w:w="4590" w:type="dxa"/>
          </w:tcPr>
          <w:p w:rsidR="00C80BFD" w:rsidRPr="00072208" w:rsidRDefault="00072208" w:rsidP="00343554">
            <w:pPr>
              <w:spacing w:after="120" w:line="280" w:lineRule="atLeast"/>
              <w:rPr>
                <w:rFonts w:ascii="Arial" w:hAnsi="Arial" w:cs="Arial"/>
                <w:sz w:val="20"/>
                <w:szCs w:val="20"/>
              </w:rPr>
            </w:pPr>
            <w:r w:rsidRPr="00072208">
              <w:rPr>
                <w:rFonts w:ascii="Arial" w:hAnsi="Arial" w:cs="Arial"/>
                <w:sz w:val="20"/>
                <w:szCs w:val="20"/>
              </w:rPr>
              <w:t>Answer: The bin width changes.</w:t>
            </w:r>
          </w:p>
        </w:tc>
      </w:tr>
      <w:tr w:rsidR="007F5F46" w:rsidRPr="00A80A71" w:rsidTr="00343554">
        <w:trPr>
          <w:cantSplit/>
        </w:trPr>
        <w:tc>
          <w:tcPr>
            <w:tcW w:w="5058" w:type="dxa"/>
          </w:tcPr>
          <w:p w:rsidR="007F5F46" w:rsidRPr="00072208" w:rsidRDefault="00072208" w:rsidP="00343554">
            <w:pPr>
              <w:pStyle w:val="ListParagraph"/>
              <w:numPr>
                <w:ilvl w:val="0"/>
                <w:numId w:val="7"/>
              </w:numPr>
              <w:spacing w:after="120" w:line="280" w:lineRule="atLeast"/>
              <w:ind w:left="547"/>
              <w:contextualSpacing w:val="0"/>
              <w:rPr>
                <w:rFonts w:ascii="Arial" w:hAnsi="Arial" w:cs="Arial"/>
                <w:b/>
                <w:i/>
                <w:sz w:val="20"/>
                <w:szCs w:val="20"/>
              </w:rPr>
            </w:pPr>
            <w:r w:rsidRPr="00072208">
              <w:rPr>
                <w:rFonts w:ascii="Arial" w:hAnsi="Arial" w:cs="Arial"/>
                <w:b/>
                <w:i/>
                <w:sz w:val="20"/>
                <w:szCs w:val="20"/>
              </w:rPr>
              <w:t>What does the label frequency on the vertical axis represent?</w:t>
            </w:r>
          </w:p>
        </w:tc>
        <w:tc>
          <w:tcPr>
            <w:tcW w:w="4590" w:type="dxa"/>
          </w:tcPr>
          <w:p w:rsidR="007F5F46" w:rsidRPr="00072208" w:rsidRDefault="00072208" w:rsidP="00343554">
            <w:pPr>
              <w:spacing w:after="120" w:line="280" w:lineRule="atLeast"/>
              <w:rPr>
                <w:rFonts w:ascii="Arial" w:hAnsi="Arial" w:cs="Arial"/>
                <w:sz w:val="20"/>
                <w:szCs w:val="20"/>
              </w:rPr>
            </w:pPr>
            <w:r w:rsidRPr="00072208">
              <w:rPr>
                <w:rFonts w:ascii="Arial" w:hAnsi="Arial" w:cs="Arial"/>
                <w:sz w:val="20"/>
                <w:szCs w:val="20"/>
              </w:rPr>
              <w:t>Answer: The frequency tells you the number of people with that many pairs of shoes, which is really the height of the bar.</w:t>
            </w:r>
          </w:p>
        </w:tc>
      </w:tr>
      <w:tr w:rsidR="00072208" w:rsidRPr="00A80A71" w:rsidTr="00343554">
        <w:trPr>
          <w:cantSplit/>
        </w:trPr>
        <w:tc>
          <w:tcPr>
            <w:tcW w:w="5058" w:type="dxa"/>
          </w:tcPr>
          <w:p w:rsidR="00072208" w:rsidRPr="00072208" w:rsidRDefault="00072208" w:rsidP="00343554">
            <w:pPr>
              <w:pStyle w:val="ListParagraph"/>
              <w:spacing w:after="120" w:line="280" w:lineRule="atLeast"/>
              <w:ind w:left="547" w:hanging="547"/>
              <w:contextualSpacing w:val="0"/>
              <w:rPr>
                <w:rFonts w:ascii="Arial" w:hAnsi="Arial" w:cs="Arial"/>
                <w:b/>
                <w:i/>
                <w:sz w:val="20"/>
                <w:szCs w:val="20"/>
              </w:rPr>
            </w:pPr>
            <w:r w:rsidRPr="00072208">
              <w:rPr>
                <w:rFonts w:ascii="Arial" w:hAnsi="Arial" w:cs="Arial"/>
                <w:b/>
                <w:i/>
                <w:sz w:val="20"/>
                <w:szCs w:val="20"/>
              </w:rPr>
              <w:t>Make the bin width as large as possible.</w:t>
            </w:r>
          </w:p>
        </w:tc>
        <w:tc>
          <w:tcPr>
            <w:tcW w:w="4590" w:type="dxa"/>
          </w:tcPr>
          <w:p w:rsidR="00072208" w:rsidRPr="00072208" w:rsidRDefault="00072208" w:rsidP="00343554">
            <w:pPr>
              <w:spacing w:after="120" w:line="280" w:lineRule="atLeast"/>
              <w:rPr>
                <w:rFonts w:ascii="Arial" w:hAnsi="Arial" w:cs="Arial"/>
                <w:sz w:val="20"/>
                <w:szCs w:val="20"/>
              </w:rPr>
            </w:pPr>
          </w:p>
        </w:tc>
      </w:tr>
      <w:tr w:rsidR="00072208" w:rsidRPr="00A80A71" w:rsidTr="00343554">
        <w:trPr>
          <w:cantSplit/>
        </w:trPr>
        <w:tc>
          <w:tcPr>
            <w:tcW w:w="5058" w:type="dxa"/>
          </w:tcPr>
          <w:p w:rsidR="00072208" w:rsidRPr="00072208" w:rsidRDefault="00072208" w:rsidP="00343554">
            <w:pPr>
              <w:pStyle w:val="ListParagraph"/>
              <w:numPr>
                <w:ilvl w:val="0"/>
                <w:numId w:val="7"/>
              </w:numPr>
              <w:spacing w:after="120" w:line="280" w:lineRule="atLeast"/>
              <w:ind w:left="540"/>
              <w:contextualSpacing w:val="0"/>
              <w:rPr>
                <w:rFonts w:ascii="Arial" w:hAnsi="Arial" w:cs="Arial"/>
                <w:b/>
                <w:i/>
                <w:sz w:val="20"/>
                <w:szCs w:val="20"/>
              </w:rPr>
            </w:pPr>
            <w:r w:rsidRPr="00072208">
              <w:rPr>
                <w:rFonts w:ascii="Arial" w:hAnsi="Arial" w:cs="Arial"/>
                <w:b/>
                <w:i/>
                <w:sz w:val="20"/>
                <w:szCs w:val="20"/>
              </w:rPr>
              <w:t>How does this picture of the data compare to what you can see in the dot plot?</w:t>
            </w:r>
          </w:p>
        </w:tc>
        <w:tc>
          <w:tcPr>
            <w:tcW w:w="4590" w:type="dxa"/>
          </w:tcPr>
          <w:p w:rsidR="00072208" w:rsidRPr="00072208" w:rsidRDefault="00072208" w:rsidP="00343554">
            <w:pPr>
              <w:spacing w:after="120" w:line="280" w:lineRule="atLeast"/>
              <w:rPr>
                <w:rFonts w:ascii="Arial" w:hAnsi="Arial" w:cs="Arial"/>
                <w:sz w:val="20"/>
                <w:szCs w:val="20"/>
              </w:rPr>
            </w:pPr>
            <w:r w:rsidRPr="00072208">
              <w:rPr>
                <w:rFonts w:ascii="Arial" w:hAnsi="Arial" w:cs="Arial"/>
                <w:sz w:val="20"/>
                <w:szCs w:val="20"/>
              </w:rPr>
              <w:t xml:space="preserve">Answers will vary. You </w:t>
            </w:r>
            <w:r w:rsidR="00BC7DCA" w:rsidRPr="00072208">
              <w:rPr>
                <w:rFonts w:ascii="Arial" w:hAnsi="Arial" w:cs="Arial"/>
                <w:sz w:val="20"/>
                <w:szCs w:val="20"/>
              </w:rPr>
              <w:t>lose</w:t>
            </w:r>
            <w:r w:rsidRPr="00072208">
              <w:rPr>
                <w:rFonts w:ascii="Arial" w:hAnsi="Arial" w:cs="Arial"/>
                <w:sz w:val="20"/>
                <w:szCs w:val="20"/>
              </w:rPr>
              <w:t xml:space="preserve"> all of the gaps. You cannot tell if any students have between 31 and 40 pairs of shoes on the histogram. The histogram shows a skewed distribution without showing the peaks around 15 and 20.</w:t>
            </w:r>
          </w:p>
        </w:tc>
      </w:tr>
      <w:tr w:rsidR="00072208" w:rsidRPr="00A80A71" w:rsidTr="00343554">
        <w:trPr>
          <w:cantSplit/>
        </w:trPr>
        <w:tc>
          <w:tcPr>
            <w:tcW w:w="5058" w:type="dxa"/>
          </w:tcPr>
          <w:p w:rsidR="00072208" w:rsidRPr="00072208" w:rsidRDefault="00072208" w:rsidP="00343554">
            <w:pPr>
              <w:pStyle w:val="ListParagraph"/>
              <w:numPr>
                <w:ilvl w:val="0"/>
                <w:numId w:val="7"/>
              </w:numPr>
              <w:spacing w:after="120" w:line="280" w:lineRule="atLeast"/>
              <w:ind w:left="540"/>
              <w:contextualSpacing w:val="0"/>
              <w:rPr>
                <w:rFonts w:ascii="Arial" w:hAnsi="Arial" w:cs="Arial"/>
                <w:b/>
                <w:i/>
                <w:sz w:val="20"/>
                <w:szCs w:val="20"/>
              </w:rPr>
            </w:pPr>
            <w:r w:rsidRPr="00072208">
              <w:rPr>
                <w:rFonts w:ascii="Arial" w:hAnsi="Arial" w:cs="Arial"/>
                <w:b/>
                <w:i/>
                <w:sz w:val="20"/>
                <w:szCs w:val="20"/>
              </w:rPr>
              <w:t>What is the bin width for the first bar on the left?</w:t>
            </w:r>
          </w:p>
        </w:tc>
        <w:tc>
          <w:tcPr>
            <w:tcW w:w="4590" w:type="dxa"/>
          </w:tcPr>
          <w:p w:rsidR="00072208" w:rsidRPr="00072208" w:rsidRDefault="00072208" w:rsidP="00343554">
            <w:pPr>
              <w:spacing w:after="120" w:line="280" w:lineRule="atLeast"/>
              <w:rPr>
                <w:rFonts w:ascii="Arial" w:hAnsi="Arial" w:cs="Arial"/>
                <w:sz w:val="20"/>
                <w:szCs w:val="20"/>
              </w:rPr>
            </w:pPr>
            <w:r w:rsidRPr="00072208">
              <w:rPr>
                <w:rFonts w:ascii="Arial" w:hAnsi="Arial" w:cs="Arial"/>
                <w:sz w:val="20"/>
                <w:szCs w:val="20"/>
              </w:rPr>
              <w:t>Answer: The bin width goes from 0 up to 20.</w:t>
            </w:r>
          </w:p>
        </w:tc>
      </w:tr>
      <w:tr w:rsidR="00072208" w:rsidRPr="00A80A71" w:rsidTr="00343554">
        <w:trPr>
          <w:cantSplit/>
        </w:trPr>
        <w:tc>
          <w:tcPr>
            <w:tcW w:w="5058" w:type="dxa"/>
          </w:tcPr>
          <w:p w:rsidR="00072208" w:rsidRPr="00072208" w:rsidRDefault="00072208" w:rsidP="00343554">
            <w:pPr>
              <w:pStyle w:val="ListParagraph"/>
              <w:numPr>
                <w:ilvl w:val="0"/>
                <w:numId w:val="7"/>
              </w:numPr>
              <w:spacing w:after="120" w:line="280" w:lineRule="atLeast"/>
              <w:ind w:left="540"/>
              <w:contextualSpacing w:val="0"/>
              <w:rPr>
                <w:rFonts w:ascii="Arial" w:hAnsi="Arial" w:cs="Arial"/>
                <w:b/>
                <w:i/>
                <w:sz w:val="20"/>
                <w:szCs w:val="20"/>
              </w:rPr>
            </w:pPr>
            <w:r w:rsidRPr="00072208">
              <w:rPr>
                <w:rFonts w:ascii="Arial" w:hAnsi="Arial" w:cs="Arial"/>
                <w:b/>
                <w:i/>
                <w:sz w:val="20"/>
                <w:szCs w:val="20"/>
              </w:rPr>
              <w:t>How many people have 19 or fewer pairs of shoes? Describe two ways to find your answer.</w:t>
            </w:r>
          </w:p>
        </w:tc>
        <w:tc>
          <w:tcPr>
            <w:tcW w:w="4590" w:type="dxa"/>
          </w:tcPr>
          <w:p w:rsidR="00072208" w:rsidRPr="00072208" w:rsidRDefault="00BC7DCA" w:rsidP="00343554">
            <w:pPr>
              <w:spacing w:after="120" w:line="280" w:lineRule="atLeast"/>
              <w:rPr>
                <w:rFonts w:ascii="Arial" w:hAnsi="Arial" w:cs="Arial"/>
                <w:sz w:val="20"/>
                <w:szCs w:val="20"/>
              </w:rPr>
            </w:pPr>
            <w:r>
              <w:rPr>
                <w:rFonts w:ascii="Arial" w:hAnsi="Arial" w:cs="Arial"/>
                <w:sz w:val="20"/>
                <w:szCs w:val="20"/>
              </w:rPr>
              <w:t xml:space="preserve">Answer: </w:t>
            </w:r>
            <w:r w:rsidR="00072208" w:rsidRPr="00072208">
              <w:rPr>
                <w:rFonts w:ascii="Arial" w:hAnsi="Arial" w:cs="Arial"/>
                <w:sz w:val="20"/>
                <w:szCs w:val="20"/>
              </w:rPr>
              <w:t>13 students have 19 or fewer pairs of shoes. You can highlight the bar and count the dots on the corresponding dot plot or you can read the frequency from the vertical axis.</w:t>
            </w:r>
          </w:p>
        </w:tc>
      </w:tr>
    </w:tbl>
    <w:p w:rsidR="00E706D4" w:rsidRDefault="00E706D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41"/>
        <w:gridCol w:w="2304"/>
        <w:gridCol w:w="236"/>
        <w:gridCol w:w="2050"/>
      </w:tblGrid>
      <w:tr w:rsidR="00F82D74" w:rsidRPr="00A80A71" w:rsidTr="00343554">
        <w:trPr>
          <w:cantSplit/>
        </w:trPr>
        <w:tc>
          <w:tcPr>
            <w:tcW w:w="9648" w:type="dxa"/>
            <w:gridSpan w:val="5"/>
            <w:shd w:val="pct10" w:color="auto" w:fill="auto"/>
          </w:tcPr>
          <w:p w:rsidR="00F82D74" w:rsidRPr="00A80A71" w:rsidRDefault="00F82D74" w:rsidP="00343554">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6D3D89F5" wp14:editId="6CE27FF3">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7678F8">
              <w:rPr>
                <w:rFonts w:ascii="Arial" w:hAnsi="Arial" w:cs="Arial"/>
                <w:b/>
                <w:sz w:val="20"/>
                <w:szCs w:val="20"/>
              </w:rPr>
              <w:t>(continued)</w:t>
            </w:r>
          </w:p>
        </w:tc>
      </w:tr>
      <w:tr w:rsidR="00F27729" w:rsidRPr="00A80A71" w:rsidTr="00343554">
        <w:trPr>
          <w:cantSplit/>
        </w:trPr>
        <w:tc>
          <w:tcPr>
            <w:tcW w:w="5058" w:type="dxa"/>
            <w:gridSpan w:val="2"/>
          </w:tcPr>
          <w:p w:rsidR="00F27729" w:rsidRPr="00C12A58" w:rsidRDefault="00BC7DCA" w:rsidP="00343554">
            <w:pPr>
              <w:pStyle w:val="ListParagraph"/>
              <w:spacing w:after="120" w:line="280" w:lineRule="atLeast"/>
              <w:ind w:left="0"/>
              <w:contextualSpacing w:val="0"/>
              <w:rPr>
                <w:rFonts w:ascii="Arial" w:hAnsi="Arial" w:cs="Arial"/>
                <w:b/>
                <w:i/>
                <w:sz w:val="20"/>
                <w:szCs w:val="20"/>
              </w:rPr>
            </w:pPr>
            <w:r w:rsidRPr="00C12A58">
              <w:rPr>
                <w:rFonts w:ascii="Arial" w:hAnsi="Arial" w:cs="Arial"/>
                <w:b/>
                <w:i/>
                <w:sz w:val="20"/>
                <w:szCs w:val="20"/>
              </w:rPr>
              <w:t>Make the bin widths 10.</w:t>
            </w:r>
          </w:p>
        </w:tc>
        <w:tc>
          <w:tcPr>
            <w:tcW w:w="4590" w:type="dxa"/>
            <w:gridSpan w:val="3"/>
          </w:tcPr>
          <w:p w:rsidR="00F27729" w:rsidRPr="00BC7DCA" w:rsidRDefault="00F27729" w:rsidP="00343554">
            <w:pPr>
              <w:spacing w:after="120" w:line="280" w:lineRule="atLeast"/>
              <w:rPr>
                <w:rFonts w:ascii="Arial" w:hAnsi="Arial" w:cs="Arial"/>
                <w:sz w:val="20"/>
                <w:szCs w:val="20"/>
              </w:rPr>
            </w:pPr>
          </w:p>
        </w:tc>
      </w:tr>
      <w:tr w:rsidR="00F27729" w:rsidRPr="00A80A71" w:rsidTr="00343554">
        <w:trPr>
          <w:cantSplit/>
        </w:trPr>
        <w:tc>
          <w:tcPr>
            <w:tcW w:w="5058" w:type="dxa"/>
            <w:gridSpan w:val="2"/>
          </w:tcPr>
          <w:p w:rsidR="00F27729" w:rsidRPr="00C12A58" w:rsidRDefault="00BC7DCA" w:rsidP="00343554">
            <w:pPr>
              <w:pStyle w:val="ListParagraph"/>
              <w:numPr>
                <w:ilvl w:val="0"/>
                <w:numId w:val="7"/>
              </w:numPr>
              <w:spacing w:after="120" w:line="280" w:lineRule="atLeast"/>
              <w:ind w:left="547"/>
              <w:contextualSpacing w:val="0"/>
              <w:rPr>
                <w:rFonts w:ascii="Arial" w:hAnsi="Arial" w:cs="Arial"/>
                <w:b/>
                <w:i/>
                <w:sz w:val="20"/>
                <w:szCs w:val="20"/>
              </w:rPr>
            </w:pPr>
            <w:r w:rsidRPr="00C12A58">
              <w:rPr>
                <w:rFonts w:ascii="Arial" w:hAnsi="Arial" w:cs="Arial"/>
                <w:b/>
                <w:i/>
                <w:sz w:val="20"/>
                <w:szCs w:val="20"/>
              </w:rPr>
              <w:t>Which histogram, the one with bin width 10 or the one with bin width 20 gives a better picture of the actual distribution of the number of pairs of shoes students have? Explain your reasoning.</w:t>
            </w:r>
          </w:p>
        </w:tc>
        <w:tc>
          <w:tcPr>
            <w:tcW w:w="4590" w:type="dxa"/>
            <w:gridSpan w:val="3"/>
          </w:tcPr>
          <w:p w:rsidR="00F27729" w:rsidRPr="00BC7DCA" w:rsidRDefault="00BC7DCA" w:rsidP="00343554">
            <w:pPr>
              <w:spacing w:after="120" w:line="280" w:lineRule="atLeast"/>
              <w:ind w:right="-18"/>
              <w:rPr>
                <w:rFonts w:ascii="Arial" w:hAnsi="Arial" w:cs="Arial"/>
                <w:sz w:val="20"/>
                <w:szCs w:val="20"/>
              </w:rPr>
            </w:pPr>
            <w:r w:rsidRPr="00BC7DCA">
              <w:rPr>
                <w:rFonts w:ascii="Arial" w:hAnsi="Arial" w:cs="Arial"/>
                <w:sz w:val="20"/>
                <w:szCs w:val="20"/>
              </w:rPr>
              <w:t>Answer: The histogram with a bin width of 10 shows a gap between 40 and 50, which is not the whole gap but at least shows a gap. It also shows a cluster between 10 and 15 pairs of shoes, which you cannot see when the bin width is 20.</w:t>
            </w:r>
          </w:p>
        </w:tc>
      </w:tr>
      <w:tr w:rsidR="00F27729" w:rsidRPr="00A80A71" w:rsidTr="00343554">
        <w:trPr>
          <w:cantSplit/>
        </w:trPr>
        <w:tc>
          <w:tcPr>
            <w:tcW w:w="5058" w:type="dxa"/>
            <w:gridSpan w:val="2"/>
          </w:tcPr>
          <w:p w:rsidR="00F27729" w:rsidRPr="00C12A58" w:rsidRDefault="00BC7DCA" w:rsidP="00343554">
            <w:pPr>
              <w:pStyle w:val="ListParagraph"/>
              <w:numPr>
                <w:ilvl w:val="0"/>
                <w:numId w:val="7"/>
              </w:numPr>
              <w:spacing w:after="120" w:line="280" w:lineRule="atLeast"/>
              <w:ind w:left="547"/>
              <w:contextualSpacing w:val="0"/>
              <w:rPr>
                <w:rFonts w:ascii="Arial" w:hAnsi="Arial" w:cs="Arial"/>
                <w:b/>
                <w:i/>
                <w:sz w:val="20"/>
                <w:szCs w:val="20"/>
              </w:rPr>
            </w:pPr>
            <w:r w:rsidRPr="00C12A58">
              <w:rPr>
                <w:rFonts w:ascii="Arial" w:hAnsi="Arial" w:cs="Arial"/>
                <w:b/>
                <w:i/>
                <w:sz w:val="20"/>
                <w:szCs w:val="20"/>
              </w:rPr>
              <w:t>How many people owned from 10 to 29 pairs of shoes</w:t>
            </w:r>
            <w:r w:rsidR="00D53B0D">
              <w:rPr>
                <w:rFonts w:ascii="Arial" w:hAnsi="Arial" w:cs="Arial"/>
                <w:b/>
                <w:i/>
                <w:sz w:val="20"/>
                <w:szCs w:val="20"/>
              </w:rPr>
              <w:t>?</w:t>
            </w:r>
            <w:r w:rsidRPr="00C12A58">
              <w:rPr>
                <w:rFonts w:ascii="Arial" w:hAnsi="Arial" w:cs="Arial"/>
                <w:b/>
                <w:i/>
                <w:sz w:val="20"/>
                <w:szCs w:val="20"/>
              </w:rPr>
              <w:t xml:space="preserve"> Explain how you can use the histogram to find your answer.</w:t>
            </w:r>
          </w:p>
        </w:tc>
        <w:tc>
          <w:tcPr>
            <w:tcW w:w="4590" w:type="dxa"/>
            <w:gridSpan w:val="3"/>
          </w:tcPr>
          <w:p w:rsidR="00F27729" w:rsidRPr="00BC7DCA" w:rsidRDefault="00BC7DCA" w:rsidP="00343554">
            <w:pPr>
              <w:spacing w:after="120" w:line="280" w:lineRule="atLeast"/>
              <w:rPr>
                <w:rFonts w:ascii="Arial" w:hAnsi="Arial" w:cs="Arial"/>
                <w:sz w:val="20"/>
                <w:szCs w:val="20"/>
              </w:rPr>
            </w:pPr>
            <w:r w:rsidRPr="00BC7DCA">
              <w:rPr>
                <w:rFonts w:ascii="Arial" w:hAnsi="Arial" w:cs="Arial"/>
                <w:sz w:val="20"/>
                <w:szCs w:val="20"/>
              </w:rPr>
              <w:t>Answer: 14 people owned from 10 to 29 pairs of shoes. You can highlight the bars from 10 to 20 and from 20 to 29 and count the dots on the number line that would be in the bars or you can add the frequencies in the first two bars</w:t>
            </w:r>
            <w:proofErr w:type="gramStart"/>
            <w:r w:rsidRPr="00BC7DCA">
              <w:rPr>
                <w:rFonts w:ascii="Arial" w:hAnsi="Arial" w:cs="Arial"/>
                <w:sz w:val="20"/>
                <w:szCs w:val="20"/>
              </w:rPr>
              <w:t xml:space="preserve">, </w:t>
            </w:r>
            <w:proofErr w:type="gramEnd"/>
            <w:r w:rsidRPr="00BC7DCA">
              <w:rPr>
                <w:rFonts w:ascii="Arial" w:hAnsi="Arial" w:cs="Arial"/>
                <w:position w:val="-6"/>
                <w:sz w:val="20"/>
                <w:szCs w:val="20"/>
              </w:rPr>
              <w:object w:dxaOrig="9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6pt" o:ole="">
                  <v:imagedata r:id="rId22" o:title=""/>
                </v:shape>
                <o:OLEObject Type="Embed" ProgID="Equation.DSMT4" ShapeID="_x0000_i1025" DrawAspect="Content" ObjectID="_1516525275" r:id="rId23"/>
              </w:object>
            </w:r>
            <w:r w:rsidRPr="00BC7DCA">
              <w:rPr>
                <w:rFonts w:ascii="Arial" w:hAnsi="Arial" w:cs="Arial"/>
                <w:sz w:val="20"/>
                <w:szCs w:val="20"/>
              </w:rPr>
              <w:t>.</w:t>
            </w:r>
          </w:p>
        </w:tc>
      </w:tr>
      <w:tr w:rsidR="00217469" w:rsidRPr="00A80A71" w:rsidTr="00343554">
        <w:trPr>
          <w:cantSplit/>
        </w:trPr>
        <w:tc>
          <w:tcPr>
            <w:tcW w:w="5058" w:type="dxa"/>
            <w:gridSpan w:val="2"/>
          </w:tcPr>
          <w:p w:rsidR="00217469" w:rsidRPr="00C12A58" w:rsidRDefault="00BC7DCA" w:rsidP="00343554">
            <w:pPr>
              <w:pStyle w:val="ListParagraph"/>
              <w:numPr>
                <w:ilvl w:val="0"/>
                <w:numId w:val="7"/>
              </w:numPr>
              <w:spacing w:after="120" w:line="280" w:lineRule="atLeast"/>
              <w:ind w:left="547"/>
              <w:contextualSpacing w:val="0"/>
              <w:rPr>
                <w:rFonts w:ascii="Arial" w:hAnsi="Arial" w:cs="Arial"/>
                <w:b/>
                <w:i/>
                <w:sz w:val="20"/>
                <w:szCs w:val="20"/>
              </w:rPr>
            </w:pPr>
            <w:r w:rsidRPr="00C12A58">
              <w:rPr>
                <w:rFonts w:ascii="Arial" w:hAnsi="Arial" w:cs="Arial"/>
                <w:b/>
                <w:i/>
                <w:sz w:val="20"/>
                <w:szCs w:val="20"/>
              </w:rPr>
              <w:t>Make the bin width 5. How does this compare to a bin width of 10?</w:t>
            </w:r>
          </w:p>
        </w:tc>
        <w:tc>
          <w:tcPr>
            <w:tcW w:w="4590" w:type="dxa"/>
            <w:gridSpan w:val="3"/>
          </w:tcPr>
          <w:p w:rsidR="00217469" w:rsidRPr="00BC7DCA" w:rsidRDefault="00BC7DCA" w:rsidP="00343554">
            <w:pPr>
              <w:spacing w:after="120" w:line="280" w:lineRule="atLeast"/>
              <w:rPr>
                <w:rFonts w:ascii="Arial" w:hAnsi="Arial" w:cs="Arial"/>
                <w:sz w:val="20"/>
                <w:szCs w:val="20"/>
              </w:rPr>
            </w:pPr>
            <w:r w:rsidRPr="00BC7DCA">
              <w:rPr>
                <w:rFonts w:ascii="Arial" w:hAnsi="Arial" w:cs="Arial"/>
                <w:sz w:val="20"/>
                <w:szCs w:val="20"/>
              </w:rPr>
              <w:t>Answers will vary. When the bin width is 5, it is a better match for what is really happening with the data. You can see a larger gap before the last bar, a gap from 25 up to 30, and clumps from 10 up to 15 pairs of shoes and from 20 up to 25 pairs of shoes.</w:t>
            </w:r>
          </w:p>
        </w:tc>
      </w:tr>
      <w:tr w:rsidR="00BC7DCA" w:rsidRPr="00A80A71" w:rsidTr="00343554">
        <w:trPr>
          <w:cantSplit/>
        </w:trPr>
        <w:tc>
          <w:tcPr>
            <w:tcW w:w="5058" w:type="dxa"/>
            <w:gridSpan w:val="2"/>
          </w:tcPr>
          <w:p w:rsidR="00BC7DCA" w:rsidRPr="00C12A58" w:rsidRDefault="00BC7DCA" w:rsidP="00343554">
            <w:pPr>
              <w:pStyle w:val="ListParagraph"/>
              <w:numPr>
                <w:ilvl w:val="0"/>
                <w:numId w:val="7"/>
              </w:numPr>
              <w:spacing w:after="120" w:line="280" w:lineRule="atLeast"/>
              <w:ind w:left="547"/>
              <w:contextualSpacing w:val="0"/>
              <w:rPr>
                <w:rFonts w:ascii="Arial" w:hAnsi="Arial" w:cs="Arial"/>
                <w:b/>
                <w:i/>
                <w:sz w:val="20"/>
                <w:szCs w:val="20"/>
              </w:rPr>
            </w:pPr>
            <w:r w:rsidRPr="00C12A58">
              <w:rPr>
                <w:rFonts w:ascii="Arial" w:hAnsi="Arial" w:cs="Arial"/>
                <w:b/>
                <w:i/>
                <w:sz w:val="20"/>
                <w:szCs w:val="20"/>
              </w:rPr>
              <w:t>With bin width 5, move the point at 50 to 54. Describe how the histogram changes.</w:t>
            </w:r>
          </w:p>
        </w:tc>
        <w:tc>
          <w:tcPr>
            <w:tcW w:w="4590" w:type="dxa"/>
            <w:gridSpan w:val="3"/>
          </w:tcPr>
          <w:p w:rsidR="00BC7DCA" w:rsidRPr="00BC7DCA" w:rsidRDefault="00BC7DCA" w:rsidP="00343554">
            <w:pPr>
              <w:spacing w:after="120" w:line="280" w:lineRule="atLeast"/>
              <w:rPr>
                <w:rFonts w:ascii="Arial" w:hAnsi="Arial" w:cs="Arial"/>
                <w:sz w:val="20"/>
                <w:szCs w:val="20"/>
              </w:rPr>
            </w:pPr>
            <w:r w:rsidRPr="00BC7DCA">
              <w:rPr>
                <w:rFonts w:ascii="Arial" w:hAnsi="Arial" w:cs="Arial"/>
                <w:sz w:val="20"/>
                <w:szCs w:val="20"/>
              </w:rPr>
              <w:t>Answer: Nothing changes in the histogram.</w:t>
            </w:r>
          </w:p>
        </w:tc>
      </w:tr>
      <w:tr w:rsidR="00F80CF4" w:rsidRPr="00A80A71" w:rsidTr="00343554">
        <w:trPr>
          <w:cantSplit/>
        </w:trPr>
        <w:tc>
          <w:tcPr>
            <w:tcW w:w="5058" w:type="dxa"/>
            <w:gridSpan w:val="2"/>
          </w:tcPr>
          <w:p w:rsidR="00F80CF4" w:rsidRPr="00F80CF4" w:rsidRDefault="00F80CF4" w:rsidP="00343554">
            <w:pPr>
              <w:pStyle w:val="ListParagraph"/>
              <w:numPr>
                <w:ilvl w:val="0"/>
                <w:numId w:val="7"/>
              </w:numPr>
              <w:spacing w:after="120" w:line="280" w:lineRule="atLeast"/>
              <w:ind w:left="547"/>
              <w:contextualSpacing w:val="0"/>
              <w:rPr>
                <w:rFonts w:ascii="Arial" w:hAnsi="Arial" w:cs="Arial"/>
                <w:b/>
                <w:i/>
                <w:sz w:val="20"/>
                <w:szCs w:val="20"/>
              </w:rPr>
            </w:pPr>
            <w:r w:rsidRPr="00F80CF4">
              <w:rPr>
                <w:rFonts w:ascii="Arial" w:hAnsi="Arial" w:cs="Arial"/>
                <w:b/>
                <w:i/>
                <w:sz w:val="20"/>
                <w:szCs w:val="20"/>
              </w:rPr>
              <w:t>Anita says the IQR should be from 10 to 20 caps. What would you say to Anita?</w:t>
            </w:r>
          </w:p>
        </w:tc>
        <w:tc>
          <w:tcPr>
            <w:tcW w:w="4590" w:type="dxa"/>
            <w:gridSpan w:val="3"/>
          </w:tcPr>
          <w:p w:rsidR="00F80CF4" w:rsidRPr="00F80CF4" w:rsidRDefault="00F80CF4" w:rsidP="00343554">
            <w:pPr>
              <w:spacing w:after="120" w:line="280" w:lineRule="atLeast"/>
              <w:ind w:left="-18"/>
              <w:rPr>
                <w:rFonts w:ascii="Arial" w:hAnsi="Arial" w:cs="Arial"/>
                <w:sz w:val="20"/>
                <w:szCs w:val="20"/>
              </w:rPr>
            </w:pPr>
            <w:r>
              <w:rPr>
                <w:rFonts w:ascii="Arial" w:hAnsi="Arial" w:cs="Arial"/>
                <w:sz w:val="20"/>
                <w:szCs w:val="20"/>
              </w:rPr>
              <w:t>Answer</w:t>
            </w:r>
            <w:r w:rsidRPr="00F80CF4">
              <w:rPr>
                <w:rFonts w:ascii="Arial" w:hAnsi="Arial" w:cs="Arial"/>
                <w:sz w:val="20"/>
                <w:szCs w:val="20"/>
              </w:rPr>
              <w:t>: She is giving the interval from the LQ to the UQ. The IQR is a number</w:t>
            </w:r>
            <w:proofErr w:type="gramStart"/>
            <w:r w:rsidRPr="00F80CF4">
              <w:rPr>
                <w:rFonts w:ascii="Arial" w:hAnsi="Arial" w:cs="Arial"/>
                <w:sz w:val="20"/>
                <w:szCs w:val="20"/>
              </w:rPr>
              <w:t xml:space="preserve">, </w:t>
            </w:r>
            <w:proofErr w:type="gramEnd"/>
            <w:r w:rsidR="007C3807" w:rsidRPr="007C3807">
              <w:rPr>
                <w:rFonts w:ascii="Arial" w:hAnsi="Arial" w:cs="Arial"/>
                <w:position w:val="-6"/>
                <w:sz w:val="20"/>
                <w:szCs w:val="20"/>
              </w:rPr>
              <w:object w:dxaOrig="840" w:dyaOrig="260">
                <v:shape id="_x0000_i1026" type="#_x0000_t75" style="width:42pt;height:12.6pt" o:ole="">
                  <v:imagedata r:id="rId24" o:title=""/>
                </v:shape>
                <o:OLEObject Type="Embed" ProgID="Equation.DSMT4" ShapeID="_x0000_i1026" DrawAspect="Content" ObjectID="_1516525276" r:id="rId25"/>
              </w:object>
            </w:r>
            <w:r w:rsidRPr="00F80CF4">
              <w:rPr>
                <w:rFonts w:ascii="Arial" w:hAnsi="Arial" w:cs="Arial"/>
                <w:sz w:val="20"/>
                <w:szCs w:val="20"/>
              </w:rPr>
              <w:t>.</w:t>
            </w:r>
          </w:p>
        </w:tc>
      </w:tr>
      <w:tr w:rsidR="009E1FF7" w:rsidRPr="00FB02B5" w:rsidTr="00343554">
        <w:trPr>
          <w:cantSplit/>
        </w:trPr>
        <w:tc>
          <w:tcPr>
            <w:tcW w:w="9648" w:type="dxa"/>
            <w:gridSpan w:val="5"/>
            <w:shd w:val="clear" w:color="auto" w:fill="C6D9F1" w:themeFill="text2" w:themeFillTint="33"/>
          </w:tcPr>
          <w:p w:rsidR="009E1FF7" w:rsidRPr="00FB02B5" w:rsidRDefault="009E1FF7" w:rsidP="00343554">
            <w:pPr>
              <w:spacing w:after="120" w:line="280" w:lineRule="atLeast"/>
              <w:rPr>
                <w:rFonts w:ascii="Arial" w:hAnsi="Arial" w:cs="Arial"/>
                <w:b/>
                <w:sz w:val="20"/>
                <w:szCs w:val="20"/>
              </w:rPr>
            </w:pPr>
            <w:r>
              <w:rPr>
                <w:rFonts w:ascii="Arial" w:hAnsi="Arial" w:cs="Arial"/>
                <w:b/>
                <w:sz w:val="20"/>
                <w:szCs w:val="20"/>
              </w:rPr>
              <w:t xml:space="preserve">Part 1, </w:t>
            </w:r>
            <w:r w:rsidRPr="00FB02B5">
              <w:rPr>
                <w:rFonts w:ascii="Arial" w:hAnsi="Arial" w:cs="Arial"/>
                <w:b/>
                <w:sz w:val="20"/>
                <w:szCs w:val="20"/>
              </w:rPr>
              <w:t xml:space="preserve">Page </w:t>
            </w:r>
            <w:r w:rsidR="00C12A58">
              <w:rPr>
                <w:rFonts w:ascii="Arial" w:hAnsi="Arial" w:cs="Arial"/>
                <w:b/>
                <w:sz w:val="20"/>
                <w:szCs w:val="20"/>
              </w:rPr>
              <w:t>2.2</w:t>
            </w:r>
          </w:p>
        </w:tc>
      </w:tr>
      <w:tr w:rsidR="009E1FF7" w:rsidRPr="00D22D06" w:rsidTr="00343554">
        <w:trPr>
          <w:cantSplit/>
        </w:trPr>
        <w:tc>
          <w:tcPr>
            <w:tcW w:w="4317" w:type="dxa"/>
            <w:vMerge w:val="restart"/>
          </w:tcPr>
          <w:p w:rsidR="009E1FF7" w:rsidRDefault="009E1FF7" w:rsidP="00343554">
            <w:pPr>
              <w:spacing w:after="120" w:line="280" w:lineRule="atLeast"/>
              <w:rPr>
                <w:rFonts w:ascii="Arial" w:hAnsi="Arial" w:cs="Arial"/>
                <w:sz w:val="20"/>
                <w:szCs w:val="20"/>
              </w:rPr>
            </w:pPr>
            <w:r>
              <w:rPr>
                <w:rFonts w:ascii="Arial" w:hAnsi="Arial" w:cs="Arial"/>
                <w:sz w:val="20"/>
                <w:szCs w:val="20"/>
              </w:rPr>
              <w:t xml:space="preserve">Focus: </w:t>
            </w:r>
            <w:r w:rsidR="00C12A58" w:rsidRPr="00150A69">
              <w:rPr>
                <w:rFonts w:ascii="Arial" w:hAnsi="Arial" w:cs="Arial"/>
                <w:sz w:val="20"/>
                <w:szCs w:val="20"/>
              </w:rPr>
              <w:t>A histogram can be used to summarize and display a distribution of data.</w:t>
            </w:r>
          </w:p>
          <w:p w:rsidR="00C12A58" w:rsidRPr="00C12A58" w:rsidRDefault="00C12A58" w:rsidP="00343554">
            <w:pPr>
              <w:spacing w:after="120" w:line="280" w:lineRule="atLeast"/>
              <w:ind w:left="187"/>
              <w:rPr>
                <w:rFonts w:ascii="Arial" w:hAnsi="Arial" w:cs="Arial"/>
                <w:sz w:val="20"/>
                <w:szCs w:val="20"/>
              </w:rPr>
            </w:pPr>
            <w:r w:rsidRPr="00C12A58">
              <w:rPr>
                <w:rFonts w:ascii="Arial" w:hAnsi="Arial" w:cs="Arial"/>
                <w:sz w:val="20"/>
                <w:szCs w:val="20"/>
              </w:rPr>
              <w:t>Page 2.2 shows two histograms of the same data. The arrows on the screen or the arrow keys will change the bin widths on the corresponding graph.</w:t>
            </w:r>
          </w:p>
          <w:p w:rsidR="009E1FF7" w:rsidRPr="00C12A58" w:rsidRDefault="00C12A58" w:rsidP="00343554">
            <w:pPr>
              <w:spacing w:after="120" w:line="280" w:lineRule="atLeast"/>
              <w:ind w:left="187"/>
              <w:rPr>
                <w:rFonts w:ascii="Arial" w:hAnsi="Arial" w:cs="Arial"/>
                <w:sz w:val="20"/>
                <w:szCs w:val="20"/>
              </w:rPr>
            </w:pPr>
            <w:r w:rsidRPr="00C12A58">
              <w:rPr>
                <w:rFonts w:ascii="Arial" w:hAnsi="Arial" w:cs="Arial"/>
                <w:b/>
                <w:sz w:val="20"/>
                <w:szCs w:val="20"/>
              </w:rPr>
              <w:t>Add</w:t>
            </w:r>
            <w:r w:rsidRPr="00C12A58">
              <w:rPr>
                <w:rFonts w:ascii="Arial" w:hAnsi="Arial" w:cs="Arial"/>
                <w:sz w:val="20"/>
                <w:szCs w:val="20"/>
              </w:rPr>
              <w:t xml:space="preserve"> allows you to type in a value, </w:t>
            </w:r>
            <w:proofErr w:type="gramStart"/>
            <w:r w:rsidRPr="00C12A58">
              <w:rPr>
                <w:rFonts w:ascii="Arial" w:hAnsi="Arial" w:cs="Arial"/>
                <w:sz w:val="20"/>
                <w:szCs w:val="20"/>
              </w:rPr>
              <w:t>then</w:t>
            </w:r>
            <w:proofErr w:type="gramEnd"/>
            <w:r w:rsidRPr="00C12A58">
              <w:rPr>
                <w:rFonts w:ascii="Arial" w:hAnsi="Arial" w:cs="Arial"/>
                <w:sz w:val="20"/>
                <w:szCs w:val="20"/>
              </w:rPr>
              <w:t xml:space="preserve"> </w:t>
            </w:r>
            <w:r w:rsidRPr="00C12A58">
              <w:rPr>
                <w:rFonts w:ascii="Arial" w:hAnsi="Arial" w:cs="Arial"/>
                <w:b/>
                <w:sz w:val="20"/>
                <w:szCs w:val="20"/>
              </w:rPr>
              <w:t>enter</w:t>
            </w:r>
            <w:r w:rsidRPr="00C12A58">
              <w:rPr>
                <w:rFonts w:ascii="Arial" w:hAnsi="Arial" w:cs="Arial"/>
                <w:sz w:val="20"/>
                <w:szCs w:val="20"/>
              </w:rPr>
              <w:t xml:space="preserve"> to add a point to both plots.</w:t>
            </w:r>
          </w:p>
          <w:p w:rsidR="00C12A58" w:rsidRDefault="00C12A58" w:rsidP="00343554">
            <w:pPr>
              <w:spacing w:after="120" w:line="280" w:lineRule="atLeast"/>
              <w:ind w:left="180"/>
              <w:rPr>
                <w:rFonts w:ascii="Arial" w:hAnsi="Arial" w:cs="Arial"/>
                <w:sz w:val="20"/>
                <w:szCs w:val="20"/>
              </w:rPr>
            </w:pPr>
            <w:r w:rsidRPr="00C12A58">
              <w:rPr>
                <w:rFonts w:ascii="Arial" w:hAnsi="Arial" w:cs="Arial"/>
                <w:b/>
                <w:sz w:val="20"/>
                <w:szCs w:val="20"/>
              </w:rPr>
              <w:t>Left/Right</w:t>
            </w:r>
            <w:r>
              <w:rPr>
                <w:rFonts w:ascii="Arial" w:hAnsi="Arial" w:cs="Arial"/>
                <w:sz w:val="20"/>
                <w:szCs w:val="20"/>
              </w:rPr>
              <w:t xml:space="preserve"> arrows change bin widths.</w:t>
            </w:r>
          </w:p>
          <w:p w:rsidR="00C12A58" w:rsidRPr="0008278D" w:rsidRDefault="00C12A58" w:rsidP="00343554">
            <w:pPr>
              <w:spacing w:after="120" w:line="280" w:lineRule="atLeast"/>
              <w:ind w:left="180"/>
              <w:rPr>
                <w:rFonts w:ascii="Arial" w:hAnsi="Arial" w:cs="Arial"/>
                <w:sz w:val="20"/>
                <w:szCs w:val="20"/>
              </w:rPr>
            </w:pPr>
            <w:r w:rsidRPr="00C12A58">
              <w:rPr>
                <w:rFonts w:ascii="Arial" w:hAnsi="Arial" w:cs="Arial"/>
                <w:b/>
                <w:sz w:val="20"/>
                <w:szCs w:val="20"/>
              </w:rPr>
              <w:t>Up/Down</w:t>
            </w:r>
            <w:r>
              <w:rPr>
                <w:rFonts w:ascii="Arial" w:hAnsi="Arial" w:cs="Arial"/>
                <w:sz w:val="20"/>
                <w:szCs w:val="20"/>
              </w:rPr>
              <w:t xml:space="preserve"> arrows choose between graphs.</w:t>
            </w:r>
          </w:p>
        </w:tc>
        <w:tc>
          <w:tcPr>
            <w:tcW w:w="3045" w:type="dxa"/>
            <w:gridSpan w:val="2"/>
            <w:vMerge w:val="restart"/>
          </w:tcPr>
          <w:p w:rsidR="009E1FF7" w:rsidRPr="00C4632C" w:rsidRDefault="00BA0C89" w:rsidP="00775C81">
            <w:pPr>
              <w:spacing w:before="120" w:after="120" w:line="280" w:lineRule="atLeast"/>
              <w:rPr>
                <w:rFonts w:ascii="Arial" w:hAnsi="Arial" w:cs="Arial"/>
                <w:sz w:val="20"/>
                <w:szCs w:val="20"/>
              </w:rPr>
            </w:pPr>
            <w:r w:rsidRPr="00481317">
              <w:rPr>
                <w:noProof/>
              </w:rPr>
              <w:drawing>
                <wp:inline distT="0" distB="0" distL="0" distR="0" wp14:anchorId="04E5330A" wp14:editId="67E3C319">
                  <wp:extent cx="1821305" cy="1371600"/>
                  <wp:effectExtent l="0" t="0" r="762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21305" cy="1371600"/>
                          </a:xfrm>
                          <a:prstGeom prst="rect">
                            <a:avLst/>
                          </a:prstGeom>
                        </pic:spPr>
                      </pic:pic>
                    </a:graphicData>
                  </a:graphic>
                </wp:inline>
              </w:drawing>
            </w:r>
          </w:p>
        </w:tc>
        <w:tc>
          <w:tcPr>
            <w:tcW w:w="236" w:type="dxa"/>
          </w:tcPr>
          <w:p w:rsidR="009E1FF7" w:rsidRDefault="009E1FF7" w:rsidP="00343554">
            <w:pPr>
              <w:spacing w:after="120" w:line="280" w:lineRule="atLeast"/>
            </w:pPr>
          </w:p>
        </w:tc>
        <w:tc>
          <w:tcPr>
            <w:tcW w:w="2050" w:type="dxa"/>
            <w:tcBorders>
              <w:bottom w:val="single" w:sz="12" w:space="0" w:color="auto"/>
            </w:tcBorders>
            <w:shd w:val="clear" w:color="auto" w:fill="auto"/>
          </w:tcPr>
          <w:p w:rsidR="009E1FF7" w:rsidRPr="00D22D06" w:rsidRDefault="009E1FF7" w:rsidP="00343554">
            <w:pPr>
              <w:spacing w:after="120" w:line="280" w:lineRule="atLeast"/>
              <w:rPr>
                <w:rFonts w:ascii="Arial" w:hAnsi="Arial" w:cs="Arial"/>
                <w:b/>
                <w:sz w:val="20"/>
                <w:szCs w:val="20"/>
              </w:rPr>
            </w:pPr>
          </w:p>
        </w:tc>
      </w:tr>
      <w:tr w:rsidR="009E1FF7" w:rsidRPr="00F22B7C" w:rsidTr="00343554">
        <w:trPr>
          <w:cantSplit/>
        </w:trPr>
        <w:tc>
          <w:tcPr>
            <w:tcW w:w="4317" w:type="dxa"/>
            <w:vMerge/>
          </w:tcPr>
          <w:p w:rsidR="009E1FF7" w:rsidRPr="00FA548D" w:rsidRDefault="009E1FF7" w:rsidP="00343554">
            <w:pPr>
              <w:spacing w:after="120" w:line="280" w:lineRule="atLeast"/>
              <w:ind w:left="187"/>
              <w:rPr>
                <w:rFonts w:ascii="Arial" w:hAnsi="Arial" w:cs="Arial"/>
                <w:sz w:val="20"/>
                <w:szCs w:val="20"/>
              </w:rPr>
            </w:pPr>
          </w:p>
        </w:tc>
        <w:tc>
          <w:tcPr>
            <w:tcW w:w="3045" w:type="dxa"/>
            <w:gridSpan w:val="2"/>
            <w:vMerge/>
          </w:tcPr>
          <w:p w:rsidR="009E1FF7" w:rsidRDefault="009E1FF7" w:rsidP="00343554">
            <w:pPr>
              <w:spacing w:after="120" w:line="280" w:lineRule="atLeast"/>
            </w:pPr>
          </w:p>
        </w:tc>
        <w:tc>
          <w:tcPr>
            <w:tcW w:w="236" w:type="dxa"/>
            <w:tcBorders>
              <w:right w:val="single" w:sz="12" w:space="0" w:color="auto"/>
            </w:tcBorders>
          </w:tcPr>
          <w:p w:rsidR="009E1FF7" w:rsidRDefault="009E1FF7" w:rsidP="00343554">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E1FF7" w:rsidRPr="00F22B7C" w:rsidRDefault="009E1FF7" w:rsidP="00343554">
            <w:pPr>
              <w:spacing w:after="120" w:line="280" w:lineRule="atLeast"/>
              <w:rPr>
                <w:b/>
              </w:rPr>
            </w:pPr>
            <w:r w:rsidRPr="00D22D06">
              <w:rPr>
                <w:rFonts w:ascii="Arial" w:hAnsi="Arial" w:cs="Arial"/>
                <w:b/>
                <w:sz w:val="20"/>
                <w:szCs w:val="20"/>
              </w:rPr>
              <w:t>TI-Nspire Technology Tips</w:t>
            </w:r>
          </w:p>
        </w:tc>
      </w:tr>
      <w:tr w:rsidR="009E1FF7" w:rsidRPr="00536D7E" w:rsidTr="00343554">
        <w:trPr>
          <w:cantSplit/>
        </w:trPr>
        <w:tc>
          <w:tcPr>
            <w:tcW w:w="4317" w:type="dxa"/>
            <w:vMerge/>
          </w:tcPr>
          <w:p w:rsidR="009E1FF7" w:rsidRPr="005D0A16" w:rsidRDefault="009E1FF7" w:rsidP="00343554">
            <w:pPr>
              <w:spacing w:after="120" w:line="280" w:lineRule="atLeast"/>
              <w:ind w:left="194"/>
              <w:rPr>
                <w:rFonts w:ascii="Arial" w:hAnsi="Arial" w:cs="Arial"/>
                <w:sz w:val="20"/>
                <w:szCs w:val="20"/>
              </w:rPr>
            </w:pPr>
          </w:p>
        </w:tc>
        <w:tc>
          <w:tcPr>
            <w:tcW w:w="3045" w:type="dxa"/>
            <w:gridSpan w:val="2"/>
            <w:vMerge/>
          </w:tcPr>
          <w:p w:rsidR="009E1FF7" w:rsidRPr="005D0A16" w:rsidRDefault="009E1FF7" w:rsidP="00343554">
            <w:pPr>
              <w:spacing w:after="120" w:line="280" w:lineRule="atLeast"/>
              <w:rPr>
                <w:rFonts w:ascii="Arial" w:hAnsi="Arial" w:cs="Arial"/>
                <w:b/>
                <w:noProof/>
                <w:sz w:val="20"/>
                <w:szCs w:val="20"/>
              </w:rPr>
            </w:pPr>
          </w:p>
        </w:tc>
        <w:tc>
          <w:tcPr>
            <w:tcW w:w="236" w:type="dxa"/>
            <w:tcBorders>
              <w:right w:val="single" w:sz="12" w:space="0" w:color="auto"/>
            </w:tcBorders>
          </w:tcPr>
          <w:p w:rsidR="009E1FF7" w:rsidRDefault="009E1FF7" w:rsidP="00343554">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E1FF7" w:rsidRDefault="009E1FF7" w:rsidP="00343554">
            <w:pPr>
              <w:spacing w:after="120" w:line="280" w:lineRule="atLeast"/>
              <w:rPr>
                <w:rFonts w:ascii="TINspireKeysCX" w:hAnsi="TINspireKeysCX" w:cs="TINspireKeysCX"/>
                <w:sz w:val="28"/>
                <w:szCs w:val="28"/>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9E1FF7" w:rsidRDefault="009E1FF7" w:rsidP="00343554">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w:t>
            </w:r>
            <w:r w:rsidR="00C12A58">
              <w:rPr>
                <w:rFonts w:ascii="Arial" w:hAnsi="Arial" w:cs="Arial"/>
                <w:sz w:val="20"/>
                <w:szCs w:val="20"/>
              </w:rPr>
              <w:t>shows the frequency for the bins on the active graph.</w:t>
            </w:r>
          </w:p>
          <w:p w:rsidR="009E1FF7" w:rsidRPr="00AC5B87" w:rsidRDefault="009E1FF7" w:rsidP="00343554">
            <w:pPr>
              <w:pStyle w:val="CommentText"/>
              <w:tabs>
                <w:tab w:val="left" w:pos="1762"/>
              </w:tabs>
              <w:spacing w:after="120" w:line="280" w:lineRule="atLeast"/>
              <w:ind w:right="-142"/>
              <w:rPr>
                <w:rFonts w:ascii="Arial" w:hAnsi="Arial" w:cs="Arial"/>
              </w:rPr>
            </w:pPr>
            <w:r w:rsidRPr="00627B92">
              <w:rPr>
                <w:rFonts w:ascii="TINspireKeysCX" w:hAnsi="TINspireKeysCX" w:cs="TINspireKeysCX"/>
                <w:sz w:val="28"/>
                <w:szCs w:val="30"/>
              </w:rPr>
              <w:t>·</w:t>
            </w:r>
            <w:r>
              <w:rPr>
                <w:rFonts w:ascii="Arial" w:hAnsi="Arial" w:cs="Arial"/>
              </w:rPr>
              <w:t xml:space="preserve"> </w:t>
            </w:r>
            <w:proofErr w:type="gramStart"/>
            <w:r w:rsidR="00C12A58">
              <w:rPr>
                <w:rFonts w:ascii="Arial" w:hAnsi="Arial" w:cs="Arial"/>
              </w:rPr>
              <w:t>opens</w:t>
            </w:r>
            <w:proofErr w:type="gramEnd"/>
            <w:r w:rsidR="00C12A58">
              <w:rPr>
                <w:rFonts w:ascii="Arial" w:hAnsi="Arial" w:cs="Arial"/>
              </w:rPr>
              <w:t xml:space="preserve"> add data and submits to graph</w:t>
            </w:r>
            <w:r w:rsidRPr="009E1FF7">
              <w:rPr>
                <w:rFonts w:ascii="Arial" w:hAnsi="Arial" w:cs="Arial"/>
              </w:rPr>
              <w:t>.</w:t>
            </w:r>
          </w:p>
          <w:p w:rsidR="009E1FF7" w:rsidRPr="00536D7E" w:rsidRDefault="009E1FF7" w:rsidP="00343554">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7D2FFB" w:rsidRPr="00A80A71" w:rsidTr="00A767BA">
        <w:trPr>
          <w:cantSplit/>
        </w:trPr>
        <w:tc>
          <w:tcPr>
            <w:tcW w:w="9648" w:type="dxa"/>
            <w:gridSpan w:val="5"/>
            <w:shd w:val="clear" w:color="auto" w:fill="auto"/>
          </w:tcPr>
          <w:p w:rsidR="007D2FFB" w:rsidRPr="00BB07F1" w:rsidRDefault="007D2FFB" w:rsidP="00343554">
            <w:pPr>
              <w:tabs>
                <w:tab w:val="center" w:pos="4458"/>
              </w:tabs>
              <w:spacing w:after="120" w:line="280" w:lineRule="atLeast"/>
              <w:ind w:left="180"/>
              <w:rPr>
                <w:rFonts w:ascii="Arial" w:hAnsi="Arial" w:cs="Arial"/>
                <w:noProof/>
                <w:sz w:val="20"/>
                <w:szCs w:val="20"/>
              </w:rPr>
            </w:pPr>
          </w:p>
        </w:tc>
      </w:tr>
      <w:tr w:rsidR="00B12AB5" w:rsidRPr="00A80A71" w:rsidTr="00A767BA">
        <w:trPr>
          <w:cantSplit/>
        </w:trPr>
        <w:tc>
          <w:tcPr>
            <w:tcW w:w="9648" w:type="dxa"/>
            <w:gridSpan w:val="5"/>
            <w:shd w:val="pct10" w:color="auto" w:fill="auto"/>
          </w:tcPr>
          <w:p w:rsidR="00B12AB5" w:rsidRPr="00A80A71" w:rsidRDefault="00B12AB5" w:rsidP="00343554">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21D7A9CE" wp14:editId="6999FDE7">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7641C2" w:rsidRPr="00F73889" w:rsidTr="00772E96">
        <w:trPr>
          <w:cantSplit/>
        </w:trPr>
        <w:tc>
          <w:tcPr>
            <w:tcW w:w="9648" w:type="dxa"/>
            <w:gridSpan w:val="5"/>
            <w:shd w:val="clear" w:color="auto" w:fill="auto"/>
          </w:tcPr>
          <w:p w:rsidR="007641C2" w:rsidRPr="00B12AB5" w:rsidRDefault="007641C2" w:rsidP="00343554">
            <w:pPr>
              <w:spacing w:after="120" w:line="280" w:lineRule="atLeast"/>
              <w:rPr>
                <w:rFonts w:ascii="Arial" w:hAnsi="Arial" w:cs="Arial"/>
                <w:b/>
                <w:sz w:val="20"/>
                <w:szCs w:val="20"/>
              </w:rPr>
            </w:pPr>
            <w:r w:rsidRPr="0007683F">
              <w:rPr>
                <w:rFonts w:ascii="Arial" w:hAnsi="Arial" w:cs="Arial"/>
                <w:b/>
                <w:i/>
                <w:sz w:val="20"/>
                <w:szCs w:val="20"/>
              </w:rPr>
              <w:t>Page 2.2 displays identical histograms of the same data. Two students made comments about the histograms. What would you say to them? Give an example to help them see what you are talking about.</w:t>
            </w:r>
          </w:p>
        </w:tc>
      </w:tr>
      <w:tr w:rsidR="00B12AB5" w:rsidRPr="00F73889" w:rsidTr="00A767BA">
        <w:trPr>
          <w:cantSplit/>
        </w:trPr>
        <w:tc>
          <w:tcPr>
            <w:tcW w:w="5058" w:type="dxa"/>
            <w:gridSpan w:val="2"/>
          </w:tcPr>
          <w:p w:rsidR="00B12AB5" w:rsidRPr="0007683F" w:rsidRDefault="00B12AB5" w:rsidP="00343554">
            <w:pPr>
              <w:pStyle w:val="ListParagraph"/>
              <w:numPr>
                <w:ilvl w:val="0"/>
                <w:numId w:val="9"/>
              </w:numPr>
              <w:spacing w:after="120" w:line="280" w:lineRule="atLeast"/>
              <w:ind w:left="547"/>
              <w:contextualSpacing w:val="0"/>
              <w:rPr>
                <w:rFonts w:ascii="Arial" w:hAnsi="Arial" w:cs="Arial"/>
                <w:b/>
                <w:i/>
                <w:sz w:val="20"/>
                <w:szCs w:val="20"/>
              </w:rPr>
            </w:pPr>
            <w:r w:rsidRPr="0007683F">
              <w:rPr>
                <w:rFonts w:ascii="Arial" w:hAnsi="Arial" w:cs="Arial"/>
                <w:b/>
                <w:i/>
                <w:sz w:val="20"/>
                <w:szCs w:val="20"/>
              </w:rPr>
              <w:t>Kim noted that everybody but two people in the class had two pairs of shoes.</w:t>
            </w:r>
          </w:p>
        </w:tc>
        <w:tc>
          <w:tcPr>
            <w:tcW w:w="4590" w:type="dxa"/>
            <w:gridSpan w:val="3"/>
            <w:tcBorders>
              <w:left w:val="nil"/>
            </w:tcBorders>
          </w:tcPr>
          <w:p w:rsidR="00B12AB5" w:rsidRPr="00B12AB5" w:rsidRDefault="00B12AB5" w:rsidP="00343554">
            <w:pPr>
              <w:spacing w:after="120" w:line="280" w:lineRule="atLeast"/>
              <w:rPr>
                <w:rFonts w:ascii="Arial" w:hAnsi="Arial" w:cs="Arial"/>
                <w:sz w:val="20"/>
                <w:szCs w:val="20"/>
              </w:rPr>
            </w:pPr>
            <w:r w:rsidRPr="00B12AB5">
              <w:rPr>
                <w:rFonts w:ascii="Arial" w:hAnsi="Arial" w:cs="Arial"/>
                <w:sz w:val="20"/>
                <w:szCs w:val="20"/>
              </w:rPr>
              <w:t>Answers may vary. Students should recognize that Kim is mixing up the variability in the number of pairs of shoes owned by all of the students with the frequency of how many students owned a certain number of pairs of shoes. Two people have twenty-five pairs of shoes, but two other people have only five pairs of shoes and two other people have as many as 50 pairs of shoes. So the range is from 5 to 50 pairs.</w:t>
            </w:r>
          </w:p>
        </w:tc>
      </w:tr>
      <w:tr w:rsidR="00B12AB5" w:rsidRPr="00F73889" w:rsidTr="00A767BA">
        <w:trPr>
          <w:cantSplit/>
        </w:trPr>
        <w:tc>
          <w:tcPr>
            <w:tcW w:w="5058" w:type="dxa"/>
            <w:gridSpan w:val="2"/>
          </w:tcPr>
          <w:p w:rsidR="00B12AB5" w:rsidRPr="0007683F" w:rsidRDefault="00B12AB5" w:rsidP="00343554">
            <w:pPr>
              <w:pStyle w:val="ListParagraph"/>
              <w:numPr>
                <w:ilvl w:val="0"/>
                <w:numId w:val="9"/>
              </w:numPr>
              <w:spacing w:after="120" w:line="280" w:lineRule="atLeast"/>
              <w:ind w:left="547"/>
              <w:contextualSpacing w:val="0"/>
              <w:rPr>
                <w:rFonts w:ascii="Arial" w:hAnsi="Arial" w:cs="Arial"/>
                <w:b/>
                <w:i/>
                <w:sz w:val="20"/>
                <w:szCs w:val="20"/>
              </w:rPr>
            </w:pPr>
            <w:r w:rsidRPr="0007683F">
              <w:rPr>
                <w:rFonts w:ascii="Arial" w:hAnsi="Arial" w:cs="Arial"/>
                <w:b/>
                <w:i/>
                <w:sz w:val="20"/>
                <w:szCs w:val="20"/>
              </w:rPr>
              <w:t>Sam said the class didn’t have a lot of difference in the number of shoes they owned because the bins were all about the same height- between 2 and 4.</w:t>
            </w:r>
          </w:p>
        </w:tc>
        <w:tc>
          <w:tcPr>
            <w:tcW w:w="4590" w:type="dxa"/>
            <w:gridSpan w:val="3"/>
            <w:tcBorders>
              <w:left w:val="nil"/>
            </w:tcBorders>
          </w:tcPr>
          <w:p w:rsidR="00B12AB5" w:rsidRPr="00B12AB5" w:rsidRDefault="00B12AB5" w:rsidP="00343554">
            <w:pPr>
              <w:spacing w:after="120" w:line="280" w:lineRule="atLeast"/>
              <w:rPr>
                <w:rFonts w:ascii="Arial" w:hAnsi="Arial" w:cs="Arial"/>
                <w:sz w:val="20"/>
                <w:szCs w:val="20"/>
              </w:rPr>
            </w:pPr>
            <w:r w:rsidRPr="00B12AB5">
              <w:rPr>
                <w:rFonts w:ascii="Arial" w:hAnsi="Arial" w:cs="Arial"/>
                <w:sz w:val="20"/>
                <w:szCs w:val="20"/>
              </w:rPr>
              <w:t>Answers may vary. Sam is making the same mistake as Kim, confusing the frequency of how many students owned a given number of pairs of shoes with the actual number of pairs of shoes students own.</w:t>
            </w:r>
          </w:p>
        </w:tc>
      </w:tr>
      <w:tr w:rsidR="00DD34B6" w:rsidRPr="00A80A71" w:rsidTr="00A767BA">
        <w:trPr>
          <w:cantSplit/>
        </w:trPr>
        <w:tc>
          <w:tcPr>
            <w:tcW w:w="9648" w:type="dxa"/>
            <w:gridSpan w:val="5"/>
            <w:shd w:val="clear" w:color="auto" w:fill="D9D9D9" w:themeFill="background1" w:themeFillShade="D9"/>
          </w:tcPr>
          <w:p w:rsidR="00DD34B6" w:rsidRPr="00861A8A" w:rsidRDefault="00DD34B6" w:rsidP="00343554">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0D4294C6" wp14:editId="4E5217CA">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w:t>
            </w:r>
          </w:p>
        </w:tc>
      </w:tr>
      <w:tr w:rsidR="00A767BA" w:rsidRPr="00A80A71" w:rsidTr="00A767BA">
        <w:trPr>
          <w:cantSplit/>
        </w:trPr>
        <w:tc>
          <w:tcPr>
            <w:tcW w:w="9648" w:type="dxa"/>
            <w:gridSpan w:val="5"/>
            <w:shd w:val="clear" w:color="auto" w:fill="FFFFFF" w:themeFill="background1"/>
          </w:tcPr>
          <w:p w:rsidR="00A767BA" w:rsidRPr="0065663B" w:rsidRDefault="00A767BA" w:rsidP="00A767BA">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65663B">
              <w:rPr>
                <w:rFonts w:ascii="Arial" w:hAnsi="Arial" w:cs="Arial"/>
                <w:b/>
                <w:sz w:val="20"/>
                <w:szCs w:val="20"/>
              </w:rPr>
              <w:t>Explain what a bin is and how to interpret the height of a bar associated with the bin.</w:t>
            </w:r>
          </w:p>
          <w:p w:rsidR="00A767BA" w:rsidRDefault="00A767BA" w:rsidP="00A767BA">
            <w:pPr>
              <w:spacing w:after="120" w:line="280" w:lineRule="atLeast"/>
              <w:ind w:left="360"/>
              <w:rPr>
                <w:rFonts w:ascii="Arial" w:hAnsi="Arial" w:cs="Arial"/>
                <w:sz w:val="20"/>
                <w:szCs w:val="20"/>
              </w:rPr>
            </w:pPr>
            <w:r w:rsidRPr="0007683F">
              <w:rPr>
                <w:rFonts w:ascii="Arial" w:hAnsi="Arial" w:cs="Arial"/>
                <w:sz w:val="20"/>
                <w:szCs w:val="20"/>
              </w:rPr>
              <w:t>Answer: The bin associated with a bar specifies an interval that is the base of the bar; all of the data values in the interval are included in the bar for that interval. The height of the bar indicates the number of data values in the bin. Students might exchange answers to this question to see if what the other person wrote makes sense and is clear.</w:t>
            </w:r>
          </w:p>
          <w:p w:rsidR="00A767BA" w:rsidRPr="0065663B" w:rsidRDefault="00A767BA" w:rsidP="00A767BA">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Pr="0065663B">
              <w:rPr>
                <w:rFonts w:ascii="Arial" w:hAnsi="Arial" w:cs="Arial"/>
                <w:b/>
                <w:sz w:val="20"/>
                <w:szCs w:val="20"/>
              </w:rPr>
              <w:t>Describe the difference in the shape of the two histograms if</w:t>
            </w:r>
          </w:p>
          <w:p w:rsidR="00A767BA" w:rsidRPr="008A16AE" w:rsidRDefault="00A767BA" w:rsidP="00A767BA">
            <w:pPr>
              <w:spacing w:after="120" w:line="280" w:lineRule="atLeast"/>
              <w:ind w:left="720" w:hanging="360"/>
              <w:rPr>
                <w:rFonts w:ascii="Arial" w:hAnsi="Arial" w:cs="Arial"/>
                <w:b/>
                <w:sz w:val="20"/>
                <w:szCs w:val="20"/>
              </w:rPr>
            </w:pPr>
            <w:proofErr w:type="gramStart"/>
            <w:r>
              <w:rPr>
                <w:rFonts w:ascii="Arial" w:hAnsi="Arial" w:cs="Arial"/>
                <w:b/>
                <w:sz w:val="20"/>
                <w:szCs w:val="20"/>
              </w:rPr>
              <w:t>a</w:t>
            </w:r>
            <w:proofErr w:type="gramEnd"/>
            <w:r>
              <w:rPr>
                <w:rFonts w:ascii="Arial" w:hAnsi="Arial" w:cs="Arial"/>
                <w:b/>
                <w:sz w:val="20"/>
                <w:szCs w:val="20"/>
              </w:rPr>
              <w:t>.</w:t>
            </w:r>
            <w:r>
              <w:rPr>
                <w:rFonts w:ascii="Arial" w:hAnsi="Arial" w:cs="Arial"/>
                <w:b/>
                <w:sz w:val="20"/>
                <w:szCs w:val="20"/>
              </w:rPr>
              <w:tab/>
            </w:r>
            <w:r w:rsidRPr="008A16AE">
              <w:rPr>
                <w:rFonts w:ascii="Arial" w:hAnsi="Arial" w:cs="Arial"/>
                <w:b/>
                <w:sz w:val="20"/>
                <w:szCs w:val="20"/>
              </w:rPr>
              <w:t>the bin width on the top histogram is 7.</w:t>
            </w:r>
          </w:p>
          <w:p w:rsidR="00A767BA" w:rsidRPr="002A1FDA" w:rsidRDefault="00A767BA" w:rsidP="00A767BA">
            <w:pPr>
              <w:pStyle w:val="ListParagraph"/>
              <w:spacing w:after="120" w:line="280" w:lineRule="atLeast"/>
              <w:contextualSpacing w:val="0"/>
              <w:rPr>
                <w:rFonts w:ascii="Arial" w:hAnsi="Arial" w:cs="Arial"/>
                <w:sz w:val="20"/>
                <w:szCs w:val="20"/>
              </w:rPr>
            </w:pPr>
            <w:r w:rsidRPr="002A1FDA">
              <w:rPr>
                <w:rFonts w:ascii="Arial" w:hAnsi="Arial" w:cs="Arial"/>
                <w:sz w:val="20"/>
                <w:szCs w:val="20"/>
              </w:rPr>
              <w:t>Answers may vary. The histogram on the top seems to be skewed right, while the one on the bottom except for the outlier is almost rectangular.</w:t>
            </w:r>
          </w:p>
          <w:p w:rsidR="00A767BA" w:rsidRPr="008A16AE" w:rsidRDefault="00A767BA" w:rsidP="00A767BA">
            <w:pPr>
              <w:spacing w:after="120" w:line="280" w:lineRule="atLeast"/>
              <w:ind w:left="720" w:hanging="360"/>
              <w:rPr>
                <w:rFonts w:ascii="Arial" w:hAnsi="Arial" w:cs="Arial"/>
                <w:b/>
                <w:sz w:val="20"/>
                <w:szCs w:val="20"/>
              </w:rPr>
            </w:pPr>
            <w:proofErr w:type="gramStart"/>
            <w:r>
              <w:rPr>
                <w:rFonts w:ascii="Arial" w:hAnsi="Arial" w:cs="Arial"/>
                <w:b/>
                <w:sz w:val="20"/>
                <w:szCs w:val="20"/>
              </w:rPr>
              <w:t>b</w:t>
            </w:r>
            <w:proofErr w:type="gramEnd"/>
            <w:r>
              <w:rPr>
                <w:rFonts w:ascii="Arial" w:hAnsi="Arial" w:cs="Arial"/>
                <w:b/>
                <w:sz w:val="20"/>
                <w:szCs w:val="20"/>
              </w:rPr>
              <w:t>.</w:t>
            </w:r>
            <w:r>
              <w:rPr>
                <w:rFonts w:ascii="Arial" w:hAnsi="Arial" w:cs="Arial"/>
                <w:b/>
                <w:sz w:val="20"/>
                <w:szCs w:val="20"/>
              </w:rPr>
              <w:tab/>
            </w:r>
            <w:r w:rsidRPr="008A16AE">
              <w:rPr>
                <w:rFonts w:ascii="Arial" w:hAnsi="Arial" w:cs="Arial"/>
                <w:b/>
                <w:sz w:val="20"/>
                <w:szCs w:val="20"/>
              </w:rPr>
              <w:t>the bin width on the top histogram is as large as possible.</w:t>
            </w:r>
          </w:p>
          <w:p w:rsidR="00A767BA" w:rsidRPr="00A80A71" w:rsidRDefault="00A767BA" w:rsidP="0076498B">
            <w:pPr>
              <w:pStyle w:val="ListParagraph"/>
              <w:spacing w:after="120" w:line="280" w:lineRule="atLeast"/>
              <w:contextualSpacing w:val="0"/>
              <w:rPr>
                <w:rFonts w:ascii="Arial" w:hAnsi="Arial" w:cs="Arial"/>
                <w:b/>
                <w:noProof/>
                <w:sz w:val="20"/>
                <w:szCs w:val="20"/>
              </w:rPr>
            </w:pPr>
            <w:r w:rsidRPr="002A1FDA">
              <w:rPr>
                <w:rFonts w:ascii="Arial" w:hAnsi="Arial" w:cs="Arial"/>
                <w:sz w:val="20"/>
                <w:szCs w:val="20"/>
              </w:rPr>
              <w:t>Answers may vary. The bin widths are 15, and again the histogram on top seems to be skewed right and you cannot see the gap between 30 and 31 pairs of shoes to 50 and 51 pairs of shoes. From what you can see, the three pairs of shoes owned by the students in that interval could be spread evenly across the interval.</w:t>
            </w:r>
          </w:p>
        </w:tc>
      </w:tr>
    </w:tbl>
    <w:p w:rsidR="0076498B" w:rsidRDefault="0076498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6402"/>
        <w:gridCol w:w="3228"/>
      </w:tblGrid>
      <w:tr w:rsidR="00A767BA" w:rsidRPr="00A80A71" w:rsidTr="00A767BA">
        <w:trPr>
          <w:cantSplit/>
        </w:trPr>
        <w:tc>
          <w:tcPr>
            <w:tcW w:w="9648" w:type="dxa"/>
            <w:gridSpan w:val="3"/>
            <w:shd w:val="clear" w:color="auto" w:fill="BFBFBF" w:themeFill="background1" w:themeFillShade="BF"/>
          </w:tcPr>
          <w:p w:rsidR="00A767BA" w:rsidRPr="00861A8A" w:rsidRDefault="00A767BA" w:rsidP="00952B36">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6CC12FE1" wp14:editId="4A56B9EE">
                  <wp:extent cx="283464" cy="219456"/>
                  <wp:effectExtent l="0" t="0" r="2540" b="9525"/>
                  <wp:docPr id="23" name="Picture 2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w:t>
            </w:r>
          </w:p>
        </w:tc>
      </w:tr>
      <w:tr w:rsidR="00A767BA" w:rsidRPr="00A80A71" w:rsidTr="00A767BA">
        <w:trPr>
          <w:cantSplit/>
        </w:trPr>
        <w:tc>
          <w:tcPr>
            <w:tcW w:w="9648" w:type="dxa"/>
            <w:gridSpan w:val="3"/>
          </w:tcPr>
          <w:p w:rsidR="00A767BA" w:rsidRPr="008A16AE" w:rsidRDefault="00A767BA" w:rsidP="00A767BA">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8A16AE">
              <w:rPr>
                <w:rFonts w:ascii="Arial" w:hAnsi="Arial" w:cs="Arial"/>
                <w:b/>
                <w:sz w:val="20"/>
                <w:szCs w:val="20"/>
              </w:rPr>
              <w:t>Add three students with 35 pairs of shoes and six students with 45 pairs of shoes. Select a bin width of 10. Describe the distribution.</w:t>
            </w:r>
          </w:p>
          <w:p w:rsidR="00A767BA" w:rsidRPr="002A1FDA" w:rsidRDefault="00A767BA" w:rsidP="00A767BA">
            <w:pPr>
              <w:pStyle w:val="ListParagraph"/>
              <w:spacing w:after="120" w:line="280" w:lineRule="atLeast"/>
              <w:contextualSpacing w:val="0"/>
              <w:rPr>
                <w:rFonts w:ascii="Arial" w:hAnsi="Arial" w:cs="Arial"/>
                <w:sz w:val="20"/>
                <w:szCs w:val="20"/>
              </w:rPr>
            </w:pPr>
            <w:r w:rsidRPr="002A1FDA">
              <w:rPr>
                <w:rFonts w:ascii="Arial" w:hAnsi="Arial" w:cs="Arial"/>
                <w:sz w:val="20"/>
                <w:szCs w:val="20"/>
              </w:rPr>
              <w:t xml:space="preserve">Answers will vary. The distribution is almost rectangular, except for the last bar. That means that the same </w:t>
            </w:r>
            <w:proofErr w:type="gramStart"/>
            <w:r w:rsidRPr="002A1FDA">
              <w:rPr>
                <w:rFonts w:ascii="Arial" w:hAnsi="Arial" w:cs="Arial"/>
                <w:sz w:val="20"/>
                <w:szCs w:val="20"/>
              </w:rPr>
              <w:t>number of students, 6, are</w:t>
            </w:r>
            <w:proofErr w:type="gramEnd"/>
            <w:r w:rsidRPr="002A1FDA">
              <w:rPr>
                <w:rFonts w:ascii="Arial" w:hAnsi="Arial" w:cs="Arial"/>
                <w:sz w:val="20"/>
                <w:szCs w:val="20"/>
              </w:rPr>
              <w:t xml:space="preserve"> represented in each of the bars that have no difference in heights.</w:t>
            </w:r>
          </w:p>
          <w:p w:rsidR="00A767BA" w:rsidRPr="0065663B" w:rsidRDefault="00A767BA" w:rsidP="00A767BA">
            <w:pPr>
              <w:spacing w:after="120" w:line="280" w:lineRule="atLeast"/>
              <w:ind w:left="360" w:hanging="360"/>
              <w:rPr>
                <w:rFonts w:ascii="Arial" w:hAnsi="Arial" w:cs="Arial"/>
                <w:b/>
                <w:sz w:val="20"/>
                <w:szCs w:val="20"/>
              </w:rPr>
            </w:pPr>
            <w:r w:rsidRPr="0065663B">
              <w:rPr>
                <w:rFonts w:ascii="Arial" w:hAnsi="Arial" w:cs="Arial"/>
                <w:b/>
                <w:sz w:val="20"/>
                <w:szCs w:val="20"/>
              </w:rPr>
              <w:t>3.</w:t>
            </w:r>
            <w:r w:rsidRPr="0065663B">
              <w:rPr>
                <w:rFonts w:ascii="Arial" w:hAnsi="Arial" w:cs="Arial"/>
                <w:b/>
                <w:sz w:val="20"/>
                <w:szCs w:val="20"/>
              </w:rPr>
              <w:tab/>
              <w:t>Move back to page 1.3 and add points for five students each having 40 pairs of shoes and for two students each having 35 pairs of shoes.</w:t>
            </w:r>
          </w:p>
          <w:p w:rsidR="00A767BA" w:rsidRPr="008A16AE" w:rsidRDefault="00A767BA" w:rsidP="00A767BA">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Pr="008A16AE">
              <w:rPr>
                <w:rFonts w:ascii="Arial" w:hAnsi="Arial" w:cs="Arial"/>
                <w:b/>
                <w:sz w:val="20"/>
                <w:szCs w:val="20"/>
              </w:rPr>
              <w:t>Find a bin width that seems to give a good picture of the data.</w:t>
            </w:r>
          </w:p>
          <w:p w:rsidR="00A767BA" w:rsidRPr="002A1FDA" w:rsidRDefault="00A767BA" w:rsidP="00A767BA">
            <w:pPr>
              <w:pStyle w:val="ListParagraph"/>
              <w:spacing w:after="120" w:line="280" w:lineRule="atLeast"/>
              <w:contextualSpacing w:val="0"/>
              <w:rPr>
                <w:rFonts w:ascii="Arial" w:hAnsi="Arial" w:cs="Arial"/>
                <w:sz w:val="20"/>
                <w:szCs w:val="20"/>
              </w:rPr>
            </w:pPr>
            <w:r w:rsidRPr="002A1FDA">
              <w:rPr>
                <w:rFonts w:ascii="Arial" w:hAnsi="Arial" w:cs="Arial"/>
                <w:sz w:val="20"/>
                <w:szCs w:val="20"/>
              </w:rPr>
              <w:t>Answer: A bin width of 5 seems to preserve the shape and represent the data fairly accurately.</w:t>
            </w:r>
          </w:p>
          <w:p w:rsidR="00A767BA" w:rsidRPr="008A16AE" w:rsidRDefault="00A767BA" w:rsidP="00A767BA">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8A16AE">
              <w:rPr>
                <w:rFonts w:ascii="Arial" w:hAnsi="Arial" w:cs="Arial"/>
                <w:b/>
                <w:sz w:val="20"/>
                <w:szCs w:val="20"/>
              </w:rPr>
              <w:t>Explain why 40 is the tallest bar for bin widths of 1 but is not the tallest bar for bin widths of 5 and 10.</w:t>
            </w:r>
          </w:p>
          <w:p w:rsidR="00A767BA" w:rsidRPr="002A1FDA" w:rsidRDefault="00A767BA" w:rsidP="00A767BA">
            <w:pPr>
              <w:pStyle w:val="ListParagraph"/>
              <w:spacing w:after="120" w:line="280" w:lineRule="atLeast"/>
              <w:contextualSpacing w:val="0"/>
              <w:rPr>
                <w:rFonts w:ascii="Arial" w:hAnsi="Arial" w:cs="Arial"/>
                <w:sz w:val="20"/>
                <w:szCs w:val="20"/>
              </w:rPr>
            </w:pPr>
            <w:r w:rsidRPr="002A1FDA">
              <w:rPr>
                <w:rFonts w:ascii="Arial" w:hAnsi="Arial" w:cs="Arial"/>
                <w:sz w:val="20"/>
                <w:szCs w:val="20"/>
              </w:rPr>
              <w:t>Answer: Because for bin widths of 5, the tallest bar is from 10 up to 15 and that bin contains the number of pairs of shoes for eight students, while the bar for 40 has the number of pairs of shoes for only five students. So the bar is taller from 10 up to 15 because it has more students.</w:t>
            </w:r>
          </w:p>
          <w:p w:rsidR="00A767BA" w:rsidRPr="008A16AE" w:rsidRDefault="00A767BA" w:rsidP="00A767BA">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8A16AE">
              <w:rPr>
                <w:rFonts w:ascii="Arial" w:hAnsi="Arial" w:cs="Arial"/>
                <w:b/>
                <w:sz w:val="20"/>
                <w:szCs w:val="20"/>
              </w:rPr>
              <w:t>Describe how to use the histogram to determine the number of students who reported how many pairs of shoes they own.</w:t>
            </w:r>
          </w:p>
          <w:p w:rsidR="009E6C73" w:rsidRDefault="00A767BA">
            <w:pPr>
              <w:spacing w:after="120" w:line="280" w:lineRule="atLeast"/>
              <w:ind w:left="720"/>
              <w:rPr>
                <w:rFonts w:ascii="Arial" w:hAnsi="Arial" w:cs="Arial"/>
                <w:b/>
                <w:sz w:val="20"/>
                <w:szCs w:val="20"/>
              </w:rPr>
            </w:pPr>
            <w:r w:rsidRPr="002A1FDA">
              <w:rPr>
                <w:rFonts w:ascii="Arial" w:hAnsi="Arial" w:cs="Arial"/>
                <w:sz w:val="20"/>
                <w:szCs w:val="20"/>
              </w:rPr>
              <w:t>Answer: Add up the frequency in each of the bars.</w:t>
            </w:r>
          </w:p>
        </w:tc>
      </w:tr>
      <w:tr w:rsidR="00A767BA" w:rsidRPr="00A80A71" w:rsidTr="00A767BA">
        <w:trPr>
          <w:cantSplit/>
        </w:trPr>
        <w:tc>
          <w:tcPr>
            <w:tcW w:w="9648" w:type="dxa"/>
            <w:gridSpan w:val="3"/>
          </w:tcPr>
          <w:p w:rsidR="00A767BA" w:rsidRPr="008A16AE" w:rsidRDefault="00A767BA" w:rsidP="00343554">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Pr="008A16AE">
              <w:rPr>
                <w:rFonts w:ascii="Arial" w:hAnsi="Arial" w:cs="Arial"/>
                <w:b/>
                <w:sz w:val="20"/>
                <w:szCs w:val="20"/>
              </w:rPr>
              <w:t xml:space="preserve">The two students who had five pairs of shoes each bought 5 new pairs of shoes. Drag the points to update the distribution to account for the changes in the number of pairs of shoes for these students. Predict which bin will have </w:t>
            </w:r>
            <w:r w:rsidR="000F00F8">
              <w:rPr>
                <w:rFonts w:ascii="Arial" w:hAnsi="Arial" w:cs="Arial"/>
                <w:b/>
                <w:sz w:val="20"/>
                <w:szCs w:val="20"/>
              </w:rPr>
              <w:t>the highest bar for bin width 5.</w:t>
            </w:r>
            <w:r w:rsidR="007E5386">
              <w:rPr>
                <w:rFonts w:ascii="Arial" w:hAnsi="Arial" w:cs="Arial"/>
                <w:b/>
                <w:sz w:val="20"/>
                <w:szCs w:val="20"/>
              </w:rPr>
              <w:t xml:space="preserve"> For b</w:t>
            </w:r>
            <w:r w:rsidRPr="008A16AE">
              <w:rPr>
                <w:rFonts w:ascii="Arial" w:hAnsi="Arial" w:cs="Arial"/>
                <w:b/>
                <w:sz w:val="20"/>
                <w:szCs w:val="20"/>
              </w:rPr>
              <w:t>in width 10? Explain your reasoning, and then check using the TNS activity.</w:t>
            </w:r>
          </w:p>
          <w:p w:rsidR="00A767BA" w:rsidRPr="001B0BE1" w:rsidRDefault="00A767BA" w:rsidP="00343554">
            <w:pPr>
              <w:pStyle w:val="ListParagraph"/>
              <w:spacing w:after="120" w:line="280" w:lineRule="atLeast"/>
              <w:contextualSpacing w:val="0"/>
              <w:rPr>
                <w:rFonts w:ascii="Arial" w:hAnsi="Arial" w:cs="Arial"/>
                <w:sz w:val="20"/>
                <w:szCs w:val="20"/>
              </w:rPr>
            </w:pPr>
            <w:r w:rsidRPr="002A1FDA">
              <w:rPr>
                <w:rFonts w:ascii="Arial" w:hAnsi="Arial" w:cs="Arial"/>
                <w:sz w:val="20"/>
                <w:szCs w:val="20"/>
              </w:rPr>
              <w:t>Answers may vary. The bars with bin width 10 up to 15 and bin width 10 up to 20 will be the tallest because those bars will represent the number of pairs of shoes for the most students.</w:t>
            </w:r>
          </w:p>
        </w:tc>
      </w:tr>
      <w:tr w:rsidR="00A767BA" w:rsidRPr="00FB02B5" w:rsidTr="00343554">
        <w:trPr>
          <w:gridBefore w:val="1"/>
          <w:wBefore w:w="18" w:type="dxa"/>
          <w:cantSplit/>
        </w:trPr>
        <w:tc>
          <w:tcPr>
            <w:tcW w:w="9630" w:type="dxa"/>
            <w:gridSpan w:val="2"/>
            <w:shd w:val="clear" w:color="auto" w:fill="C6D9F1" w:themeFill="text2" w:themeFillTint="33"/>
          </w:tcPr>
          <w:p w:rsidR="00A767BA" w:rsidRPr="00FB02B5" w:rsidRDefault="00A767BA" w:rsidP="00343554">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Pr>
                <w:rFonts w:ascii="Arial" w:hAnsi="Arial" w:cs="Arial"/>
                <w:b/>
                <w:sz w:val="20"/>
                <w:szCs w:val="20"/>
              </w:rPr>
              <w:t>3.2</w:t>
            </w:r>
          </w:p>
        </w:tc>
      </w:tr>
      <w:tr w:rsidR="00A767BA" w:rsidRPr="0062007B" w:rsidTr="00343554">
        <w:trPr>
          <w:gridBefore w:val="1"/>
          <w:wBefore w:w="18" w:type="dxa"/>
          <w:cantSplit/>
        </w:trPr>
        <w:tc>
          <w:tcPr>
            <w:tcW w:w="6402" w:type="dxa"/>
          </w:tcPr>
          <w:p w:rsidR="00A767BA" w:rsidRDefault="00A767BA" w:rsidP="00343554">
            <w:pPr>
              <w:spacing w:after="120" w:line="280" w:lineRule="atLeast"/>
              <w:rPr>
                <w:rFonts w:ascii="Arial" w:hAnsi="Arial" w:cs="Arial"/>
                <w:sz w:val="20"/>
                <w:szCs w:val="20"/>
              </w:rPr>
            </w:pPr>
            <w:r>
              <w:rPr>
                <w:rFonts w:ascii="Arial" w:hAnsi="Arial" w:cs="Arial"/>
                <w:sz w:val="20"/>
                <w:szCs w:val="20"/>
              </w:rPr>
              <w:t xml:space="preserve">Focus: </w:t>
            </w:r>
            <w:r w:rsidRPr="006B2EA5">
              <w:rPr>
                <w:rFonts w:ascii="Arial" w:hAnsi="Arial" w:cs="Arial"/>
                <w:sz w:val="20"/>
                <w:szCs w:val="20"/>
              </w:rPr>
              <w:t>Measures of center and spread can be associated with histograms but only in a very general way.</w:t>
            </w:r>
          </w:p>
          <w:p w:rsidR="00A767BA" w:rsidRPr="006B2EA5" w:rsidRDefault="00A767BA" w:rsidP="00343554">
            <w:pPr>
              <w:spacing w:after="120" w:line="280" w:lineRule="atLeast"/>
              <w:ind w:left="180"/>
              <w:rPr>
                <w:rFonts w:ascii="Arial" w:hAnsi="Arial" w:cs="Arial"/>
                <w:sz w:val="20"/>
                <w:szCs w:val="20"/>
              </w:rPr>
            </w:pPr>
            <w:r w:rsidRPr="006B2EA5">
              <w:rPr>
                <w:rFonts w:ascii="Arial" w:hAnsi="Arial" w:cs="Arial"/>
                <w:sz w:val="20"/>
                <w:szCs w:val="20"/>
              </w:rPr>
              <w:t>On page 3.2, the buttons and menu options behave as they did on earlier pages.</w:t>
            </w:r>
          </w:p>
          <w:p w:rsidR="002340E6" w:rsidRPr="0076400B" w:rsidRDefault="00A767BA" w:rsidP="0076498B">
            <w:pPr>
              <w:spacing w:after="120" w:line="280" w:lineRule="atLeast"/>
              <w:ind w:left="187"/>
              <w:rPr>
                <w:rFonts w:ascii="Arial" w:hAnsi="Arial" w:cs="Arial"/>
                <w:sz w:val="20"/>
                <w:szCs w:val="20"/>
              </w:rPr>
            </w:pPr>
            <w:r w:rsidRPr="006B2EA5">
              <w:rPr>
                <w:rFonts w:ascii="Arial" w:hAnsi="Arial" w:cs="Arial"/>
                <w:b/>
                <w:sz w:val="20"/>
                <w:szCs w:val="20"/>
              </w:rPr>
              <w:t xml:space="preserve">Mean+/-MAD </w:t>
            </w:r>
            <w:r w:rsidRPr="006B2EA5">
              <w:rPr>
                <w:rFonts w:ascii="Arial" w:hAnsi="Arial" w:cs="Arial"/>
                <w:sz w:val="20"/>
                <w:szCs w:val="20"/>
              </w:rPr>
              <w:t>and</w:t>
            </w:r>
            <w:r w:rsidRPr="006B2EA5">
              <w:rPr>
                <w:rFonts w:ascii="Arial" w:hAnsi="Arial" w:cs="Arial"/>
                <w:b/>
                <w:sz w:val="20"/>
                <w:szCs w:val="20"/>
              </w:rPr>
              <w:t xml:space="preserve"> Median, IQR</w:t>
            </w:r>
            <w:r w:rsidRPr="006B2EA5">
              <w:rPr>
                <w:rFonts w:ascii="Arial" w:hAnsi="Arial" w:cs="Arial"/>
                <w:sz w:val="20"/>
                <w:szCs w:val="20"/>
              </w:rPr>
              <w:t xml:space="preserve"> show the corresponding measures of center and spread for the data.</w:t>
            </w:r>
          </w:p>
        </w:tc>
        <w:tc>
          <w:tcPr>
            <w:tcW w:w="3228" w:type="dxa"/>
          </w:tcPr>
          <w:p w:rsidR="00A767BA" w:rsidRPr="0062007B" w:rsidRDefault="00644805" w:rsidP="00775C81">
            <w:pPr>
              <w:spacing w:before="120" w:after="120" w:line="280" w:lineRule="atLeast"/>
              <w:rPr>
                <w:rFonts w:ascii="Arial" w:hAnsi="Arial" w:cs="Arial"/>
                <w:b/>
                <w:sz w:val="20"/>
                <w:szCs w:val="20"/>
              </w:rPr>
            </w:pPr>
            <w:r w:rsidRPr="00634C2F">
              <w:rPr>
                <w:noProof/>
              </w:rPr>
              <w:drawing>
                <wp:inline distT="0" distB="0" distL="0" distR="0" wp14:anchorId="445503E7" wp14:editId="0C83926F">
                  <wp:extent cx="1821305" cy="13716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21305" cy="1371600"/>
                          </a:xfrm>
                          <a:prstGeom prst="rect">
                            <a:avLst/>
                          </a:prstGeom>
                        </pic:spPr>
                      </pic:pic>
                    </a:graphicData>
                  </a:graphic>
                </wp:inline>
              </w:drawing>
            </w:r>
          </w:p>
        </w:tc>
      </w:tr>
    </w:tbl>
    <w:p w:rsidR="0076498B" w:rsidRDefault="0076498B">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A767BA" w:rsidRPr="00A80A71" w:rsidTr="003D3613">
        <w:trPr>
          <w:cantSplit/>
        </w:trPr>
        <w:tc>
          <w:tcPr>
            <w:tcW w:w="9630" w:type="dxa"/>
            <w:gridSpan w:val="2"/>
            <w:shd w:val="pct10" w:color="auto" w:fill="auto"/>
          </w:tcPr>
          <w:p w:rsidR="00A767BA" w:rsidRPr="00A80A71" w:rsidRDefault="00A767BA" w:rsidP="00343554">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3C635C48" wp14:editId="4AD7FBB0">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767BA" w:rsidRPr="00B76D07" w:rsidTr="003D3613">
        <w:trPr>
          <w:cantSplit/>
        </w:trPr>
        <w:tc>
          <w:tcPr>
            <w:tcW w:w="5040" w:type="dxa"/>
            <w:shd w:val="clear" w:color="auto" w:fill="auto"/>
          </w:tcPr>
          <w:p w:rsidR="00A767BA" w:rsidRPr="00B76D07" w:rsidRDefault="00A767BA" w:rsidP="00343554">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shd w:val="clear" w:color="auto" w:fill="auto"/>
          </w:tcPr>
          <w:p w:rsidR="00A767BA" w:rsidRPr="00B76D07" w:rsidRDefault="00A767BA" w:rsidP="00343554">
            <w:pPr>
              <w:spacing w:after="120" w:line="280" w:lineRule="atLeast"/>
              <w:rPr>
                <w:rFonts w:ascii="Arial" w:hAnsi="Arial" w:cs="Arial"/>
                <w:sz w:val="20"/>
                <w:szCs w:val="20"/>
              </w:rPr>
            </w:pPr>
            <w:r w:rsidRPr="00B76D07">
              <w:rPr>
                <w:rFonts w:ascii="Arial" w:hAnsi="Arial" w:cs="Arial"/>
                <w:b/>
                <w:sz w:val="20"/>
                <w:szCs w:val="20"/>
              </w:rPr>
              <w:t>Look for/Listen for…</w:t>
            </w:r>
          </w:p>
        </w:tc>
      </w:tr>
      <w:tr w:rsidR="00A767BA" w:rsidRPr="003F0D36" w:rsidTr="003D3613">
        <w:trPr>
          <w:cantSplit/>
        </w:trPr>
        <w:tc>
          <w:tcPr>
            <w:tcW w:w="5040" w:type="dxa"/>
          </w:tcPr>
          <w:p w:rsidR="00A767BA" w:rsidRPr="006B2EA5" w:rsidRDefault="007641C2" w:rsidP="00343554">
            <w:pPr>
              <w:spacing w:after="120" w:line="280" w:lineRule="atLeast"/>
              <w:rPr>
                <w:rFonts w:ascii="Arial" w:hAnsi="Arial" w:cs="Arial"/>
                <w:b/>
                <w:i/>
                <w:sz w:val="20"/>
                <w:szCs w:val="20"/>
              </w:rPr>
            </w:pPr>
            <w:r>
              <w:rPr>
                <w:rFonts w:ascii="Arial" w:hAnsi="Arial" w:cs="Arial"/>
                <w:b/>
                <w:i/>
                <w:sz w:val="20"/>
                <w:szCs w:val="20"/>
              </w:rPr>
              <w:t>Go to</w:t>
            </w:r>
            <w:r w:rsidR="00A767BA" w:rsidRPr="006B2EA5">
              <w:rPr>
                <w:rFonts w:ascii="Arial" w:hAnsi="Arial" w:cs="Arial"/>
                <w:b/>
                <w:i/>
                <w:sz w:val="20"/>
                <w:szCs w:val="20"/>
              </w:rPr>
              <w:t xml:space="preserve"> page 3.2</w:t>
            </w:r>
            <w:r>
              <w:rPr>
                <w:rFonts w:ascii="Arial" w:hAnsi="Arial" w:cs="Arial"/>
                <w:b/>
                <w:i/>
                <w:sz w:val="20"/>
                <w:szCs w:val="20"/>
              </w:rPr>
              <w:t>,</w:t>
            </w:r>
            <w:r w:rsidR="00A767BA" w:rsidRPr="006B2EA5">
              <w:rPr>
                <w:rFonts w:ascii="Arial" w:hAnsi="Arial" w:cs="Arial"/>
                <w:b/>
                <w:i/>
                <w:sz w:val="20"/>
                <w:szCs w:val="20"/>
              </w:rPr>
              <w:t xml:space="preserve"> create the histogram and make the bin width 5.</w:t>
            </w:r>
          </w:p>
        </w:tc>
        <w:tc>
          <w:tcPr>
            <w:tcW w:w="4590" w:type="dxa"/>
          </w:tcPr>
          <w:p w:rsidR="00A767BA" w:rsidRPr="006B2EA5" w:rsidRDefault="00A767BA" w:rsidP="00343554">
            <w:pPr>
              <w:pStyle w:val="ListParagraph"/>
              <w:spacing w:after="120" w:line="280" w:lineRule="atLeast"/>
              <w:ind w:left="0"/>
              <w:contextualSpacing w:val="0"/>
              <w:rPr>
                <w:rFonts w:ascii="Arial" w:hAnsi="Arial" w:cs="Arial"/>
                <w:sz w:val="20"/>
                <w:szCs w:val="20"/>
              </w:rPr>
            </w:pPr>
          </w:p>
        </w:tc>
      </w:tr>
      <w:tr w:rsidR="00A767BA" w:rsidRPr="00A80A71" w:rsidTr="003D3613">
        <w:trPr>
          <w:cantSplit/>
        </w:trPr>
        <w:tc>
          <w:tcPr>
            <w:tcW w:w="5040" w:type="dxa"/>
            <w:shd w:val="clear" w:color="auto" w:fill="auto"/>
          </w:tcPr>
          <w:p w:rsidR="00A767BA" w:rsidRPr="006B2EA5" w:rsidRDefault="00A767BA" w:rsidP="00343554">
            <w:pPr>
              <w:pStyle w:val="ListParagraph"/>
              <w:numPr>
                <w:ilvl w:val="0"/>
                <w:numId w:val="7"/>
              </w:numPr>
              <w:spacing w:after="120" w:line="280" w:lineRule="atLeast"/>
              <w:ind w:left="547"/>
              <w:contextualSpacing w:val="0"/>
              <w:rPr>
                <w:rFonts w:ascii="Arial" w:hAnsi="Arial" w:cs="Arial"/>
                <w:b/>
                <w:i/>
                <w:sz w:val="20"/>
                <w:szCs w:val="20"/>
              </w:rPr>
            </w:pPr>
            <w:r w:rsidRPr="006B2EA5">
              <w:rPr>
                <w:rFonts w:ascii="Arial" w:hAnsi="Arial" w:cs="Arial"/>
                <w:b/>
                <w:i/>
                <w:sz w:val="20"/>
                <w:szCs w:val="20"/>
              </w:rPr>
              <w:t>Remember the mean of a set of data can be thought of as a balance point. Look at the histogram and estimate what you think the mean will be. Explain your reasoning.</w:t>
            </w:r>
          </w:p>
        </w:tc>
        <w:tc>
          <w:tcPr>
            <w:tcW w:w="4590" w:type="dxa"/>
            <w:shd w:val="clear" w:color="auto" w:fill="auto"/>
          </w:tcPr>
          <w:p w:rsidR="00A767BA" w:rsidRPr="006B2EA5" w:rsidRDefault="00A767BA" w:rsidP="00343554">
            <w:pPr>
              <w:spacing w:after="120" w:line="280" w:lineRule="atLeast"/>
              <w:rPr>
                <w:rFonts w:ascii="Arial" w:hAnsi="Arial" w:cs="Arial"/>
                <w:b/>
                <w:sz w:val="20"/>
                <w:szCs w:val="20"/>
              </w:rPr>
            </w:pPr>
            <w:r w:rsidRPr="006B2EA5">
              <w:rPr>
                <w:rFonts w:ascii="Arial" w:hAnsi="Arial" w:cs="Arial"/>
                <w:sz w:val="20"/>
                <w:szCs w:val="20"/>
              </w:rPr>
              <w:t>Answers may vary. Students might identify a value around 20 as the balance point for the distribution.</w:t>
            </w:r>
          </w:p>
        </w:tc>
      </w:tr>
      <w:tr w:rsidR="00A767BA" w:rsidRPr="00B76D07" w:rsidTr="003D3613">
        <w:trPr>
          <w:cantSplit/>
        </w:trPr>
        <w:tc>
          <w:tcPr>
            <w:tcW w:w="5040" w:type="dxa"/>
            <w:shd w:val="clear" w:color="auto" w:fill="auto"/>
          </w:tcPr>
          <w:p w:rsidR="00A767BA" w:rsidRPr="006B2EA5" w:rsidRDefault="00A767BA" w:rsidP="00343554">
            <w:pPr>
              <w:pStyle w:val="ListParagraph"/>
              <w:numPr>
                <w:ilvl w:val="0"/>
                <w:numId w:val="7"/>
              </w:numPr>
              <w:spacing w:after="120" w:line="280" w:lineRule="atLeast"/>
              <w:ind w:left="547"/>
              <w:contextualSpacing w:val="0"/>
              <w:rPr>
                <w:rFonts w:ascii="Arial" w:hAnsi="Arial" w:cs="Arial"/>
                <w:b/>
                <w:i/>
                <w:sz w:val="20"/>
                <w:szCs w:val="20"/>
              </w:rPr>
            </w:pPr>
            <w:r w:rsidRPr="006B2EA5">
              <w:rPr>
                <w:rFonts w:ascii="Arial" w:hAnsi="Arial" w:cs="Arial"/>
                <w:b/>
                <w:i/>
                <w:sz w:val="20"/>
                <w:szCs w:val="20"/>
              </w:rPr>
              <w:t>Allegra says she remembers that to find the mean you make all of the bars the same height. So she would move the dots around so the bars are the same height. What would you say to Allegra?</w:t>
            </w:r>
          </w:p>
        </w:tc>
        <w:tc>
          <w:tcPr>
            <w:tcW w:w="4590" w:type="dxa"/>
            <w:shd w:val="clear" w:color="auto" w:fill="auto"/>
          </w:tcPr>
          <w:p w:rsidR="00A767BA" w:rsidRPr="006B2EA5" w:rsidRDefault="00A767BA" w:rsidP="00343554">
            <w:pPr>
              <w:spacing w:after="120" w:line="280" w:lineRule="atLeast"/>
              <w:rPr>
                <w:rFonts w:ascii="Arial" w:hAnsi="Arial" w:cs="Arial"/>
                <w:sz w:val="20"/>
                <w:szCs w:val="20"/>
              </w:rPr>
            </w:pPr>
            <w:r w:rsidRPr="006B2EA5">
              <w:rPr>
                <w:rFonts w:ascii="Arial" w:hAnsi="Arial" w:cs="Arial"/>
                <w:sz w:val="20"/>
                <w:szCs w:val="20"/>
              </w:rPr>
              <w:t>Answer: She is remembering what to do when you do not have the data on a number line- like the bags of dog food and the dogs. When you have data on the number line the dots have values</w:t>
            </w:r>
            <w:r>
              <w:rPr>
                <w:rFonts w:ascii="Arial" w:hAnsi="Arial" w:cs="Arial"/>
                <w:sz w:val="20"/>
                <w:szCs w:val="20"/>
              </w:rPr>
              <w:t>,</w:t>
            </w:r>
            <w:r w:rsidRPr="006B2EA5">
              <w:rPr>
                <w:rFonts w:ascii="Arial" w:hAnsi="Arial" w:cs="Arial"/>
                <w:sz w:val="20"/>
                <w:szCs w:val="20"/>
              </w:rPr>
              <w:t xml:space="preserve"> the number of pairs of shoes for a particular student. If two students each have three pairs of shoes and two students each have ten pairs of shoes</w:t>
            </w:r>
            <w:r>
              <w:rPr>
                <w:rFonts w:ascii="Arial" w:hAnsi="Arial" w:cs="Arial"/>
                <w:sz w:val="20"/>
                <w:szCs w:val="20"/>
              </w:rPr>
              <w:t>,</w:t>
            </w:r>
            <w:r w:rsidRPr="006B2EA5">
              <w:rPr>
                <w:rFonts w:ascii="Arial" w:hAnsi="Arial" w:cs="Arial"/>
                <w:sz w:val="20"/>
                <w:szCs w:val="20"/>
              </w:rPr>
              <w:t xml:space="preserve"> the mean is not two because there are two dots at each point (3 and 10); the mean is the total number of pairs of</w:t>
            </w:r>
            <w:r>
              <w:rPr>
                <w:rFonts w:ascii="Arial" w:hAnsi="Arial" w:cs="Arial"/>
                <w:sz w:val="20"/>
                <w:szCs w:val="20"/>
              </w:rPr>
              <w:t xml:space="preserve"> shoes divided by four students,</w:t>
            </w:r>
            <w:r w:rsidRPr="006B2EA5">
              <w:rPr>
                <w:rFonts w:ascii="Arial" w:hAnsi="Arial" w:cs="Arial"/>
                <w:position w:val="-8"/>
                <w:sz w:val="20"/>
                <w:szCs w:val="20"/>
              </w:rPr>
              <w:object w:dxaOrig="1480" w:dyaOrig="279">
                <v:shape id="_x0000_i1027" type="#_x0000_t75" style="width:74.4pt;height:14.4pt" o:ole="">
                  <v:imagedata r:id="rId28" o:title=""/>
                </v:shape>
                <o:OLEObject Type="Embed" ProgID="Equation.DSMT4" ShapeID="_x0000_i1027" DrawAspect="Content" ObjectID="_1516525277" r:id="rId29"/>
              </w:object>
            </w:r>
            <w:r w:rsidRPr="006B2EA5">
              <w:rPr>
                <w:rFonts w:ascii="Arial" w:hAnsi="Arial" w:cs="Arial"/>
                <w:sz w:val="20"/>
                <w:szCs w:val="20"/>
              </w:rPr>
              <w:t xml:space="preserve">; </w:t>
            </w:r>
            <w:r w:rsidRPr="006B2EA5">
              <w:rPr>
                <w:rFonts w:ascii="Arial" w:hAnsi="Arial" w:cs="Arial"/>
                <w:position w:val="-20"/>
                <w:sz w:val="20"/>
                <w:szCs w:val="20"/>
              </w:rPr>
              <w:object w:dxaOrig="820" w:dyaOrig="540">
                <v:shape id="_x0000_i1028" type="#_x0000_t75" style="width:41.4pt;height:27pt" o:ole="">
                  <v:imagedata r:id="rId30" o:title=""/>
                </v:shape>
                <o:OLEObject Type="Embed" ProgID="Equation.DSMT4" ShapeID="_x0000_i1028" DrawAspect="Content" ObjectID="_1516525278" r:id="rId31"/>
              </w:object>
            </w:r>
            <w:r w:rsidRPr="006B2EA5">
              <w:rPr>
                <w:rFonts w:ascii="Arial" w:hAnsi="Arial" w:cs="Arial"/>
                <w:sz w:val="20"/>
                <w:szCs w:val="20"/>
              </w:rPr>
              <w:t xml:space="preserve"> pairs of shoes per student for each of the four students.</w:t>
            </w:r>
          </w:p>
        </w:tc>
      </w:tr>
      <w:tr w:rsidR="00A767BA" w:rsidRPr="00B76D07" w:rsidTr="003D3613">
        <w:trPr>
          <w:cantSplit/>
        </w:trPr>
        <w:tc>
          <w:tcPr>
            <w:tcW w:w="5040" w:type="dxa"/>
            <w:shd w:val="clear" w:color="auto" w:fill="auto"/>
          </w:tcPr>
          <w:p w:rsidR="00A767BA" w:rsidRPr="00036468" w:rsidRDefault="00A767BA" w:rsidP="00343554">
            <w:pPr>
              <w:pStyle w:val="ListParagraph"/>
              <w:numPr>
                <w:ilvl w:val="0"/>
                <w:numId w:val="7"/>
              </w:numPr>
              <w:spacing w:after="120" w:line="280" w:lineRule="atLeast"/>
              <w:ind w:left="547"/>
              <w:contextualSpacing w:val="0"/>
              <w:rPr>
                <w:rFonts w:ascii="Arial" w:hAnsi="Arial" w:cs="Arial"/>
                <w:b/>
                <w:i/>
                <w:sz w:val="20"/>
                <w:szCs w:val="20"/>
              </w:rPr>
            </w:pPr>
            <w:r w:rsidRPr="00036468">
              <w:rPr>
                <w:rFonts w:ascii="Arial" w:hAnsi="Arial" w:cs="Arial"/>
                <w:b/>
                <w:i/>
                <w:sz w:val="20"/>
                <w:szCs w:val="20"/>
              </w:rPr>
              <w:t>Jorge said that to find the total number of pairs of shoes owned by students in class, you could add the numbers corresponding to the midpoint of each bar. Do you agree with Jorge?  Why or why not?</w:t>
            </w:r>
          </w:p>
        </w:tc>
        <w:tc>
          <w:tcPr>
            <w:tcW w:w="4590" w:type="dxa"/>
            <w:shd w:val="clear" w:color="auto" w:fill="auto"/>
          </w:tcPr>
          <w:p w:rsidR="00A767BA" w:rsidRPr="00036468" w:rsidRDefault="00A767BA" w:rsidP="00343554">
            <w:pPr>
              <w:spacing w:after="120" w:line="280" w:lineRule="atLeast"/>
              <w:rPr>
                <w:rFonts w:ascii="Arial" w:hAnsi="Arial" w:cs="Arial"/>
                <w:sz w:val="20"/>
                <w:szCs w:val="20"/>
              </w:rPr>
            </w:pPr>
            <w:r>
              <w:rPr>
                <w:rFonts w:ascii="Arial" w:hAnsi="Arial" w:cs="Arial"/>
                <w:sz w:val="20"/>
                <w:szCs w:val="20"/>
              </w:rPr>
              <w:t>Answers</w:t>
            </w:r>
            <w:r w:rsidRPr="00036468">
              <w:rPr>
                <w:rFonts w:ascii="Arial" w:hAnsi="Arial" w:cs="Arial"/>
                <w:sz w:val="20"/>
                <w:szCs w:val="20"/>
              </w:rPr>
              <w:t xml:space="preserve"> will vary. Jorge is not correct because he would only add up the 12 numbers from the number </w:t>
            </w:r>
            <w:proofErr w:type="gramStart"/>
            <w:r w:rsidRPr="00036468">
              <w:rPr>
                <w:rFonts w:ascii="Arial" w:hAnsi="Arial" w:cs="Arial"/>
                <w:sz w:val="20"/>
                <w:szCs w:val="20"/>
              </w:rPr>
              <w:t>line that were</w:t>
            </w:r>
            <w:proofErr w:type="gramEnd"/>
            <w:r w:rsidRPr="00036468">
              <w:rPr>
                <w:rFonts w:ascii="Arial" w:hAnsi="Arial" w:cs="Arial"/>
                <w:sz w:val="20"/>
                <w:szCs w:val="20"/>
              </w:rPr>
              <w:t xml:space="preserve"> the midpoints of the bars, but the bars represent 23 different students. He is ignoring the frequency.</w:t>
            </w:r>
          </w:p>
        </w:tc>
      </w:tr>
      <w:tr w:rsidR="00A767BA" w:rsidRPr="00B76D07" w:rsidTr="003D3613">
        <w:trPr>
          <w:cantSplit/>
        </w:trPr>
        <w:tc>
          <w:tcPr>
            <w:tcW w:w="5040" w:type="dxa"/>
            <w:shd w:val="clear" w:color="auto" w:fill="auto"/>
          </w:tcPr>
          <w:p w:rsidR="00A767BA" w:rsidRPr="00036468" w:rsidRDefault="00A767BA" w:rsidP="00343554">
            <w:pPr>
              <w:pStyle w:val="ListParagraph"/>
              <w:numPr>
                <w:ilvl w:val="0"/>
                <w:numId w:val="7"/>
              </w:numPr>
              <w:spacing w:after="120" w:line="280" w:lineRule="atLeast"/>
              <w:ind w:left="547"/>
              <w:contextualSpacing w:val="0"/>
              <w:rPr>
                <w:rFonts w:ascii="Arial" w:hAnsi="Arial" w:cs="Arial"/>
                <w:b/>
                <w:i/>
                <w:sz w:val="20"/>
                <w:szCs w:val="20"/>
              </w:rPr>
            </w:pPr>
            <w:r w:rsidRPr="00036468">
              <w:rPr>
                <w:rFonts w:ascii="Arial" w:hAnsi="Arial" w:cs="Arial"/>
                <w:b/>
                <w:i/>
                <w:sz w:val="20"/>
                <w:szCs w:val="20"/>
              </w:rPr>
              <w:t>Use the dot plot to calculate the mean. (You may want to create a frequency table to organize your computations.) How did your estimate of the mean as balance point in the earlier question compare to the calculation?</w:t>
            </w:r>
          </w:p>
        </w:tc>
        <w:tc>
          <w:tcPr>
            <w:tcW w:w="4590" w:type="dxa"/>
            <w:shd w:val="clear" w:color="auto" w:fill="auto"/>
          </w:tcPr>
          <w:p w:rsidR="00A767BA" w:rsidRPr="00036468" w:rsidRDefault="00A767BA" w:rsidP="00343554">
            <w:pPr>
              <w:spacing w:after="120" w:line="280" w:lineRule="atLeast"/>
              <w:rPr>
                <w:rFonts w:ascii="Arial" w:hAnsi="Arial" w:cs="Arial"/>
                <w:sz w:val="20"/>
                <w:szCs w:val="20"/>
              </w:rPr>
            </w:pPr>
            <w:r w:rsidRPr="00036468">
              <w:rPr>
                <w:rFonts w:ascii="Arial" w:hAnsi="Arial" w:cs="Arial"/>
                <w:sz w:val="20"/>
                <w:szCs w:val="20"/>
              </w:rPr>
              <w:t>Answer: Add up the number of pairs of shoes and divide by the number of students to find the mean number of pairs of shoes. The mean would be 18.6 or about 19 pairs of shoes per student, which is close to my estimate of 20 as the balance point.</w:t>
            </w:r>
          </w:p>
        </w:tc>
      </w:tr>
      <w:tr w:rsidR="00A767BA" w:rsidRPr="00B76D07" w:rsidTr="003D3613">
        <w:trPr>
          <w:cantSplit/>
        </w:trPr>
        <w:tc>
          <w:tcPr>
            <w:tcW w:w="5040" w:type="dxa"/>
            <w:shd w:val="clear" w:color="auto" w:fill="auto"/>
          </w:tcPr>
          <w:p w:rsidR="00A767BA" w:rsidRPr="001914EC" w:rsidRDefault="00A767BA" w:rsidP="00343554">
            <w:pPr>
              <w:pStyle w:val="ListParagraph"/>
              <w:spacing w:after="120" w:line="280" w:lineRule="atLeast"/>
              <w:ind w:left="0"/>
              <w:contextualSpacing w:val="0"/>
              <w:rPr>
                <w:rFonts w:ascii="Arial" w:hAnsi="Arial" w:cs="Arial"/>
                <w:b/>
                <w:i/>
                <w:sz w:val="20"/>
                <w:szCs w:val="20"/>
              </w:rPr>
            </w:pPr>
            <w:r w:rsidRPr="001914EC">
              <w:rPr>
                <w:rFonts w:ascii="Arial" w:hAnsi="Arial" w:cs="Arial"/>
                <w:b/>
                <w:i/>
                <w:sz w:val="20"/>
                <w:szCs w:val="20"/>
              </w:rPr>
              <w:t>Remember how to find the median for a set of data.</w:t>
            </w:r>
          </w:p>
        </w:tc>
        <w:tc>
          <w:tcPr>
            <w:tcW w:w="4590" w:type="dxa"/>
            <w:shd w:val="clear" w:color="auto" w:fill="auto"/>
          </w:tcPr>
          <w:p w:rsidR="00A767BA" w:rsidRPr="001914EC" w:rsidRDefault="00A767BA" w:rsidP="00343554">
            <w:pPr>
              <w:spacing w:after="120" w:line="280" w:lineRule="atLeast"/>
              <w:rPr>
                <w:rFonts w:ascii="Arial" w:hAnsi="Arial" w:cs="Arial"/>
                <w:sz w:val="20"/>
                <w:szCs w:val="20"/>
              </w:rPr>
            </w:pPr>
          </w:p>
        </w:tc>
      </w:tr>
      <w:tr w:rsidR="00A767BA" w:rsidRPr="00B76D07" w:rsidTr="003D3613">
        <w:trPr>
          <w:cantSplit/>
        </w:trPr>
        <w:tc>
          <w:tcPr>
            <w:tcW w:w="5040" w:type="dxa"/>
            <w:shd w:val="clear" w:color="auto" w:fill="auto"/>
          </w:tcPr>
          <w:p w:rsidR="00A767BA" w:rsidRPr="001914EC" w:rsidRDefault="00A767BA" w:rsidP="00343554">
            <w:pPr>
              <w:pStyle w:val="ListParagraph"/>
              <w:numPr>
                <w:ilvl w:val="0"/>
                <w:numId w:val="7"/>
              </w:numPr>
              <w:spacing w:after="120" w:line="280" w:lineRule="atLeast"/>
              <w:ind w:left="547"/>
              <w:contextualSpacing w:val="0"/>
              <w:rPr>
                <w:rFonts w:ascii="Arial" w:hAnsi="Arial" w:cs="Arial"/>
                <w:b/>
                <w:i/>
                <w:sz w:val="20"/>
                <w:szCs w:val="20"/>
              </w:rPr>
            </w:pPr>
            <w:r w:rsidRPr="001914EC">
              <w:rPr>
                <w:rFonts w:ascii="Arial" w:hAnsi="Arial" w:cs="Arial"/>
                <w:b/>
                <w:i/>
                <w:sz w:val="20"/>
                <w:szCs w:val="20"/>
              </w:rPr>
              <w:t>Will the median number of pairs of shoes owned by students in class be smaller or larger than the mean? Explain your thinking.</w:t>
            </w:r>
          </w:p>
        </w:tc>
        <w:tc>
          <w:tcPr>
            <w:tcW w:w="4590" w:type="dxa"/>
            <w:shd w:val="clear" w:color="auto" w:fill="auto"/>
          </w:tcPr>
          <w:p w:rsidR="00A767BA" w:rsidRPr="001914EC" w:rsidRDefault="00A767BA" w:rsidP="00343554">
            <w:pPr>
              <w:spacing w:after="120" w:line="280" w:lineRule="atLeast"/>
              <w:rPr>
                <w:rFonts w:ascii="Arial" w:hAnsi="Arial" w:cs="Arial"/>
                <w:sz w:val="20"/>
                <w:szCs w:val="20"/>
              </w:rPr>
            </w:pPr>
            <w:r w:rsidRPr="001914EC">
              <w:rPr>
                <w:rFonts w:ascii="Arial" w:hAnsi="Arial" w:cs="Arial"/>
                <w:sz w:val="20"/>
                <w:szCs w:val="20"/>
              </w:rPr>
              <w:t>Answer: The median will be smaller because the two students who owned 50 and 51 pairs of shoes will make the mean larger. You can see from the dot plot that more students have fewer than 19 pairs of shoes than have more than 19 pairs of shoes.</w:t>
            </w:r>
          </w:p>
        </w:tc>
      </w:tr>
      <w:tr w:rsidR="002340E6" w:rsidRPr="00B76D07" w:rsidTr="003D3613">
        <w:trPr>
          <w:cantSplit/>
        </w:trPr>
        <w:tc>
          <w:tcPr>
            <w:tcW w:w="9630" w:type="dxa"/>
            <w:gridSpan w:val="2"/>
            <w:shd w:val="clear" w:color="auto" w:fill="D9D9D9" w:themeFill="background1" w:themeFillShade="D9"/>
          </w:tcPr>
          <w:p w:rsidR="002340E6" w:rsidRPr="001914EC" w:rsidRDefault="00815230" w:rsidP="00343554">
            <w:pPr>
              <w:spacing w:after="120" w:line="280" w:lineRule="atLeast"/>
              <w:rPr>
                <w:rFonts w:ascii="Arial" w:hAnsi="Arial" w:cs="Arial"/>
                <w:sz w:val="20"/>
                <w:szCs w:val="20"/>
              </w:rPr>
            </w:pPr>
            <w:r>
              <w:rPr>
                <w:rFonts w:ascii="Arial" w:hAnsi="Arial" w:cs="Arial"/>
                <w:noProof/>
                <w:sz w:val="20"/>
                <w:szCs w:val="20"/>
              </w:rPr>
              <w:lastRenderedPageBreak/>
              <w:drawing>
                <wp:inline distT="0" distB="0" distL="0" distR="0" wp14:anchorId="5ADF7E5B" wp14:editId="4AFF46B8">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2340E6" w:rsidRPr="00A80A71">
              <w:rPr>
                <w:rFonts w:ascii="Arial" w:hAnsi="Arial" w:cs="Arial"/>
                <w:b/>
                <w:sz w:val="20"/>
                <w:szCs w:val="20"/>
              </w:rPr>
              <w:t xml:space="preserve">Class Discussion </w:t>
            </w:r>
            <w:r w:rsidR="002340E6">
              <w:rPr>
                <w:rFonts w:ascii="Arial" w:hAnsi="Arial" w:cs="Arial"/>
                <w:b/>
                <w:sz w:val="20"/>
                <w:szCs w:val="20"/>
              </w:rPr>
              <w:t>(continued)</w:t>
            </w:r>
          </w:p>
        </w:tc>
      </w:tr>
      <w:tr w:rsidR="00A767BA" w:rsidRPr="00B76D07" w:rsidTr="003D3613">
        <w:trPr>
          <w:cantSplit/>
        </w:trPr>
        <w:tc>
          <w:tcPr>
            <w:tcW w:w="5040" w:type="dxa"/>
            <w:shd w:val="clear" w:color="auto" w:fill="auto"/>
          </w:tcPr>
          <w:p w:rsidR="00A767BA" w:rsidRPr="001914EC" w:rsidRDefault="00A767BA" w:rsidP="00343554">
            <w:pPr>
              <w:pStyle w:val="ListParagraph"/>
              <w:numPr>
                <w:ilvl w:val="0"/>
                <w:numId w:val="7"/>
              </w:numPr>
              <w:spacing w:after="120" w:line="280" w:lineRule="atLeast"/>
              <w:ind w:left="522"/>
              <w:contextualSpacing w:val="0"/>
              <w:rPr>
                <w:rFonts w:ascii="Arial" w:hAnsi="Arial" w:cs="Arial"/>
                <w:b/>
                <w:i/>
                <w:sz w:val="20"/>
                <w:szCs w:val="20"/>
              </w:rPr>
            </w:pPr>
            <w:r w:rsidRPr="001914EC">
              <w:rPr>
                <w:rFonts w:ascii="Arial" w:hAnsi="Arial" w:cs="Arial"/>
                <w:b/>
                <w:i/>
                <w:sz w:val="20"/>
                <w:szCs w:val="20"/>
              </w:rPr>
              <w:t>Find the median number of pairs of shoes owned by students. Explain what the number represents and how you found it.</w:t>
            </w:r>
          </w:p>
        </w:tc>
        <w:tc>
          <w:tcPr>
            <w:tcW w:w="4590" w:type="dxa"/>
            <w:shd w:val="clear" w:color="auto" w:fill="auto"/>
          </w:tcPr>
          <w:p w:rsidR="00A767BA" w:rsidRPr="001914EC" w:rsidRDefault="00A767BA" w:rsidP="00343554">
            <w:pPr>
              <w:spacing w:after="120" w:line="280" w:lineRule="atLeast"/>
              <w:rPr>
                <w:rFonts w:ascii="Arial" w:hAnsi="Arial" w:cs="Arial"/>
                <w:sz w:val="20"/>
                <w:szCs w:val="20"/>
              </w:rPr>
            </w:pPr>
            <w:r w:rsidRPr="001914EC">
              <w:rPr>
                <w:rFonts w:ascii="Arial" w:hAnsi="Arial" w:cs="Arial"/>
                <w:sz w:val="20"/>
                <w:szCs w:val="20"/>
              </w:rPr>
              <w:t>Answer: You can tell by counting the dots in the dot plot there are 23 students all together. So the median is the 12</w:t>
            </w:r>
            <w:r w:rsidRPr="001914EC">
              <w:rPr>
                <w:rFonts w:ascii="Arial" w:hAnsi="Arial" w:cs="Arial"/>
                <w:sz w:val="20"/>
                <w:szCs w:val="20"/>
                <w:vertAlign w:val="superscript"/>
              </w:rPr>
              <w:t>th</w:t>
            </w:r>
            <w:r w:rsidRPr="001914EC">
              <w:rPr>
                <w:rFonts w:ascii="Arial" w:hAnsi="Arial" w:cs="Arial"/>
                <w:sz w:val="20"/>
                <w:szCs w:val="20"/>
              </w:rPr>
              <w:t xml:space="preserve"> dot, which is 15 pairs of shoes per student; half of the students in the class had 15 or fewer pairs of shoes and half of the students in the class had 15 or more pairs of shoes.</w:t>
            </w:r>
          </w:p>
        </w:tc>
      </w:tr>
      <w:tr w:rsidR="00A767BA" w:rsidRPr="00B76D07" w:rsidTr="003D3613">
        <w:trPr>
          <w:cantSplit/>
        </w:trPr>
        <w:tc>
          <w:tcPr>
            <w:tcW w:w="5040" w:type="dxa"/>
            <w:shd w:val="clear" w:color="auto" w:fill="auto"/>
          </w:tcPr>
          <w:p w:rsidR="00A767BA" w:rsidRPr="001914EC" w:rsidRDefault="00A767BA" w:rsidP="00343554">
            <w:pPr>
              <w:pStyle w:val="ListParagraph"/>
              <w:numPr>
                <w:ilvl w:val="0"/>
                <w:numId w:val="7"/>
              </w:numPr>
              <w:spacing w:after="120" w:line="280" w:lineRule="atLeast"/>
              <w:ind w:left="522"/>
              <w:contextualSpacing w:val="0"/>
              <w:rPr>
                <w:rFonts w:ascii="Arial" w:hAnsi="Arial" w:cs="Arial"/>
                <w:b/>
                <w:i/>
                <w:sz w:val="20"/>
                <w:szCs w:val="20"/>
              </w:rPr>
            </w:pPr>
            <w:r w:rsidRPr="001914EC">
              <w:rPr>
                <w:rFonts w:ascii="Arial" w:hAnsi="Arial" w:cs="Arial"/>
                <w:b/>
                <w:i/>
                <w:sz w:val="20"/>
                <w:szCs w:val="20"/>
              </w:rPr>
              <w:t>Can you find the median by looking at the histogram? Explain why or why not.</w:t>
            </w:r>
          </w:p>
        </w:tc>
        <w:tc>
          <w:tcPr>
            <w:tcW w:w="4590" w:type="dxa"/>
            <w:shd w:val="clear" w:color="auto" w:fill="auto"/>
          </w:tcPr>
          <w:p w:rsidR="00A767BA" w:rsidRPr="001914EC" w:rsidRDefault="00A767BA" w:rsidP="00343554">
            <w:pPr>
              <w:spacing w:after="120" w:line="280" w:lineRule="atLeast"/>
              <w:rPr>
                <w:rFonts w:ascii="Arial" w:hAnsi="Arial" w:cs="Arial"/>
                <w:sz w:val="20"/>
                <w:szCs w:val="20"/>
              </w:rPr>
            </w:pPr>
            <w:r w:rsidRPr="001914EC">
              <w:rPr>
                <w:rFonts w:ascii="Arial" w:hAnsi="Arial" w:cs="Arial"/>
                <w:sz w:val="20"/>
                <w:szCs w:val="20"/>
              </w:rPr>
              <w:t>Answer: You can estimate it by using the frequency in each bin, but you would only know which bin the median would be in and not the exact number for the median.  If the bin width is 5, then the median would be in the third bin, from 15 up to 20, because there are 23 students all together and there are 11 students to the left of that bin and 10 students in the bins to the right of that bin. So the 12</w:t>
            </w:r>
            <w:r w:rsidRPr="001914EC">
              <w:rPr>
                <w:rFonts w:ascii="Arial" w:hAnsi="Arial" w:cs="Arial"/>
                <w:sz w:val="20"/>
                <w:szCs w:val="20"/>
                <w:vertAlign w:val="superscript"/>
              </w:rPr>
              <w:t>th</w:t>
            </w:r>
            <w:r w:rsidRPr="001914EC">
              <w:rPr>
                <w:rFonts w:ascii="Arial" w:hAnsi="Arial" w:cs="Arial"/>
                <w:sz w:val="20"/>
                <w:szCs w:val="20"/>
              </w:rPr>
              <w:t xml:space="preserve"> student would be somewhere in the third bin.</w:t>
            </w:r>
          </w:p>
        </w:tc>
      </w:tr>
      <w:tr w:rsidR="00A767BA" w:rsidRPr="00A80A71" w:rsidTr="003D3613">
        <w:trPr>
          <w:cantSplit/>
        </w:trPr>
        <w:tc>
          <w:tcPr>
            <w:tcW w:w="5040" w:type="dxa"/>
            <w:shd w:val="clear" w:color="auto" w:fill="auto"/>
          </w:tcPr>
          <w:p w:rsidR="00A767BA" w:rsidRPr="00E430FD" w:rsidRDefault="00A767BA" w:rsidP="00D715FD">
            <w:pPr>
              <w:pStyle w:val="ListParagraph"/>
              <w:numPr>
                <w:ilvl w:val="0"/>
                <w:numId w:val="7"/>
              </w:numPr>
              <w:tabs>
                <w:tab w:val="center" w:pos="4458"/>
              </w:tabs>
              <w:spacing w:after="120" w:line="280" w:lineRule="atLeast"/>
              <w:ind w:left="547"/>
              <w:contextualSpacing w:val="0"/>
              <w:rPr>
                <w:rFonts w:ascii="Arial" w:hAnsi="Arial" w:cs="Arial"/>
                <w:b/>
                <w:i/>
                <w:noProof/>
                <w:sz w:val="20"/>
                <w:szCs w:val="20"/>
              </w:rPr>
            </w:pPr>
            <w:r w:rsidRPr="00E430FD">
              <w:rPr>
                <w:rFonts w:ascii="Arial" w:hAnsi="Arial" w:cs="Arial"/>
                <w:b/>
                <w:i/>
                <w:sz w:val="20"/>
                <w:szCs w:val="20"/>
              </w:rPr>
              <w:t xml:space="preserve">Remember the two measures for the spread or variability in a distribution of data, IQR and MAD. Which will be larger, the IQR or the </w:t>
            </w:r>
            <w:r w:rsidR="00D715FD">
              <w:rPr>
                <w:rFonts w:ascii="Arial" w:hAnsi="Arial" w:cs="Arial"/>
                <w:b/>
                <w:i/>
                <w:sz w:val="20"/>
                <w:szCs w:val="20"/>
              </w:rPr>
              <w:t>interval determined by the mean</w:t>
            </w:r>
            <w:r w:rsidRPr="00E430FD">
              <w:rPr>
                <w:rFonts w:ascii="Arial" w:hAnsi="Arial" w:cs="Arial"/>
                <w:b/>
                <w:i/>
                <w:sz w:val="20"/>
                <w:szCs w:val="20"/>
              </w:rPr>
              <w:t>+/-MAD? Explain your reasoning.</w:t>
            </w:r>
          </w:p>
        </w:tc>
        <w:tc>
          <w:tcPr>
            <w:tcW w:w="4590" w:type="dxa"/>
            <w:shd w:val="clear" w:color="auto" w:fill="auto"/>
          </w:tcPr>
          <w:p w:rsidR="00A767BA" w:rsidRPr="00E430FD" w:rsidRDefault="00A767BA" w:rsidP="00343554">
            <w:pPr>
              <w:tabs>
                <w:tab w:val="center" w:pos="4458"/>
              </w:tabs>
              <w:spacing w:after="120" w:line="280" w:lineRule="atLeast"/>
              <w:rPr>
                <w:rFonts w:ascii="Arial" w:hAnsi="Arial" w:cs="Arial"/>
                <w:noProof/>
                <w:sz w:val="20"/>
                <w:szCs w:val="20"/>
              </w:rPr>
            </w:pPr>
            <w:r w:rsidRPr="00E430FD">
              <w:rPr>
                <w:rFonts w:ascii="Arial" w:hAnsi="Arial" w:cs="Arial"/>
                <w:sz w:val="20"/>
                <w:szCs w:val="20"/>
              </w:rPr>
              <w:t>Answer: The interval determined by the mean +/- MAD will be larger because of the two students with 50 and 51 pairs of shoes. That makes the spread larger. The IQR does not count the value of the point, just the position so it is not affected by numbers far out at the end.</w:t>
            </w:r>
          </w:p>
        </w:tc>
      </w:tr>
      <w:tr w:rsidR="00A767BA" w:rsidRPr="00A80A71" w:rsidTr="003D3613">
        <w:trPr>
          <w:cantSplit/>
        </w:trPr>
        <w:tc>
          <w:tcPr>
            <w:tcW w:w="5040" w:type="dxa"/>
            <w:shd w:val="clear" w:color="auto" w:fill="auto"/>
          </w:tcPr>
          <w:p w:rsidR="00A767BA" w:rsidRPr="00E430FD" w:rsidRDefault="00A767BA" w:rsidP="00343554">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E430FD">
              <w:rPr>
                <w:rFonts w:ascii="Arial" w:hAnsi="Arial" w:cs="Arial"/>
                <w:b/>
                <w:i/>
                <w:sz w:val="20"/>
                <w:szCs w:val="20"/>
              </w:rPr>
              <w:t xml:space="preserve">Select </w:t>
            </w:r>
            <w:r w:rsidRPr="00E430FD">
              <w:rPr>
                <w:rFonts w:ascii="Arial" w:hAnsi="Arial" w:cs="Arial"/>
                <w:b/>
                <w:sz w:val="20"/>
                <w:szCs w:val="20"/>
              </w:rPr>
              <w:t>Med, IQR</w:t>
            </w:r>
            <w:r w:rsidRPr="00E430FD">
              <w:rPr>
                <w:rFonts w:ascii="Arial" w:hAnsi="Arial" w:cs="Arial"/>
                <w:b/>
                <w:i/>
                <w:sz w:val="20"/>
                <w:szCs w:val="20"/>
              </w:rPr>
              <w:t>. Describe how the median and IQR relate to the distribution of the number of pairs of shoes shown in the histogram. (Note the bar representing the length of the IQR can be dragged up to the histogram.)</w:t>
            </w:r>
          </w:p>
        </w:tc>
        <w:tc>
          <w:tcPr>
            <w:tcW w:w="4590" w:type="dxa"/>
            <w:shd w:val="clear" w:color="auto" w:fill="auto"/>
          </w:tcPr>
          <w:p w:rsidR="00A767BA" w:rsidRPr="00E430FD" w:rsidRDefault="00A767BA" w:rsidP="00343554">
            <w:pPr>
              <w:tabs>
                <w:tab w:val="center" w:pos="4458"/>
              </w:tabs>
              <w:spacing w:after="120" w:line="280" w:lineRule="atLeast"/>
              <w:rPr>
                <w:rFonts w:ascii="Arial" w:hAnsi="Arial" w:cs="Arial"/>
                <w:sz w:val="20"/>
                <w:szCs w:val="20"/>
              </w:rPr>
            </w:pPr>
            <w:r w:rsidRPr="00E430FD">
              <w:rPr>
                <w:rFonts w:ascii="Arial" w:hAnsi="Arial" w:cs="Arial"/>
                <w:sz w:val="20"/>
                <w:szCs w:val="20"/>
              </w:rPr>
              <w:t>Answer: The distribution is slightly skewed right so the median is near the left of the distribution, in the third bar. The IQR is 11, and the interval associated with it includes the third, fourth and a part of the fifth bar, so it has to go from 10 up to 25.</w:t>
            </w:r>
          </w:p>
        </w:tc>
      </w:tr>
      <w:tr w:rsidR="00A767BA" w:rsidRPr="00A80A71" w:rsidTr="003D3613">
        <w:trPr>
          <w:cantSplit/>
        </w:trPr>
        <w:tc>
          <w:tcPr>
            <w:tcW w:w="5040" w:type="dxa"/>
            <w:shd w:val="clear" w:color="auto" w:fill="auto"/>
          </w:tcPr>
          <w:p w:rsidR="00A767BA" w:rsidRPr="00E430FD" w:rsidRDefault="00A767BA" w:rsidP="00343554">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E430FD">
              <w:rPr>
                <w:rFonts w:ascii="Arial" w:hAnsi="Arial" w:cs="Arial"/>
                <w:b/>
                <w:i/>
                <w:sz w:val="20"/>
                <w:szCs w:val="20"/>
              </w:rPr>
              <w:t xml:space="preserve">Select </w:t>
            </w:r>
            <w:r w:rsidRPr="00E430FD">
              <w:rPr>
                <w:rFonts w:ascii="Arial" w:hAnsi="Arial" w:cs="Arial"/>
                <w:b/>
                <w:sz w:val="20"/>
                <w:szCs w:val="20"/>
              </w:rPr>
              <w:t>Mean+/-MAD</w:t>
            </w:r>
            <w:r w:rsidRPr="00E430FD">
              <w:rPr>
                <w:rFonts w:ascii="Arial" w:hAnsi="Arial" w:cs="Arial"/>
                <w:b/>
                <w:i/>
                <w:sz w:val="20"/>
                <w:szCs w:val="20"/>
              </w:rPr>
              <w:t>. What is the length of the interval determined by the mean+/-MAD? How did you find it?</w:t>
            </w:r>
          </w:p>
        </w:tc>
        <w:tc>
          <w:tcPr>
            <w:tcW w:w="4590" w:type="dxa"/>
            <w:shd w:val="clear" w:color="auto" w:fill="auto"/>
          </w:tcPr>
          <w:p w:rsidR="00A767BA" w:rsidRPr="00E430FD" w:rsidRDefault="00A767BA" w:rsidP="00343554">
            <w:pPr>
              <w:tabs>
                <w:tab w:val="center" w:pos="4458"/>
              </w:tabs>
              <w:spacing w:after="120" w:line="280" w:lineRule="atLeast"/>
              <w:rPr>
                <w:rFonts w:ascii="Arial" w:hAnsi="Arial" w:cs="Arial"/>
                <w:sz w:val="20"/>
                <w:szCs w:val="20"/>
              </w:rPr>
            </w:pPr>
            <w:r w:rsidRPr="00E430FD">
              <w:rPr>
                <w:rFonts w:ascii="Arial" w:hAnsi="Arial" w:cs="Arial"/>
                <w:sz w:val="20"/>
                <w:szCs w:val="20"/>
              </w:rPr>
              <w:t>Answer: The length of the interval is 18.6. You double the MAD.</w:t>
            </w:r>
          </w:p>
        </w:tc>
      </w:tr>
    </w:tbl>
    <w:p w:rsidR="0076498B" w:rsidRDefault="0076498B">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2340E6" w:rsidRPr="00A80A71" w:rsidTr="002340E6">
        <w:trPr>
          <w:cantSplit/>
        </w:trPr>
        <w:tc>
          <w:tcPr>
            <w:tcW w:w="9630" w:type="dxa"/>
            <w:gridSpan w:val="2"/>
            <w:shd w:val="clear" w:color="auto" w:fill="D9D9D9" w:themeFill="background1" w:themeFillShade="D9"/>
          </w:tcPr>
          <w:p w:rsidR="002340E6" w:rsidRPr="00E430FD" w:rsidRDefault="00815230" w:rsidP="00343554">
            <w:pPr>
              <w:tabs>
                <w:tab w:val="center" w:pos="4458"/>
              </w:tabs>
              <w:spacing w:after="120" w:line="280" w:lineRule="atLeast"/>
              <w:rPr>
                <w:rFonts w:ascii="Arial" w:hAnsi="Arial" w:cs="Arial"/>
                <w:sz w:val="20"/>
                <w:szCs w:val="20"/>
              </w:rPr>
            </w:pPr>
            <w:r>
              <w:rPr>
                <w:rFonts w:ascii="Arial" w:hAnsi="Arial" w:cs="Arial"/>
                <w:noProof/>
                <w:sz w:val="20"/>
                <w:szCs w:val="20"/>
              </w:rPr>
              <w:lastRenderedPageBreak/>
              <w:drawing>
                <wp:inline distT="0" distB="0" distL="0" distR="0" wp14:anchorId="3E48DCA2" wp14:editId="0C44F9E3">
                  <wp:extent cx="219456" cy="219456"/>
                  <wp:effectExtent l="0" t="0" r="28575" b="28575"/>
                  <wp:docPr id="25" name="Picture 2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2340E6" w:rsidRPr="00A80A71">
              <w:rPr>
                <w:rFonts w:ascii="Arial" w:hAnsi="Arial" w:cs="Arial"/>
                <w:b/>
                <w:sz w:val="20"/>
                <w:szCs w:val="20"/>
              </w:rPr>
              <w:t xml:space="preserve">Class Discussion </w:t>
            </w:r>
            <w:r w:rsidR="002340E6">
              <w:rPr>
                <w:rFonts w:ascii="Arial" w:hAnsi="Arial" w:cs="Arial"/>
                <w:b/>
                <w:sz w:val="20"/>
                <w:szCs w:val="20"/>
              </w:rPr>
              <w:t>(continued)</w:t>
            </w:r>
          </w:p>
        </w:tc>
      </w:tr>
      <w:tr w:rsidR="00A767BA" w:rsidRPr="00A80A71" w:rsidTr="002340E6">
        <w:trPr>
          <w:cantSplit/>
        </w:trPr>
        <w:tc>
          <w:tcPr>
            <w:tcW w:w="5040" w:type="dxa"/>
            <w:shd w:val="clear" w:color="auto" w:fill="auto"/>
          </w:tcPr>
          <w:p w:rsidR="00A767BA" w:rsidRPr="00E430FD" w:rsidRDefault="00A767BA" w:rsidP="00343554">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sidRPr="00E430FD">
              <w:rPr>
                <w:rFonts w:ascii="Arial" w:hAnsi="Arial" w:cs="Arial"/>
                <w:b/>
                <w:i/>
                <w:sz w:val="20"/>
                <w:szCs w:val="20"/>
              </w:rPr>
              <w:t>Explain any difference between the IQR and the length of the interval determined by the mean+/- the MAD for the number of pairs of shoes in the class.</w:t>
            </w:r>
          </w:p>
        </w:tc>
        <w:tc>
          <w:tcPr>
            <w:tcW w:w="4590" w:type="dxa"/>
            <w:shd w:val="clear" w:color="auto" w:fill="auto"/>
          </w:tcPr>
          <w:p w:rsidR="00A767BA" w:rsidRPr="00E430FD" w:rsidRDefault="00A767BA" w:rsidP="00343554">
            <w:pPr>
              <w:tabs>
                <w:tab w:val="center" w:pos="4458"/>
              </w:tabs>
              <w:spacing w:after="120" w:line="280" w:lineRule="atLeast"/>
              <w:rPr>
                <w:rFonts w:ascii="Arial" w:hAnsi="Arial" w:cs="Arial"/>
                <w:sz w:val="20"/>
                <w:szCs w:val="20"/>
              </w:rPr>
            </w:pPr>
            <w:r w:rsidRPr="00E430FD">
              <w:rPr>
                <w:rFonts w:ascii="Arial" w:hAnsi="Arial" w:cs="Arial"/>
                <w:sz w:val="20"/>
                <w:szCs w:val="20"/>
              </w:rPr>
              <w:t>Answer: The length of the interval determined by the mean +/- MAD, 18.6, is larger than the IQR, 11, because of the two students who own 50 and 51 pairs of shoes. This makes the mean absolute deviation much larger because the deviations from the mean of 18.6 for the 50 and 51 are so large. But the IQR is the distance between the lower quartile and the upper quartile and is not affected by the values at 50 and 51, which are above the upper quartile.</w:t>
            </w:r>
          </w:p>
        </w:tc>
      </w:tr>
      <w:tr w:rsidR="00A767BA" w:rsidRPr="00A80A71" w:rsidTr="002340E6">
        <w:trPr>
          <w:cantSplit/>
        </w:trPr>
        <w:tc>
          <w:tcPr>
            <w:tcW w:w="5040" w:type="dxa"/>
            <w:shd w:val="clear" w:color="auto" w:fill="auto"/>
          </w:tcPr>
          <w:p w:rsidR="00A767BA" w:rsidRPr="000A7A06" w:rsidRDefault="007641C2" w:rsidP="00D715FD">
            <w:pPr>
              <w:pStyle w:val="ListParagraph"/>
              <w:numPr>
                <w:ilvl w:val="0"/>
                <w:numId w:val="7"/>
              </w:numPr>
              <w:tabs>
                <w:tab w:val="center" w:pos="4458"/>
              </w:tabs>
              <w:spacing w:after="120" w:line="280" w:lineRule="atLeast"/>
              <w:ind w:left="547"/>
              <w:contextualSpacing w:val="0"/>
              <w:rPr>
                <w:rFonts w:ascii="Arial" w:hAnsi="Arial" w:cs="Arial"/>
                <w:b/>
                <w:i/>
                <w:sz w:val="20"/>
                <w:szCs w:val="20"/>
              </w:rPr>
            </w:pPr>
            <w:r>
              <w:rPr>
                <w:rFonts w:ascii="Arial" w:hAnsi="Arial" w:cs="Arial"/>
                <w:b/>
                <w:i/>
                <w:sz w:val="20"/>
                <w:szCs w:val="20"/>
              </w:rPr>
              <w:t xml:space="preserve">Set the bin width to 5. </w:t>
            </w:r>
            <w:r w:rsidR="00A767BA" w:rsidRPr="000A7A06">
              <w:rPr>
                <w:rFonts w:ascii="Arial" w:hAnsi="Arial" w:cs="Arial"/>
                <w:b/>
                <w:i/>
                <w:sz w:val="20"/>
                <w:szCs w:val="20"/>
              </w:rPr>
              <w:t>Add two data points that you think will make the IQR as long as the interval determined by the mean</w:t>
            </w:r>
            <w:r w:rsidR="00D715FD">
              <w:rPr>
                <w:rFonts w:ascii="Arial" w:hAnsi="Arial" w:cs="Arial"/>
                <w:b/>
                <w:i/>
                <w:sz w:val="20"/>
                <w:szCs w:val="20"/>
              </w:rPr>
              <w:t>+/-</w:t>
            </w:r>
            <w:r w:rsidR="00A767BA" w:rsidRPr="000A7A06">
              <w:rPr>
                <w:rFonts w:ascii="Arial" w:hAnsi="Arial" w:cs="Arial"/>
                <w:b/>
                <w:i/>
                <w:sz w:val="20"/>
                <w:szCs w:val="20"/>
              </w:rPr>
              <w:t>MAD.</w:t>
            </w:r>
          </w:p>
        </w:tc>
        <w:tc>
          <w:tcPr>
            <w:tcW w:w="4590" w:type="dxa"/>
            <w:shd w:val="clear" w:color="auto" w:fill="auto"/>
          </w:tcPr>
          <w:p w:rsidR="00A767BA" w:rsidRPr="000A7A06" w:rsidRDefault="00A767BA" w:rsidP="00343554">
            <w:pPr>
              <w:tabs>
                <w:tab w:val="center" w:pos="4458"/>
              </w:tabs>
              <w:spacing w:after="120" w:line="280" w:lineRule="atLeast"/>
              <w:rPr>
                <w:rFonts w:ascii="Arial" w:hAnsi="Arial" w:cs="Arial"/>
                <w:sz w:val="20"/>
                <w:szCs w:val="20"/>
              </w:rPr>
            </w:pPr>
            <w:r w:rsidRPr="000A7A06">
              <w:rPr>
                <w:rFonts w:ascii="Arial" w:hAnsi="Arial" w:cs="Arial"/>
                <w:sz w:val="20"/>
                <w:szCs w:val="20"/>
              </w:rPr>
              <w:t xml:space="preserve">Answers will vary. Adding 35 and another 35 pairs of shoes </w:t>
            </w:r>
            <w:proofErr w:type="gramStart"/>
            <w:r w:rsidRPr="000A7A06">
              <w:rPr>
                <w:rFonts w:ascii="Arial" w:hAnsi="Arial" w:cs="Arial"/>
                <w:sz w:val="20"/>
                <w:szCs w:val="20"/>
              </w:rPr>
              <w:t>extends</w:t>
            </w:r>
            <w:proofErr w:type="gramEnd"/>
            <w:r w:rsidRPr="000A7A06">
              <w:rPr>
                <w:rFonts w:ascii="Arial" w:hAnsi="Arial" w:cs="Arial"/>
                <w:sz w:val="20"/>
                <w:szCs w:val="20"/>
              </w:rPr>
              <w:t xml:space="preserve"> the IQR to about as long as the interval determined by the mean +/- MAD.</w:t>
            </w:r>
          </w:p>
        </w:tc>
      </w:tr>
      <w:tr w:rsidR="00A767BA" w:rsidRPr="00A80A71" w:rsidTr="002340E6">
        <w:trPr>
          <w:cantSplit/>
        </w:trPr>
        <w:tc>
          <w:tcPr>
            <w:tcW w:w="9630" w:type="dxa"/>
            <w:gridSpan w:val="2"/>
            <w:shd w:val="clear" w:color="auto" w:fill="D9D9D9" w:themeFill="background1" w:themeFillShade="D9"/>
          </w:tcPr>
          <w:p w:rsidR="00A767BA" w:rsidRPr="00861A8A" w:rsidRDefault="00A767BA" w:rsidP="00343554">
            <w:pPr>
              <w:pStyle w:val="ListParagraph"/>
              <w:spacing w:after="120" w:line="280" w:lineRule="atLeast"/>
              <w:ind w:left="0" w:firstLine="36"/>
              <w:contextualSpacing w:val="0"/>
              <w:rPr>
                <w:rFonts w:ascii="Arial" w:eastAsiaTheme="minorEastAsia" w:hAnsi="Arial" w:cs="Arial"/>
                <w:sz w:val="20"/>
                <w:szCs w:val="20"/>
              </w:rPr>
            </w:pPr>
            <w:r>
              <w:br w:type="page"/>
            </w:r>
            <w:r w:rsidRPr="00A80A71">
              <w:rPr>
                <w:rFonts w:ascii="Arial" w:hAnsi="Arial" w:cs="Arial"/>
                <w:b/>
                <w:noProof/>
                <w:sz w:val="20"/>
                <w:szCs w:val="20"/>
              </w:rPr>
              <w:drawing>
                <wp:inline distT="0" distB="0" distL="0" distR="0" wp14:anchorId="4D33346F" wp14:editId="406F5E4A">
                  <wp:extent cx="283464" cy="219456"/>
                  <wp:effectExtent l="0" t="0" r="2540" b="9525"/>
                  <wp:docPr id="12" name="Picture 1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A767BA" w:rsidRPr="00A80A71" w:rsidTr="002340E6">
        <w:trPr>
          <w:cantSplit/>
        </w:trPr>
        <w:tc>
          <w:tcPr>
            <w:tcW w:w="9630" w:type="dxa"/>
            <w:gridSpan w:val="2"/>
          </w:tcPr>
          <w:p w:rsidR="00A767BA" w:rsidRPr="00583D16" w:rsidRDefault="00A767BA" w:rsidP="00343554">
            <w:pPr>
              <w:spacing w:after="120" w:line="280" w:lineRule="atLeast"/>
              <w:ind w:left="360" w:hanging="360"/>
              <w:rPr>
                <w:rFonts w:ascii="Arial" w:hAnsi="Arial" w:cs="Arial"/>
                <w:b/>
                <w:sz w:val="20"/>
                <w:szCs w:val="20"/>
              </w:rPr>
            </w:pPr>
            <w:r w:rsidRPr="00AC366C">
              <w:rPr>
                <w:rFonts w:ascii="Arial" w:hAnsi="Arial" w:cs="Arial"/>
                <w:b/>
                <w:sz w:val="20"/>
                <w:szCs w:val="20"/>
              </w:rPr>
              <w:t>1.</w:t>
            </w:r>
            <w:r>
              <w:rPr>
                <w:rFonts w:ascii="Arial" w:hAnsi="Arial" w:cs="Arial"/>
                <w:b/>
                <w:sz w:val="20"/>
                <w:szCs w:val="20"/>
              </w:rPr>
              <w:tab/>
            </w:r>
            <w:r w:rsidRPr="00583D16">
              <w:rPr>
                <w:rFonts w:ascii="Arial" w:hAnsi="Arial" w:cs="Arial"/>
                <w:b/>
                <w:sz w:val="20"/>
                <w:szCs w:val="20"/>
              </w:rPr>
              <w:t xml:space="preserve">Work with a partner to create two reasonable distributions for the number of pairs of shoes owned by the students in a class, either by moving or adding points, 1) a distribution with little variability in the number of pairs of shoes owned by most of the class and 2) a distribution where there is a lot of variability in the number of pairs of shoes owned by the class. </w:t>
            </w:r>
          </w:p>
          <w:p w:rsidR="00A767BA" w:rsidRPr="00905DFD" w:rsidRDefault="00A767BA" w:rsidP="00343554">
            <w:pPr>
              <w:spacing w:after="120" w:line="280" w:lineRule="atLeast"/>
              <w:ind w:left="360" w:hanging="18"/>
              <w:rPr>
                <w:rFonts w:ascii="Arial" w:hAnsi="Arial" w:cs="Arial"/>
                <w:sz w:val="20"/>
                <w:szCs w:val="20"/>
              </w:rPr>
            </w:pPr>
            <w:r w:rsidRPr="00583D16">
              <w:rPr>
                <w:rFonts w:ascii="Arial" w:hAnsi="Arial" w:cs="Arial"/>
                <w:b/>
                <w:sz w:val="20"/>
                <w:szCs w:val="20"/>
              </w:rPr>
              <w:t>Choose a bin width that seems best for your distribution. Describe your distribution (shape, center and spread). Explain why you think one of your distributions has very little variability and the other has a lot of variability.</w:t>
            </w:r>
          </w:p>
          <w:p w:rsidR="00A767BA" w:rsidRDefault="00A767BA" w:rsidP="00343554">
            <w:pPr>
              <w:spacing w:after="120" w:line="280" w:lineRule="atLeast"/>
              <w:ind w:left="360"/>
              <w:rPr>
                <w:rFonts w:ascii="Arial" w:hAnsi="Arial" w:cs="Arial"/>
                <w:sz w:val="20"/>
                <w:szCs w:val="20"/>
              </w:rPr>
            </w:pPr>
            <w:r w:rsidRPr="00905DFD">
              <w:rPr>
                <w:rFonts w:ascii="Arial" w:hAnsi="Arial" w:cs="Arial"/>
                <w:sz w:val="20"/>
                <w:szCs w:val="20"/>
              </w:rPr>
              <w:t xml:space="preserve">Answers will vary. Have students share their distributions, either using Navigator to share with the whole class or by sharing screens on their handhelds or iPads with their group. Student reasons for having little variability should have to do with small measures for the IQR and mean+/-MAD indicating the spread is small. They may remember from </w:t>
            </w:r>
            <w:r>
              <w:rPr>
                <w:rFonts w:ascii="Arial" w:hAnsi="Arial" w:cs="Arial"/>
                <w:sz w:val="20"/>
                <w:szCs w:val="20"/>
              </w:rPr>
              <w:t>Lesson</w:t>
            </w:r>
            <w:r w:rsidRPr="00905DFD">
              <w:rPr>
                <w:rFonts w:ascii="Arial" w:hAnsi="Arial" w:cs="Arial"/>
                <w:sz w:val="20"/>
                <w:szCs w:val="20"/>
              </w:rPr>
              <w:t xml:space="preserve"> 4, </w:t>
            </w:r>
            <w:r w:rsidRPr="00905DFD">
              <w:rPr>
                <w:rFonts w:ascii="Arial" w:hAnsi="Arial" w:cs="Arial"/>
                <w:i/>
                <w:sz w:val="20"/>
                <w:szCs w:val="20"/>
              </w:rPr>
              <w:t>Mean as Balance Point</w:t>
            </w:r>
            <w:r w:rsidRPr="00905DFD">
              <w:rPr>
                <w:rFonts w:ascii="Arial" w:hAnsi="Arial" w:cs="Arial"/>
                <w:sz w:val="20"/>
                <w:szCs w:val="20"/>
              </w:rPr>
              <w:t>, that the distributions with the largest deviations (spread) were those with the data at both ends of the distribution.</w:t>
            </w:r>
          </w:p>
          <w:p w:rsidR="00A767BA" w:rsidRPr="003F0D36" w:rsidRDefault="00644805" w:rsidP="00644805">
            <w:pPr>
              <w:spacing w:after="120" w:line="280" w:lineRule="atLeast"/>
              <w:ind w:left="360" w:hanging="18"/>
              <w:rPr>
                <w:rFonts w:ascii="Arial" w:hAnsi="Arial" w:cs="Arial"/>
                <w:sz w:val="20"/>
                <w:szCs w:val="20"/>
              </w:rPr>
            </w:pPr>
            <w:r w:rsidRPr="00634C2F">
              <w:rPr>
                <w:noProof/>
              </w:rPr>
              <w:drawing>
                <wp:inline distT="0" distB="0" distL="0" distR="0" wp14:anchorId="1A6C60D6" wp14:editId="4ACBBA6C">
                  <wp:extent cx="1821305" cy="1371600"/>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21305" cy="1371600"/>
                          </a:xfrm>
                          <a:prstGeom prst="rect">
                            <a:avLst/>
                          </a:prstGeom>
                        </pic:spPr>
                      </pic:pic>
                    </a:graphicData>
                  </a:graphic>
                </wp:inline>
              </w:drawing>
            </w:r>
            <w:r>
              <w:rPr>
                <w:rFonts w:ascii="Arial" w:hAnsi="Arial" w:cs="Arial"/>
                <w:sz w:val="20"/>
                <w:szCs w:val="20"/>
              </w:rPr>
              <w:t xml:space="preserve">  </w:t>
            </w:r>
            <w:r w:rsidR="00A767BA">
              <w:rPr>
                <w:rFonts w:ascii="Arial" w:hAnsi="Arial" w:cs="Arial"/>
                <w:sz w:val="20"/>
                <w:szCs w:val="20"/>
              </w:rPr>
              <w:t xml:space="preserve"> </w:t>
            </w:r>
            <w:r w:rsidRPr="00634C2F">
              <w:rPr>
                <w:noProof/>
              </w:rPr>
              <w:drawing>
                <wp:inline distT="0" distB="0" distL="0" distR="0" wp14:anchorId="087ABE32" wp14:editId="67DF4859">
                  <wp:extent cx="1821305" cy="1371600"/>
                  <wp:effectExtent l="0" t="0" r="762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21305" cy="1371600"/>
                          </a:xfrm>
                          <a:prstGeom prst="rect">
                            <a:avLst/>
                          </a:prstGeom>
                        </pic:spPr>
                      </pic:pic>
                    </a:graphicData>
                  </a:graphic>
                </wp:inline>
              </w:drawing>
            </w:r>
            <w:r w:rsidR="00A767BA">
              <w:rPr>
                <w:rFonts w:ascii="Arial" w:hAnsi="Arial" w:cs="Arial"/>
                <w:sz w:val="20"/>
                <w:szCs w:val="20"/>
              </w:rPr>
              <w:t xml:space="preserve">   </w:t>
            </w:r>
            <w:r w:rsidRPr="00634C2F">
              <w:rPr>
                <w:noProof/>
              </w:rPr>
              <w:drawing>
                <wp:inline distT="0" distB="0" distL="0" distR="0" wp14:anchorId="30C3CBB9" wp14:editId="626B344C">
                  <wp:extent cx="1821305" cy="1371600"/>
                  <wp:effectExtent l="0" t="0" r="762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21305" cy="1371600"/>
                          </a:xfrm>
                          <a:prstGeom prst="rect">
                            <a:avLst/>
                          </a:prstGeom>
                        </pic:spPr>
                      </pic:pic>
                    </a:graphicData>
                  </a:graphic>
                </wp:inline>
              </w:drawing>
            </w:r>
          </w:p>
        </w:tc>
      </w:tr>
    </w:tbl>
    <w:p w:rsidR="0076498B" w:rsidRDefault="0076498B">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2340E6" w:rsidRPr="00A80A71" w:rsidTr="002340E6">
        <w:trPr>
          <w:cantSplit/>
        </w:trPr>
        <w:tc>
          <w:tcPr>
            <w:tcW w:w="9630" w:type="dxa"/>
            <w:shd w:val="clear" w:color="auto" w:fill="D9D9D9" w:themeFill="background1" w:themeFillShade="D9"/>
          </w:tcPr>
          <w:p w:rsidR="002340E6" w:rsidRPr="0065663B" w:rsidRDefault="00815230" w:rsidP="00343554">
            <w:pPr>
              <w:spacing w:after="120" w:line="280" w:lineRule="atLeast"/>
              <w:ind w:left="342" w:hanging="342"/>
              <w:rPr>
                <w:rFonts w:ascii="Arial" w:hAnsi="Arial" w:cs="Arial"/>
                <w:b/>
                <w:sz w:val="20"/>
                <w:szCs w:val="20"/>
              </w:rPr>
            </w:pPr>
            <w:r>
              <w:rPr>
                <w:rFonts w:ascii="Arial" w:hAnsi="Arial" w:cs="Arial"/>
                <w:b/>
                <w:noProof/>
                <w:sz w:val="20"/>
                <w:szCs w:val="20"/>
              </w:rPr>
              <w:lastRenderedPageBreak/>
              <w:drawing>
                <wp:inline distT="0" distB="0" distL="0" distR="0" wp14:anchorId="7F8473F9" wp14:editId="17621544">
                  <wp:extent cx="283464" cy="219456"/>
                  <wp:effectExtent l="0" t="0" r="2540" b="9525"/>
                  <wp:docPr id="26" name="Picture 2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40E6" w:rsidRPr="00A80A71">
              <w:rPr>
                <w:rFonts w:ascii="Arial" w:hAnsi="Arial" w:cs="Arial"/>
                <w:b/>
                <w:sz w:val="20"/>
                <w:szCs w:val="20"/>
              </w:rPr>
              <w:t xml:space="preserve"> Student Activity Questions—Activity </w:t>
            </w:r>
            <w:r w:rsidR="002340E6">
              <w:rPr>
                <w:rFonts w:ascii="Arial" w:hAnsi="Arial" w:cs="Arial"/>
                <w:b/>
                <w:sz w:val="20"/>
                <w:szCs w:val="20"/>
              </w:rPr>
              <w:t>2 (continued)</w:t>
            </w:r>
          </w:p>
        </w:tc>
      </w:tr>
      <w:tr w:rsidR="00A767BA" w:rsidRPr="00A80A71" w:rsidTr="002340E6">
        <w:trPr>
          <w:cantSplit/>
        </w:trPr>
        <w:tc>
          <w:tcPr>
            <w:tcW w:w="9630" w:type="dxa"/>
          </w:tcPr>
          <w:p w:rsidR="00A767BA" w:rsidRPr="00583D16" w:rsidRDefault="00A767BA" w:rsidP="00343554">
            <w:pPr>
              <w:spacing w:after="120" w:line="280" w:lineRule="atLeast"/>
              <w:ind w:left="342" w:hanging="342"/>
              <w:rPr>
                <w:rFonts w:ascii="Arial" w:hAnsi="Arial" w:cs="Arial"/>
                <w:sz w:val="20"/>
                <w:szCs w:val="20"/>
              </w:rPr>
            </w:pPr>
            <w:r w:rsidRPr="0065663B">
              <w:rPr>
                <w:rFonts w:ascii="Arial" w:hAnsi="Arial" w:cs="Arial"/>
                <w:b/>
                <w:sz w:val="20"/>
                <w:szCs w:val="20"/>
              </w:rPr>
              <w:t>2.</w:t>
            </w:r>
            <w:r w:rsidRPr="0065663B">
              <w:rPr>
                <w:rFonts w:ascii="Arial" w:hAnsi="Arial" w:cs="Arial"/>
                <w:b/>
                <w:sz w:val="20"/>
                <w:szCs w:val="20"/>
              </w:rPr>
              <w:tab/>
            </w:r>
            <w:r w:rsidRPr="002A12D8">
              <w:rPr>
                <w:rFonts w:ascii="Arial" w:hAnsi="Arial" w:cs="Arial"/>
                <w:b/>
                <w:sz w:val="20"/>
                <w:szCs w:val="20"/>
              </w:rPr>
              <w:t>Decide which of the following are always true, which are sometimes true, and which are never true. Give a reason for your answer.</w:t>
            </w:r>
          </w:p>
          <w:p w:rsidR="00A767BA" w:rsidRPr="002A12D8" w:rsidRDefault="00A767BA" w:rsidP="00343554">
            <w:pPr>
              <w:pStyle w:val="ListParagraph"/>
              <w:numPr>
                <w:ilvl w:val="0"/>
                <w:numId w:val="35"/>
              </w:numPr>
              <w:spacing w:after="120" w:line="280" w:lineRule="atLeast"/>
              <w:ind w:left="702"/>
              <w:contextualSpacing w:val="0"/>
              <w:rPr>
                <w:rFonts w:ascii="Arial" w:hAnsi="Arial" w:cs="Arial"/>
                <w:b/>
                <w:sz w:val="20"/>
                <w:szCs w:val="20"/>
              </w:rPr>
            </w:pPr>
            <w:r w:rsidRPr="002A12D8">
              <w:rPr>
                <w:rFonts w:ascii="Arial" w:hAnsi="Arial" w:cs="Arial"/>
                <w:b/>
                <w:sz w:val="20"/>
                <w:szCs w:val="20"/>
              </w:rPr>
              <w:t>If the bin widths are greater than 1 in a histogram, it is not possible to compute the mean exactly.</w:t>
            </w:r>
          </w:p>
          <w:p w:rsidR="00A767BA" w:rsidRPr="00583D16" w:rsidRDefault="00A767BA" w:rsidP="00343554">
            <w:pPr>
              <w:pStyle w:val="ListParagraph"/>
              <w:spacing w:after="120" w:line="280" w:lineRule="atLeast"/>
              <w:contextualSpacing w:val="0"/>
              <w:rPr>
                <w:rFonts w:ascii="Arial" w:hAnsi="Arial" w:cs="Arial"/>
                <w:sz w:val="20"/>
                <w:szCs w:val="20"/>
              </w:rPr>
            </w:pPr>
            <w:r w:rsidRPr="00583D16">
              <w:rPr>
                <w:rFonts w:ascii="Arial" w:hAnsi="Arial" w:cs="Arial"/>
                <w:sz w:val="20"/>
                <w:szCs w:val="20"/>
              </w:rPr>
              <w:t>Answer: Always true because you do not know what the exactly values are in the bins so would have to estimate a value to represent those in each bin.</w:t>
            </w:r>
          </w:p>
          <w:p w:rsidR="00A767BA" w:rsidRPr="002A12D8" w:rsidRDefault="00A767BA" w:rsidP="00343554">
            <w:pPr>
              <w:pStyle w:val="ListParagraph"/>
              <w:numPr>
                <w:ilvl w:val="0"/>
                <w:numId w:val="35"/>
              </w:numPr>
              <w:spacing w:after="120" w:line="280" w:lineRule="atLeast"/>
              <w:ind w:left="720"/>
              <w:contextualSpacing w:val="0"/>
              <w:rPr>
                <w:rFonts w:ascii="Arial" w:hAnsi="Arial" w:cs="Arial"/>
                <w:b/>
                <w:sz w:val="20"/>
                <w:szCs w:val="20"/>
              </w:rPr>
            </w:pPr>
            <w:r w:rsidRPr="002A12D8">
              <w:rPr>
                <w:rFonts w:ascii="Arial" w:hAnsi="Arial" w:cs="Arial"/>
                <w:b/>
                <w:sz w:val="20"/>
                <w:szCs w:val="20"/>
              </w:rPr>
              <w:t>The median will be in the tallest bar.</w:t>
            </w:r>
          </w:p>
          <w:p w:rsidR="00A767BA" w:rsidRPr="00583D16" w:rsidRDefault="00A767BA" w:rsidP="00343554">
            <w:pPr>
              <w:pStyle w:val="ListParagraph"/>
              <w:spacing w:after="120" w:line="280" w:lineRule="atLeast"/>
              <w:contextualSpacing w:val="0"/>
              <w:rPr>
                <w:rFonts w:ascii="Arial" w:hAnsi="Arial" w:cs="Arial"/>
                <w:sz w:val="20"/>
                <w:szCs w:val="20"/>
              </w:rPr>
            </w:pPr>
            <w:r w:rsidRPr="00583D16">
              <w:rPr>
                <w:rFonts w:ascii="Arial" w:hAnsi="Arial" w:cs="Arial"/>
                <w:sz w:val="20"/>
                <w:szCs w:val="20"/>
              </w:rPr>
              <w:t>Answer: Sometimes true, depending on how the data are ordered.</w:t>
            </w:r>
          </w:p>
          <w:p w:rsidR="00A767BA" w:rsidRPr="002A12D8" w:rsidRDefault="00A767BA" w:rsidP="00343554">
            <w:pPr>
              <w:pStyle w:val="ListParagraph"/>
              <w:numPr>
                <w:ilvl w:val="0"/>
                <w:numId w:val="35"/>
              </w:numPr>
              <w:tabs>
                <w:tab w:val="left" w:pos="9522"/>
              </w:tabs>
              <w:spacing w:after="120" w:line="280" w:lineRule="atLeast"/>
              <w:ind w:left="720"/>
              <w:contextualSpacing w:val="0"/>
              <w:rPr>
                <w:rFonts w:ascii="Arial" w:hAnsi="Arial" w:cs="Arial"/>
                <w:b/>
                <w:sz w:val="20"/>
                <w:szCs w:val="20"/>
              </w:rPr>
            </w:pPr>
            <w:r w:rsidRPr="002A12D8">
              <w:rPr>
                <w:rFonts w:ascii="Arial" w:hAnsi="Arial" w:cs="Arial"/>
                <w:b/>
                <w:sz w:val="20"/>
                <w:szCs w:val="20"/>
              </w:rPr>
              <w:t>You can determine the median from a histogram when the bin widths are greater than 1.</w:t>
            </w:r>
          </w:p>
          <w:p w:rsidR="00A767BA" w:rsidRPr="00583D16" w:rsidRDefault="00A767BA" w:rsidP="00343554">
            <w:pPr>
              <w:pStyle w:val="ListParagraph"/>
              <w:spacing w:after="120" w:line="280" w:lineRule="atLeast"/>
              <w:contextualSpacing w:val="0"/>
              <w:rPr>
                <w:rFonts w:ascii="Arial" w:hAnsi="Arial" w:cs="Arial"/>
                <w:sz w:val="20"/>
                <w:szCs w:val="20"/>
              </w:rPr>
            </w:pPr>
            <w:r w:rsidRPr="00583D16">
              <w:rPr>
                <w:rFonts w:ascii="Arial" w:hAnsi="Arial" w:cs="Arial"/>
                <w:sz w:val="20"/>
                <w:szCs w:val="20"/>
              </w:rPr>
              <w:t>Answer: Never true. You can find a bar that contains the median but you do not know the exact value as the median could be anywhere in the interval determined by the bin width.</w:t>
            </w:r>
          </w:p>
          <w:p w:rsidR="00A767BA" w:rsidRPr="002A12D8" w:rsidRDefault="00A767BA" w:rsidP="00343554">
            <w:pPr>
              <w:pStyle w:val="ListParagraph"/>
              <w:numPr>
                <w:ilvl w:val="0"/>
                <w:numId w:val="35"/>
              </w:numPr>
              <w:spacing w:after="120" w:line="280" w:lineRule="atLeast"/>
              <w:ind w:left="720"/>
              <w:contextualSpacing w:val="0"/>
              <w:rPr>
                <w:rFonts w:ascii="Arial" w:hAnsi="Arial" w:cs="Arial"/>
                <w:b/>
                <w:sz w:val="20"/>
                <w:szCs w:val="20"/>
              </w:rPr>
            </w:pPr>
            <w:r w:rsidRPr="002A12D8">
              <w:rPr>
                <w:rFonts w:ascii="Arial" w:hAnsi="Arial" w:cs="Arial"/>
                <w:b/>
                <w:sz w:val="20"/>
                <w:szCs w:val="20"/>
              </w:rPr>
              <w:t>If all the bars are the same height, there is no variability in the data.</w:t>
            </w:r>
          </w:p>
          <w:p w:rsidR="00A767BA" w:rsidRPr="00583D16" w:rsidRDefault="00A767BA" w:rsidP="00343554">
            <w:pPr>
              <w:pStyle w:val="ListParagraph"/>
              <w:spacing w:after="120" w:line="280" w:lineRule="atLeast"/>
              <w:contextualSpacing w:val="0"/>
              <w:rPr>
                <w:rFonts w:ascii="Arial" w:hAnsi="Arial" w:cs="Arial"/>
                <w:sz w:val="20"/>
                <w:szCs w:val="20"/>
              </w:rPr>
            </w:pPr>
            <w:r w:rsidRPr="00583D16">
              <w:rPr>
                <w:rFonts w:ascii="Arial" w:hAnsi="Arial" w:cs="Arial"/>
                <w:sz w:val="20"/>
                <w:szCs w:val="20"/>
              </w:rPr>
              <w:t>Answer: The variability is determined by the spread of the data values, so it would be a function of the range of the values that make up the histogram, and of how the values were spread across the range.</w:t>
            </w:r>
          </w:p>
        </w:tc>
      </w:tr>
      <w:tr w:rsidR="00A767BA" w:rsidRPr="002032C1" w:rsidTr="002340E6">
        <w:trPr>
          <w:cantSplit/>
        </w:trPr>
        <w:tc>
          <w:tcPr>
            <w:tcW w:w="9630" w:type="dxa"/>
            <w:shd w:val="clear" w:color="auto" w:fill="D9D9D9" w:themeFill="background1" w:themeFillShade="D9"/>
          </w:tcPr>
          <w:p w:rsidR="00A767BA" w:rsidRPr="00A80A71" w:rsidRDefault="00F90452" w:rsidP="00343554">
            <w:pPr>
              <w:spacing w:after="120" w:line="280" w:lineRule="atLeast"/>
              <w:rPr>
                <w:rFonts w:ascii="Arial" w:hAnsi="Arial" w:cs="Arial"/>
                <w:b/>
                <w:sz w:val="20"/>
                <w:szCs w:val="20"/>
              </w:rPr>
            </w:pPr>
            <w:r>
              <w:rPr>
                <w:noProof/>
              </w:rPr>
              <mc:AlternateContent>
                <mc:Choice Requires="wpg">
                  <w:drawing>
                    <wp:inline distT="0" distB="0" distL="0" distR="0" wp14:anchorId="28D68448" wp14:editId="489D88EF">
                      <wp:extent cx="165100" cy="153035"/>
                      <wp:effectExtent l="11430" t="17145" r="23495" b="20320"/>
                      <wp:docPr id="49"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50"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67BA" w:rsidRDefault="00A767BA" w:rsidP="0014404A">
                                    <w:pPr>
                                      <w:jc w:val="center"/>
                                    </w:pPr>
                                  </w:p>
                                </w:txbxContent>
                              </wps:txbx>
                              <wps:bodyPr rot="0" vert="horz" wrap="square" lIns="91440" tIns="45720" rIns="91440" bIns="45720" anchor="ctr" anchorCtr="0" upright="1">
                                <a:noAutofit/>
                              </wps:bodyPr>
                            </wps:wsp>
                            <wpg:grpSp>
                              <wpg:cNvPr id="51" name="Group 32"/>
                              <wpg:cNvGrpSpPr>
                                <a:grpSpLocks/>
                              </wpg:cNvGrpSpPr>
                              <wpg:grpSpPr bwMode="auto">
                                <a:xfrm>
                                  <a:off x="2286" y="2762"/>
                                  <a:ext cx="4667" cy="4381"/>
                                  <a:chOff x="0" y="0"/>
                                  <a:chExt cx="352425" cy="304800"/>
                                </a:xfrm>
                              </wpg:grpSpPr>
                              <wps:wsp>
                                <wps:cNvPr id="52"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BZcEA&#10;AADbAAAADwAAAGRycy9kb3ducmV2LnhtbERPy2rCQBTdF/yH4Rbc1UlLFYlOQhSK4qIlvtaXzDUJ&#10;Zu6EzDSJf+8sCl0eznudjqYRPXWutqzgfRaBIC6srrlUcD59vS1BOI+ssbFMCh7kIE0mL2uMtR04&#10;p/7oSxFC2MWooPK+jaV0RUUG3cy2xIG72c6gD7Arpe5wCOGmkR9RtJAGaw4NFba0rai4H3+Ngu9s&#10;F10+D/lmdzlRrrMfc90srkpNX8dsBcLT6P/Ff+69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WXBAAAA2wAAAA8AAAAAAAAAAAAAAAAAmAIAAGRycy9kb3du&#10;cmV2LnhtbFBLBQYAAAAABAAEAPUAAACGAwAAAAA=&#10;" filled="f" strokeweight="1.5pt">
                        <v:textbox>
                          <w:txbxContent>
                            <w:p w14:paraId="525033DD" w14:textId="77777777" w:rsidR="00A767BA" w:rsidRDefault="00A767BA"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knMMAAADbAAAADwAAAGRycy9kb3ducmV2LnhtbESPT2sCMRTE74LfITyhN81WWpHVKEXb&#10;+ufmthdvj83rZmnysiSpbr+9KRQ8DjPzG2a57p0VFwqx9azgcVKAIK69brlR8PnxNp6DiAlZo/VM&#10;Cn4pwno1HCyx1P7KJ7pUqREZwrFEBSalrpQy1oYcxonviLP35YPDlGVopA54zXBn5bQoZtJhy3nB&#10;YEcbQ/V39eMUvNtdk6yxm1fcbsPR6fPTbHdQ6mHUvyxAJOrTPfzf3msFz1P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V5JzDAAAA2wAAAA8AAAAAAAAAAAAA&#10;AAAAoQIAAGRycy9kb3ducmV2LnhtbFBLBQYAAAAABAAEAPkAAACRAw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BB8MAAADbAAAADwAAAGRycy9kb3ducmV2LnhtbESPT2sCMRTE7wW/Q3iCt5ptq1JWoxSt&#10;/3qr9eLtsXluliYvSxJ1/fZNodDjMDO/YWaLzllxpRAbzwqehgUI4srrhmsFx6/14yuImJA1Ws+k&#10;4E4RFvPewwxL7W/8SddDqkWGcCxRgUmpLaWMlSGHcehb4uydfXCYsgy11AFvGe6sfC6KiXTYcF4w&#10;2NLSUPV9uDgFG7utkzV2+Y6rVfhw+jSabPdKDfrd2xREoi79h//aO61g/AK/X/IPk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QQfDAAAA2wAAAA8AAAAAAAAAAAAA&#10;AAAAoQIAAGRycy9kb3ducmV2LnhtbFBLBQYAAAAABAAEAPkAAACRAw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8tsMAAADbAAAADwAAAGRycy9kb3ducmV2LnhtbESPQWvCQBSE70L/w/IKvZmNrZYS3Uhb&#10;EDx4MUrp8bH7TEKyb8PuVlN/vVsoeBxm5htmtR5tL87kQ+tYwSzLQRBrZ1quFRwPm+kbiBCRDfaO&#10;ScEvBViXD5MVFsZdeE/nKtYiQTgUqKCJcSikDLohiyFzA3HyTs5bjEn6WhqPlwS3vXzO81dpseW0&#10;0OBAnw3prvqxCqqtPrnri+++vj92Wm/Q77H1Sj09ju9LEJHGeA//t7dGwWIO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ZvLbDAAAA2wAAAA8AAAAAAAAAAAAA&#10;AAAAoQIAAGRycy9kb3ducmV2LnhtbFBLBQYAAAAABAAEAPkAAACRAwAAAAA=&#10;" strokeweight="3pt"/>
                      <w10:anchorlock/>
                    </v:group>
                  </w:pict>
                </mc:Fallback>
              </mc:AlternateContent>
            </w:r>
            <w:r w:rsidR="00A767BA">
              <w:rPr>
                <w:rFonts w:ascii="Arial" w:hAnsi="Arial" w:cs="Arial"/>
                <w:b/>
                <w:sz w:val="20"/>
                <w:szCs w:val="20"/>
              </w:rPr>
              <w:t xml:space="preserve"> Deeper Dive </w:t>
            </w:r>
          </w:p>
        </w:tc>
      </w:tr>
      <w:tr w:rsidR="00A767BA" w:rsidRPr="002032C1" w:rsidTr="002340E6">
        <w:trPr>
          <w:cantSplit/>
        </w:trPr>
        <w:tc>
          <w:tcPr>
            <w:tcW w:w="9630" w:type="dxa"/>
            <w:shd w:val="clear" w:color="auto" w:fill="auto"/>
          </w:tcPr>
          <w:p w:rsidR="00A767BA" w:rsidRPr="00497171" w:rsidRDefault="00A767BA" w:rsidP="00343554">
            <w:pPr>
              <w:pStyle w:val="ListParagraph"/>
              <w:spacing w:after="120" w:line="280" w:lineRule="atLeast"/>
              <w:ind w:left="547" w:hanging="547"/>
              <w:contextualSpacing w:val="0"/>
              <w:rPr>
                <w:rFonts w:ascii="Arial" w:hAnsi="Arial" w:cs="Arial"/>
                <w:b/>
                <w:i/>
                <w:sz w:val="20"/>
                <w:szCs w:val="20"/>
              </w:rPr>
            </w:pPr>
            <w:r w:rsidRPr="00497171">
              <w:rPr>
                <w:rFonts w:ascii="Arial" w:hAnsi="Arial" w:cs="Arial"/>
                <w:b/>
                <w:i/>
                <w:sz w:val="20"/>
                <w:szCs w:val="20"/>
              </w:rPr>
              <w:t>Students might work with a partner on the question below.</w:t>
            </w:r>
          </w:p>
          <w:p w:rsidR="00A767BA" w:rsidRPr="00497171" w:rsidRDefault="00A767BA" w:rsidP="00343554">
            <w:pPr>
              <w:pStyle w:val="ListParagraph"/>
              <w:numPr>
                <w:ilvl w:val="0"/>
                <w:numId w:val="7"/>
              </w:numPr>
              <w:spacing w:after="120" w:line="280" w:lineRule="atLeast"/>
              <w:ind w:left="540"/>
              <w:contextualSpacing w:val="0"/>
              <w:rPr>
                <w:rFonts w:ascii="Arial" w:hAnsi="Arial" w:cs="Arial"/>
                <w:b/>
                <w:i/>
                <w:sz w:val="20"/>
                <w:szCs w:val="20"/>
              </w:rPr>
            </w:pPr>
            <w:r w:rsidRPr="00497171">
              <w:rPr>
                <w:rFonts w:ascii="Arial" w:hAnsi="Arial" w:cs="Arial"/>
                <w:b/>
                <w:i/>
                <w:sz w:val="20"/>
                <w:szCs w:val="20"/>
              </w:rPr>
              <w:t>The following paragraph summarizes the findings of a 2014 survey related to the number of books people read. If 100 people were surveyed, use the information to create a possible histogram for the number of books people read in one year.</w:t>
            </w:r>
          </w:p>
          <w:p w:rsidR="00A767BA" w:rsidRPr="00385886" w:rsidRDefault="00A767BA" w:rsidP="00343554">
            <w:pPr>
              <w:spacing w:after="120" w:line="280" w:lineRule="atLeast"/>
              <w:ind w:left="554" w:hanging="14"/>
              <w:rPr>
                <w:rFonts w:ascii="Arial" w:eastAsiaTheme="minorEastAsia" w:hAnsi="Arial" w:cs="Arial"/>
                <w:b/>
                <w:sz w:val="20"/>
                <w:szCs w:val="20"/>
                <w:lang w:eastAsia="ja-JP"/>
              </w:rPr>
            </w:pPr>
            <w:r w:rsidRPr="00385886">
              <w:rPr>
                <w:rFonts w:ascii="Arial" w:hAnsi="Arial" w:cs="Arial"/>
                <w:b/>
                <w:sz w:val="20"/>
                <w:szCs w:val="20"/>
              </w:rPr>
              <w:t xml:space="preserve">“One in 4 people aged 18 and older have not read a book in the last year. The </w:t>
            </w:r>
            <w:r w:rsidRPr="00385886">
              <w:rPr>
                <w:rFonts w:ascii="Arial" w:eastAsiaTheme="minorEastAsia" w:hAnsi="Arial" w:cs="Arial"/>
                <w:b/>
                <w:sz w:val="20"/>
                <w:szCs w:val="20"/>
                <w:lang w:eastAsia="ja-JP"/>
              </w:rPr>
              <w:t>mean number of books read or listened to in the past year is 12, and the median number is 4.5 books per year.</w:t>
            </w:r>
            <w:r w:rsidRPr="00385886">
              <w:rPr>
                <w:rFonts w:ascii="Arial" w:hAnsi="Arial" w:cs="Arial"/>
                <w:b/>
                <w:sz w:val="20"/>
                <w:szCs w:val="20"/>
              </w:rPr>
              <w:t xml:space="preserve"> </w:t>
            </w:r>
            <w:r w:rsidRPr="00385886">
              <w:rPr>
                <w:rFonts w:ascii="Arial" w:eastAsiaTheme="minorEastAsia" w:hAnsi="Arial" w:cs="Arial"/>
                <w:b/>
                <w:sz w:val="20"/>
                <w:szCs w:val="20"/>
                <w:lang w:eastAsia="ja-JP"/>
              </w:rPr>
              <w:t>76% of American adults ages 18 and older said that they read at least one book in the past year, and 20% rea</w:t>
            </w:r>
            <w:r w:rsidR="0076498B">
              <w:rPr>
                <w:rFonts w:ascii="Arial" w:eastAsiaTheme="minorEastAsia" w:hAnsi="Arial" w:cs="Arial"/>
                <w:b/>
                <w:sz w:val="20"/>
                <w:szCs w:val="20"/>
                <w:lang w:eastAsia="ja-JP"/>
              </w:rPr>
              <w:t>d at least 21 books per year.”</w:t>
            </w:r>
          </w:p>
          <w:p w:rsidR="00A767BA" w:rsidRPr="00385886" w:rsidRDefault="00A767BA" w:rsidP="00343554">
            <w:pPr>
              <w:spacing w:after="120" w:line="280" w:lineRule="atLeast"/>
              <w:ind w:left="554" w:hanging="14"/>
              <w:rPr>
                <w:rFonts w:ascii="Arial" w:hAnsi="Arial" w:cs="Arial"/>
                <w:sz w:val="20"/>
                <w:szCs w:val="20"/>
              </w:rPr>
            </w:pPr>
            <w:r w:rsidRPr="00385886">
              <w:rPr>
                <w:rFonts w:ascii="Arial" w:eastAsiaTheme="minorEastAsia" w:hAnsi="Arial" w:cs="Arial"/>
                <w:sz w:val="20"/>
                <w:szCs w:val="20"/>
                <w:lang w:eastAsia="ja-JP"/>
              </w:rPr>
              <w:t>Source: http://www.pewinternet.org/2014/01/16/a-snapshot-of-reading-in-america-in-2013/</w:t>
            </w:r>
            <w:r w:rsidRPr="00385886">
              <w:rPr>
                <w:rFonts w:ascii="Arial" w:hAnsi="Arial" w:cs="Arial"/>
                <w:sz w:val="20"/>
                <w:szCs w:val="20"/>
              </w:rPr>
              <w:t>.</w:t>
            </w:r>
          </w:p>
          <w:p w:rsidR="00A767BA" w:rsidRDefault="00A767BA" w:rsidP="00343554">
            <w:pPr>
              <w:spacing w:after="120" w:line="280" w:lineRule="atLeast"/>
              <w:ind w:left="554" w:hanging="14"/>
              <w:rPr>
                <w:rFonts w:ascii="Arial" w:hAnsi="Arial" w:cs="Arial"/>
                <w:sz w:val="20"/>
                <w:szCs w:val="20"/>
              </w:rPr>
            </w:pPr>
            <w:r w:rsidRPr="00EF1EB8">
              <w:rPr>
                <w:rFonts w:ascii="Arial" w:hAnsi="Arial" w:cs="Arial"/>
                <w:sz w:val="20"/>
                <w:szCs w:val="20"/>
              </w:rPr>
              <w:t>Answers will vary: The histograms should be skewed right because of the large difference in the mean and median, with about 18 people having read 0 to 1 books per year.</w:t>
            </w:r>
          </w:p>
          <w:p w:rsidR="002340E6" w:rsidRDefault="00CA3D69" w:rsidP="0076498B">
            <w:pPr>
              <w:spacing w:after="120" w:line="280" w:lineRule="atLeast"/>
              <w:ind w:left="554" w:hanging="14"/>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73A01D1E" wp14:editId="6089FA2A">
                  <wp:simplePos x="0" y="0"/>
                  <wp:positionH relativeFrom="column">
                    <wp:posOffset>1466850</wp:posOffset>
                  </wp:positionH>
                  <wp:positionV relativeFrom="paragraph">
                    <wp:posOffset>1905</wp:posOffset>
                  </wp:positionV>
                  <wp:extent cx="1828800" cy="13569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 act 6 copy.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0" cy="1356995"/>
                          </a:xfrm>
                          <a:prstGeom prst="rect">
                            <a:avLst/>
                          </a:prstGeom>
                        </pic:spPr>
                      </pic:pic>
                    </a:graphicData>
                  </a:graphic>
                  <wp14:sizeRelH relativeFrom="page">
                    <wp14:pctWidth>0</wp14:pctWidth>
                  </wp14:sizeRelH>
                  <wp14:sizeRelV relativeFrom="page">
                    <wp14:pctHeight>0</wp14:pctHeight>
                  </wp14:sizeRelV>
                </wp:anchor>
              </w:drawing>
            </w:r>
            <w:r w:rsidR="00A767BA" w:rsidRPr="00385886">
              <w:rPr>
                <w:rFonts w:ascii="Arial" w:hAnsi="Arial" w:cs="Arial"/>
                <w:sz w:val="20"/>
                <w:szCs w:val="20"/>
              </w:rPr>
              <w:t>Sample answer:</w:t>
            </w:r>
            <w:r w:rsidR="00A767BA">
              <w:rPr>
                <w:rFonts w:ascii="Times New Roman" w:hAnsi="Times New Roman" w:cs="Times New Roman"/>
                <w:sz w:val="24"/>
                <w:szCs w:val="24"/>
              </w:rPr>
              <w:t xml:space="preserve"> </w:t>
            </w:r>
          </w:p>
          <w:p w:rsidR="00CA3D69" w:rsidRDefault="00CA3D69" w:rsidP="0076498B">
            <w:pPr>
              <w:spacing w:after="120" w:line="280" w:lineRule="atLeast"/>
              <w:ind w:left="554" w:hanging="14"/>
              <w:rPr>
                <w:rFonts w:ascii="Times New Roman" w:hAnsi="Times New Roman" w:cs="Times New Roman"/>
                <w:sz w:val="24"/>
                <w:szCs w:val="24"/>
              </w:rPr>
            </w:pPr>
          </w:p>
          <w:p w:rsidR="00CA3D69" w:rsidRDefault="00CA3D69" w:rsidP="0076498B">
            <w:pPr>
              <w:spacing w:after="120" w:line="280" w:lineRule="atLeast"/>
              <w:ind w:left="554" w:hanging="14"/>
              <w:rPr>
                <w:rFonts w:ascii="Times New Roman" w:hAnsi="Times New Roman" w:cs="Times New Roman"/>
                <w:sz w:val="24"/>
                <w:szCs w:val="24"/>
              </w:rPr>
            </w:pPr>
          </w:p>
          <w:p w:rsidR="00CA3D69" w:rsidRDefault="00CA3D69" w:rsidP="0076498B">
            <w:pPr>
              <w:spacing w:after="120" w:line="280" w:lineRule="atLeast"/>
              <w:ind w:left="554" w:hanging="14"/>
              <w:rPr>
                <w:rFonts w:ascii="Times New Roman" w:hAnsi="Times New Roman" w:cs="Times New Roman"/>
                <w:sz w:val="24"/>
                <w:szCs w:val="24"/>
              </w:rPr>
            </w:pPr>
          </w:p>
          <w:p w:rsidR="00CA3D69" w:rsidRDefault="00CA3D69" w:rsidP="0076498B">
            <w:pPr>
              <w:spacing w:after="120" w:line="280" w:lineRule="atLeast"/>
              <w:ind w:left="554" w:hanging="14"/>
              <w:rPr>
                <w:rFonts w:ascii="Times New Roman" w:hAnsi="Times New Roman" w:cs="Times New Roman"/>
                <w:sz w:val="24"/>
                <w:szCs w:val="24"/>
              </w:rPr>
            </w:pPr>
          </w:p>
          <w:p w:rsidR="00CA3D69" w:rsidRPr="008A16AE" w:rsidRDefault="00CA3D69" w:rsidP="0076498B">
            <w:pPr>
              <w:spacing w:after="120" w:line="280" w:lineRule="atLeast"/>
              <w:ind w:left="554" w:hanging="14"/>
              <w:rPr>
                <w:rFonts w:ascii="Times New Roman" w:hAnsi="Times New Roman" w:cs="Times New Roman"/>
                <w:sz w:val="24"/>
                <w:szCs w:val="24"/>
              </w:rPr>
            </w:pPr>
            <w:bookmarkStart w:id="0" w:name="_GoBack"/>
            <w:bookmarkEnd w:id="0"/>
          </w:p>
        </w:tc>
      </w:tr>
    </w:tbl>
    <w:p w:rsidR="0076498B" w:rsidRDefault="0076498B">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A767BA" w:rsidRPr="002032C1" w:rsidTr="002340E6">
        <w:trPr>
          <w:cantSplit/>
        </w:trPr>
        <w:tc>
          <w:tcPr>
            <w:tcW w:w="9630" w:type="dxa"/>
            <w:shd w:val="clear" w:color="auto" w:fill="D9D9D9" w:themeFill="background1" w:themeFillShade="D9"/>
          </w:tcPr>
          <w:p w:rsidR="00A767BA" w:rsidRPr="00A80A71" w:rsidRDefault="00F90452" w:rsidP="00343554">
            <w:pPr>
              <w:spacing w:after="120" w:line="280" w:lineRule="atLeast"/>
              <w:rPr>
                <w:rFonts w:ascii="Arial" w:hAnsi="Arial" w:cs="Arial"/>
                <w:b/>
                <w:sz w:val="20"/>
                <w:szCs w:val="20"/>
              </w:rPr>
            </w:pPr>
            <w:r>
              <w:rPr>
                <w:noProof/>
              </w:rPr>
              <w:lastRenderedPageBreak/>
              <mc:AlternateContent>
                <mc:Choice Requires="wpg">
                  <w:drawing>
                    <wp:inline distT="0" distB="0" distL="0" distR="0" wp14:anchorId="044272D4" wp14:editId="043BE5CB">
                      <wp:extent cx="165100" cy="153035"/>
                      <wp:effectExtent l="11430" t="9525" r="23495" b="27940"/>
                      <wp:docPr id="43"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4" name="Oval 4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67BA" w:rsidRDefault="00A767BA" w:rsidP="0014404A">
                                    <w:pPr>
                                      <w:jc w:val="center"/>
                                    </w:pPr>
                                  </w:p>
                                </w:txbxContent>
                              </wps:txbx>
                              <wps:bodyPr rot="0" vert="horz" wrap="square" lIns="91440" tIns="45720" rIns="91440" bIns="45720" anchor="ctr" anchorCtr="0" upright="1">
                                <a:noAutofit/>
                              </wps:bodyPr>
                            </wps:wsp>
                            <wpg:grpSp>
                              <wpg:cNvPr id="45" name="Group 46"/>
                              <wpg:cNvGrpSpPr>
                                <a:grpSpLocks/>
                              </wpg:cNvGrpSpPr>
                              <wpg:grpSpPr bwMode="auto">
                                <a:xfrm>
                                  <a:off x="2286" y="2762"/>
                                  <a:ext cx="4667" cy="4381"/>
                                  <a:chOff x="0" y="0"/>
                                  <a:chExt cx="352425" cy="304800"/>
                                </a:xfrm>
                              </wpg:grpSpPr>
                              <wps:wsp>
                                <wps:cNvPr id="46" name="Straight Connector 47"/>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50"/>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Straight Connector 51"/>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">
                      <o:lock v:ext="edit" aspectratio="t"/>
                      <v:oval id="Oval 41"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Ru8MA&#10;AADbAAAADwAAAGRycy9kb3ducmV2LnhtbESPT4vCMBTE78J+h/AW9qbpShGpRqkL4rIHpfXP+dE8&#10;22LzUpqs1m9vBMHjMDO/YebL3jTiSp2rLSv4HkUgiAuray4VHPbr4RSE88gaG8uk4E4OlouPwRwT&#10;bW+c0TX3pQgQdgkqqLxvEyldUZFBN7ItcfDOtjPog+xKqTu8Bbhp5DiKJtJgzWGhwpZ+Kiou+b9R&#10;sE030TH+y1ab454yne7MaTU5KfX12aczEJ56/w6/2r9aQRz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3Ru8MAAADbAAAADwAAAAAAAAAAAAAAAACYAgAAZHJzL2Rv&#10;d25yZXYueG1sUEsFBgAAAAAEAAQA9QAAAIgDAAAAAA==&#10;" filled="f" strokeweight="1.5pt">
                        <v:textbox>
                          <w:txbxContent>
                            <w:p w14:paraId="3119E176" w14:textId="77777777" w:rsidR="00A767BA" w:rsidRDefault="00A767BA" w:rsidP="0014404A">
                              <w:pPr>
                                <w:jc w:val="center"/>
                              </w:pPr>
                            </w:p>
                          </w:txbxContent>
                        </v:textbox>
                      </v:oval>
                      <v:group id="Group 46"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7"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0QsIAAADbAAAADwAAAGRycy9kb3ducmV2LnhtbESPQWsCMRSE7wX/Q3iCt5q1yFJWo4ha&#10;bXur9eLtsXluFpOXJYm6/vumUOhxmJlvmPmyd1bcKMTWs4LJuABBXHvdcqPg+P32/AoiJmSN1jMp&#10;eFCE5WLwNMdK+zt/0e2QGpEhHCtUYFLqKiljbchhHPuOOHtnHxymLEMjdcB7hjsrX4qilA5bzgsG&#10;O1obqi+Hq1Ows/smWWPXW9xswqfTp2m5/1BqNOxXMxCJ+vQf/mu/awXTEn6/5B8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0QsIAAADbAAAADwAAAAAAAAAAAAAA&#10;AAChAgAAZHJzL2Rvd25yZXYueG1sUEsFBgAAAAAEAAQA+QAAAJADAAAAAA==&#10;" strokeweight="1.5pt">
                          <v:stroke endcap="round"/>
                        </v:line>
                        <v:line id="Straight Connector 50"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R2cIAAADbAAAADwAAAGRycy9kb3ducmV2LnhtbESPT2sCMRTE7wW/Q3hCbzVbESurUYp/&#10;qvWm7cXbY/O6WZq8LEnU9dsbodDjMDO/YWaLzllxoRAbzwpeBwUI4srrhmsF31+blwmImJA1Ws+k&#10;4EYRFvPe0wxL7a98oMsx1SJDOJaowKTUllLGypDDOPAtcfZ+fHCYsgy11AGvGe6sHBbFWDpsOC8Y&#10;bGlpqPo9np2CD7utkzV2ucbVKuydPo3G20+lnvvd+xREoi79h//aO61g9AaPL/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vR2cIAAADbAAAADwAAAAAAAAAAAAAA&#10;AAChAgAAZHJzL2Rvd25yZXYueG1sUEsFBgAAAAAEAAQA+QAAAJADAAAAAA==&#10;" strokeweight="1.5pt">
                          <v:stroke endcap="round"/>
                        </v:line>
                      </v:group>
                      <v:line id="Straight Connector 51"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w10:anchorlock/>
                    </v:group>
                  </w:pict>
                </mc:Fallback>
              </mc:AlternateContent>
            </w:r>
            <w:r w:rsidR="00A767BA">
              <w:rPr>
                <w:rFonts w:ascii="Arial" w:hAnsi="Arial" w:cs="Arial"/>
                <w:b/>
                <w:sz w:val="20"/>
                <w:szCs w:val="20"/>
              </w:rPr>
              <w:t xml:space="preserve"> Deeper Dive – page 1.3</w:t>
            </w:r>
          </w:p>
        </w:tc>
      </w:tr>
      <w:tr w:rsidR="00A767BA" w:rsidRPr="002032C1" w:rsidTr="002340E6">
        <w:trPr>
          <w:cantSplit/>
        </w:trPr>
        <w:tc>
          <w:tcPr>
            <w:tcW w:w="9630" w:type="dxa"/>
            <w:shd w:val="clear" w:color="auto" w:fill="auto"/>
          </w:tcPr>
          <w:p w:rsidR="00A767BA" w:rsidRPr="00497171" w:rsidRDefault="00A767BA" w:rsidP="00343554">
            <w:pPr>
              <w:pStyle w:val="ListParagraph"/>
              <w:spacing w:after="120" w:line="280" w:lineRule="atLeast"/>
              <w:ind w:left="-18" w:firstLine="18"/>
              <w:contextualSpacing w:val="0"/>
              <w:rPr>
                <w:rFonts w:ascii="Arial" w:hAnsi="Arial" w:cs="Arial"/>
                <w:b/>
                <w:i/>
                <w:sz w:val="20"/>
                <w:szCs w:val="20"/>
              </w:rPr>
            </w:pPr>
            <w:r w:rsidRPr="00497171">
              <w:rPr>
                <w:rFonts w:ascii="Arial" w:hAnsi="Arial" w:cs="Arial"/>
                <w:b/>
                <w:i/>
                <w:sz w:val="20"/>
                <w:szCs w:val="20"/>
              </w:rPr>
              <w:t>Collect the number of pairs of shoes each person in your class has and enter it on page 1.3 by selecting a space below the number line and moving the point to the right place on the number line.</w:t>
            </w:r>
          </w:p>
          <w:p w:rsidR="00A767BA" w:rsidRPr="007E5386" w:rsidRDefault="00A767BA" w:rsidP="007E5386">
            <w:pPr>
              <w:pStyle w:val="ListParagraph"/>
              <w:numPr>
                <w:ilvl w:val="0"/>
                <w:numId w:val="7"/>
              </w:numPr>
              <w:spacing w:after="120" w:line="280" w:lineRule="atLeast"/>
              <w:rPr>
                <w:rFonts w:ascii="Arial" w:hAnsi="Arial" w:cs="Arial"/>
                <w:sz w:val="20"/>
                <w:szCs w:val="20"/>
              </w:rPr>
            </w:pPr>
            <w:r w:rsidRPr="007E5386">
              <w:rPr>
                <w:rFonts w:ascii="Arial" w:hAnsi="Arial" w:cs="Arial"/>
                <w:b/>
                <w:i/>
                <w:sz w:val="20"/>
                <w:szCs w:val="20"/>
              </w:rPr>
              <w:t>How does your class data differ from the data for the class in the TNS activity?</w:t>
            </w:r>
          </w:p>
          <w:p w:rsidR="00A767BA" w:rsidRPr="00497171" w:rsidRDefault="00A767BA" w:rsidP="007E5386">
            <w:pPr>
              <w:spacing w:after="120" w:line="280" w:lineRule="atLeast"/>
              <w:ind w:left="702"/>
              <w:rPr>
                <w:rFonts w:ascii="Arial" w:hAnsi="Arial" w:cs="Arial"/>
                <w:b/>
                <w:i/>
                <w:sz w:val="20"/>
                <w:szCs w:val="20"/>
              </w:rPr>
            </w:pPr>
            <w:r w:rsidRPr="00497171">
              <w:rPr>
                <w:rFonts w:ascii="Arial" w:hAnsi="Arial" w:cs="Arial"/>
                <w:sz w:val="20"/>
                <w:szCs w:val="20"/>
              </w:rPr>
              <w:t>Answers will vary. Some may note that the yellow points representing the number of pairs of shoes owned by students in the class seems to be shifted to the left- overall, they own fewer pairs of shoes.</w:t>
            </w:r>
          </w:p>
          <w:p w:rsidR="00A767BA" w:rsidRPr="007E5386" w:rsidRDefault="00A767BA" w:rsidP="007E5386">
            <w:pPr>
              <w:pStyle w:val="ListParagraph"/>
              <w:numPr>
                <w:ilvl w:val="0"/>
                <w:numId w:val="7"/>
              </w:numPr>
              <w:spacing w:after="120" w:line="280" w:lineRule="atLeast"/>
              <w:rPr>
                <w:rFonts w:ascii="Arial" w:hAnsi="Arial" w:cs="Arial"/>
                <w:b/>
                <w:i/>
                <w:sz w:val="20"/>
                <w:szCs w:val="20"/>
              </w:rPr>
            </w:pPr>
            <w:r w:rsidRPr="007E5386">
              <w:rPr>
                <w:rFonts w:ascii="Arial" w:hAnsi="Arial" w:cs="Arial"/>
                <w:b/>
                <w:i/>
                <w:sz w:val="20"/>
                <w:szCs w:val="20"/>
              </w:rPr>
              <w:t>Find a bin width that seems reasonable for conveying the story about how many pairs of shoes students own. Explain why you think your choice is reasonable.</w:t>
            </w:r>
          </w:p>
          <w:p w:rsidR="00A767BA" w:rsidRPr="00497171" w:rsidRDefault="00A767BA" w:rsidP="007E5386">
            <w:pPr>
              <w:spacing w:after="120" w:line="280" w:lineRule="atLeast"/>
              <w:ind w:left="702"/>
              <w:rPr>
                <w:rFonts w:ascii="Arial" w:hAnsi="Arial" w:cs="Arial"/>
                <w:b/>
                <w:i/>
                <w:sz w:val="20"/>
                <w:szCs w:val="20"/>
              </w:rPr>
            </w:pPr>
            <w:r w:rsidRPr="00497171">
              <w:rPr>
                <w:rFonts w:ascii="Arial" w:hAnsi="Arial" w:cs="Arial"/>
                <w:sz w:val="20"/>
                <w:szCs w:val="20"/>
              </w:rPr>
              <w:t>Answers will vary. Student explanations should indicate that you can get a sense of the shape of the distribution as well as clusters and gaps.</w:t>
            </w:r>
          </w:p>
          <w:p w:rsidR="00A767BA" w:rsidRPr="007E5386" w:rsidRDefault="00A767BA" w:rsidP="007E5386">
            <w:pPr>
              <w:pStyle w:val="ListParagraph"/>
              <w:numPr>
                <w:ilvl w:val="0"/>
                <w:numId w:val="7"/>
              </w:numPr>
              <w:spacing w:after="120" w:line="280" w:lineRule="atLeast"/>
              <w:rPr>
                <w:rFonts w:ascii="Arial" w:hAnsi="Arial" w:cs="Arial"/>
                <w:sz w:val="20"/>
                <w:szCs w:val="20"/>
              </w:rPr>
            </w:pPr>
            <w:r w:rsidRPr="007E5386">
              <w:rPr>
                <w:rFonts w:ascii="Arial" w:hAnsi="Arial" w:cs="Arial"/>
                <w:b/>
                <w:i/>
                <w:sz w:val="20"/>
                <w:szCs w:val="20"/>
              </w:rPr>
              <w:t>Use your histogram to describe the number of pairs of shoes owned by both classes.</w:t>
            </w:r>
          </w:p>
          <w:p w:rsidR="00A767BA" w:rsidRPr="00497171" w:rsidRDefault="00A767BA" w:rsidP="007E5386">
            <w:pPr>
              <w:spacing w:after="120" w:line="280" w:lineRule="atLeast"/>
              <w:ind w:left="702"/>
              <w:rPr>
                <w:rFonts w:ascii="Arial" w:hAnsi="Arial" w:cs="Arial"/>
                <w:b/>
                <w:i/>
                <w:sz w:val="20"/>
                <w:szCs w:val="20"/>
              </w:rPr>
            </w:pPr>
            <w:r w:rsidRPr="00497171">
              <w:rPr>
                <w:rFonts w:ascii="Arial" w:hAnsi="Arial" w:cs="Arial"/>
                <w:sz w:val="20"/>
                <w:szCs w:val="20"/>
              </w:rPr>
              <w:t>Answers will vary. Students should use terms such as skewed, mound shaped, symmetric, outliers in their descriptions.</w:t>
            </w:r>
          </w:p>
        </w:tc>
      </w:tr>
      <w:tr w:rsidR="00A767BA" w:rsidRPr="002032C1" w:rsidTr="002340E6">
        <w:trPr>
          <w:cantSplit/>
        </w:trPr>
        <w:tc>
          <w:tcPr>
            <w:tcW w:w="9630" w:type="dxa"/>
            <w:shd w:val="clear" w:color="auto" w:fill="D9D9D9" w:themeFill="background1" w:themeFillShade="D9"/>
          </w:tcPr>
          <w:p w:rsidR="00A767BA" w:rsidRPr="00A80A71" w:rsidRDefault="00F90452" w:rsidP="00343554">
            <w:pPr>
              <w:spacing w:after="120" w:line="280" w:lineRule="atLeast"/>
              <w:rPr>
                <w:rFonts w:ascii="Arial" w:hAnsi="Arial" w:cs="Arial"/>
                <w:b/>
                <w:sz w:val="20"/>
                <w:szCs w:val="20"/>
              </w:rPr>
            </w:pPr>
            <w:r>
              <w:rPr>
                <w:noProof/>
              </w:rPr>
              <mc:AlternateContent>
                <mc:Choice Requires="wpg">
                  <w:drawing>
                    <wp:inline distT="0" distB="0" distL="0" distR="0" wp14:anchorId="08EB47C2" wp14:editId="452C9AFE">
                      <wp:extent cx="165100" cy="153035"/>
                      <wp:effectExtent l="11430" t="10795" r="23495" b="26670"/>
                      <wp:docPr id="34"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37" name="Oval 53"/>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67BA" w:rsidRDefault="00A767BA" w:rsidP="00610807">
                                    <w:pPr>
                                      <w:jc w:val="center"/>
                                    </w:pPr>
                                  </w:p>
                                </w:txbxContent>
                              </wps:txbx>
                              <wps:bodyPr rot="0" vert="horz" wrap="square" lIns="91440" tIns="45720" rIns="91440" bIns="45720" anchor="ctr" anchorCtr="0" upright="1">
                                <a:noAutofit/>
                              </wps:bodyPr>
                            </wps:wsp>
                            <wpg:grpSp>
                              <wpg:cNvPr id="39" name="Group 54"/>
                              <wpg:cNvGrpSpPr>
                                <a:grpSpLocks/>
                              </wpg:cNvGrpSpPr>
                              <wpg:grpSpPr bwMode="auto">
                                <a:xfrm>
                                  <a:off x="2286" y="2762"/>
                                  <a:ext cx="4667" cy="4381"/>
                                  <a:chOff x="0" y="0"/>
                                  <a:chExt cx="352425" cy="304800"/>
                                </a:xfrm>
                              </wpg:grpSpPr>
                              <wps:wsp>
                                <wps:cNvPr id="40" name="Straight Connector 55"/>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56"/>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Straight Connector 57"/>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">
                      <o:lock v:ext="edit" aspectratio="t"/>
                      <v:oval id="Oval 53"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8scUA&#10;AADbAAAADwAAAGRycy9kb3ducmV2LnhtbESPQWvCQBSE70L/w/IKvemmrdiSukosFEsPSpLq+ZF9&#10;JsHs25DdJvHfdwXB4zAz3zDL9Wga0VPnassKnmcRCOLC6ppLBb/51/QdhPPIGhvLpOBCDtarh8kS&#10;Y20HTqnPfCkChF2MCirv21hKV1Rk0M1sSxy8k+0M+iC7UuoOhwA3jXyJooU0WHNYqLClz4qKc/Zn&#10;FOySbXSY/6Sb7SGnVCd7c9wsjko9PY7JBwhPo7+Hb+1vreD1Da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TyxxQAAANsAAAAPAAAAAAAAAAAAAAAAAJgCAABkcnMv&#10;ZG93bnJldi54bWxQSwUGAAAAAAQABAD1AAAAigMAAAAA&#10;" filled="f" strokeweight="1.5pt">
                        <v:textbox>
                          <w:txbxContent>
                            <w:p w14:paraId="049BE567" w14:textId="77777777" w:rsidR="00A767BA" w:rsidRDefault="00A767BA" w:rsidP="00610807">
                              <w:pPr>
                                <w:jc w:val="center"/>
                              </w:pPr>
                            </w:p>
                          </w:txbxContent>
                        </v:textbox>
                      </v:oval>
                      <v:group id="Group 54"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55"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JrcAAAADbAAAADwAAAGRycy9kb3ducmV2LnhtbERPz2vCMBS+D/wfwhO8zdQhIp1pEd3U&#10;ebPbZbdH89aUJS8lybT775eDsOPH93tTj86KK4XYe1awmBcgiFuve+4UfLy/Pq5BxISs0XomBb8U&#10;oa4mDxsstb/xha5N6kQO4ViiApPSUEoZW0MO49wPxJn78sFhyjB0Uge85XBn5VNRrKTDnnODwYF2&#10;htrv5scpONhjl6yxuxfc78PZ6c/l6vim1Gw6bp9BJBrTv/juPmkFy7w+f8k/Q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a3AAAAA2wAAAA8AAAAAAAAAAAAAAAAA&#10;oQIAAGRycy9kb3ducmV2LnhtbFBLBQYAAAAABAAEAPkAAACOAwAAAAA=&#10;" strokeweight="1.5pt">
                          <v:stroke endcap="round"/>
                        </v:line>
                        <v:line id="Straight Connector 56"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7sNsIAAADbAAAADwAAAGRycy9kb3ducmV2LnhtbESPT2sCMRTE7wW/Q3iCt5q1iJTVKKJW&#10;2978c/H22Dw3i8nLkkRdv31TKPQ4zMxvmNmic1bcKcTGs4LRsABBXHndcK3gdPx4fQcRE7JG65kU&#10;PCnCYt57mWGp/YP3dD+kWmQIxxIVmJTaUspYGXIYh74lzt7FB4cpy1BLHfCR4c7Kt6KYSIcN5wWD&#10;La0MVdfDzSnY2l2drLGrDa7X4dvp83iy+1Jq0O+WUxCJuvQf/mt/agXjEfx+yT9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7sNsIAAADbAAAADwAAAAAAAAAAAAAA&#10;AAChAgAAZHJzL2Rvd25yZXYueG1sUEsFBgAAAAAEAAQA+QAAAJADAAAAAA==&#10;" strokeweight="1.5pt">
                          <v:stroke endcap="round"/>
                        </v:line>
                      </v:group>
                      <v:line id="Straight Connector 57"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XhMMAAADbAAAADwAAAGRycy9kb3ducmV2LnhtbESPwWrDMBBE74X8g9hCbo1cp5T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F4TDAAAA2wAAAA8AAAAAAAAAAAAA&#10;AAAAoQIAAGRycy9kb3ducmV2LnhtbFBLBQYAAAAABAAEAPkAAACRAwAAAAA=&#10;" strokeweight="3pt"/>
                      <w10:anchorlock/>
                    </v:group>
                  </w:pict>
                </mc:Fallback>
              </mc:AlternateContent>
            </w:r>
            <w:r w:rsidR="00A767BA">
              <w:rPr>
                <w:rFonts w:ascii="Arial" w:hAnsi="Arial" w:cs="Arial"/>
                <w:b/>
                <w:sz w:val="20"/>
                <w:szCs w:val="20"/>
              </w:rPr>
              <w:t xml:space="preserve"> Deeper Dive – page 2.2</w:t>
            </w:r>
          </w:p>
        </w:tc>
      </w:tr>
      <w:tr w:rsidR="00A767BA" w:rsidRPr="002032C1" w:rsidTr="002340E6">
        <w:trPr>
          <w:cantSplit/>
        </w:trPr>
        <w:tc>
          <w:tcPr>
            <w:tcW w:w="9630" w:type="dxa"/>
            <w:shd w:val="clear" w:color="auto" w:fill="auto"/>
          </w:tcPr>
          <w:p w:rsidR="00A767BA" w:rsidRPr="00610807" w:rsidRDefault="00A767BA" w:rsidP="00343554">
            <w:pPr>
              <w:spacing w:after="120" w:line="280" w:lineRule="atLeast"/>
              <w:rPr>
                <w:rFonts w:ascii="Arial" w:hAnsi="Arial" w:cs="Arial"/>
                <w:b/>
                <w:i/>
                <w:sz w:val="20"/>
                <w:szCs w:val="20"/>
              </w:rPr>
            </w:pPr>
            <w:r w:rsidRPr="00610807">
              <w:rPr>
                <w:rFonts w:ascii="Arial" w:hAnsi="Arial" w:cs="Arial"/>
                <w:b/>
                <w:i/>
                <w:sz w:val="20"/>
                <w:szCs w:val="20"/>
              </w:rPr>
              <w:t>Find a method to estimate the mean of the data on page 2.2.</w:t>
            </w:r>
          </w:p>
          <w:p w:rsidR="00A767BA" w:rsidRPr="00DB3393" w:rsidRDefault="00A767BA" w:rsidP="00343554">
            <w:pPr>
              <w:spacing w:after="120" w:line="280" w:lineRule="atLeast"/>
              <w:rPr>
                <w:rFonts w:ascii="Times New Roman" w:hAnsi="Times New Roman" w:cs="Times New Roman"/>
                <w:sz w:val="24"/>
                <w:szCs w:val="24"/>
              </w:rPr>
            </w:pPr>
            <w:r w:rsidRPr="00610807">
              <w:rPr>
                <w:rFonts w:ascii="Arial" w:hAnsi="Arial" w:cs="Arial"/>
                <w:sz w:val="20"/>
                <w:szCs w:val="20"/>
              </w:rPr>
              <w:t>Answers will vary. Students might choose to use the left end point of each interval, or the mean width (or midpoint) of each interval. The second method would give an estimate of 20.74 pairs of shoes as the mean number of pairs of shoes owned by students in the class.</w:t>
            </w:r>
          </w:p>
        </w:tc>
      </w:tr>
      <w:tr w:rsidR="00A767BA" w:rsidRPr="002032C1" w:rsidTr="002340E6">
        <w:trPr>
          <w:cantSplit/>
        </w:trPr>
        <w:tc>
          <w:tcPr>
            <w:tcW w:w="9630" w:type="dxa"/>
            <w:shd w:val="clear" w:color="auto" w:fill="D9D9D9" w:themeFill="background1" w:themeFillShade="D9"/>
          </w:tcPr>
          <w:p w:rsidR="00A767BA" w:rsidRPr="00A80A71" w:rsidRDefault="00F90452" w:rsidP="00343554">
            <w:pPr>
              <w:spacing w:after="120" w:line="280" w:lineRule="atLeast"/>
              <w:rPr>
                <w:rFonts w:ascii="Arial" w:hAnsi="Arial" w:cs="Arial"/>
                <w:b/>
                <w:sz w:val="20"/>
                <w:szCs w:val="20"/>
              </w:rPr>
            </w:pPr>
            <w:r>
              <w:rPr>
                <w:noProof/>
              </w:rPr>
              <mc:AlternateContent>
                <mc:Choice Requires="wpg">
                  <w:drawing>
                    <wp:inline distT="0" distB="0" distL="0" distR="0" wp14:anchorId="5B42E0FB" wp14:editId="2FBDEDCD">
                      <wp:extent cx="165100" cy="153035"/>
                      <wp:effectExtent l="11430" t="15875" r="23495" b="21590"/>
                      <wp:docPr id="6"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5" name="Oval 59"/>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67BA" w:rsidRDefault="00A767BA" w:rsidP="00610807">
                                    <w:pPr>
                                      <w:jc w:val="center"/>
                                    </w:pPr>
                                  </w:p>
                                </w:txbxContent>
                              </wps:txbx>
                              <wps:bodyPr rot="0" vert="horz" wrap="square" lIns="91440" tIns="45720" rIns="91440" bIns="45720" anchor="ctr" anchorCtr="0" upright="1">
                                <a:noAutofit/>
                              </wps:bodyPr>
                            </wps:wsp>
                            <wpg:grpSp>
                              <wpg:cNvPr id="28" name="Group 60"/>
                              <wpg:cNvGrpSpPr>
                                <a:grpSpLocks/>
                              </wpg:cNvGrpSpPr>
                              <wpg:grpSpPr bwMode="auto">
                                <a:xfrm>
                                  <a:off x="2286" y="2762"/>
                                  <a:ext cx="4667" cy="4381"/>
                                  <a:chOff x="0" y="0"/>
                                  <a:chExt cx="352425" cy="304800"/>
                                </a:xfrm>
                              </wpg:grpSpPr>
                              <wps:wsp>
                                <wps:cNvPr id="30" name="Straight Connector 61"/>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62"/>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Straight Connector 63"/>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&#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MInOALoAwAAAw8AAA4AAAAAAAAAAAAAAAAALgIAAGRycy9lMm9Eb2MueG1sUEsBAi0A&#10;FAAGAAgAAAAhAJag2HjZAAAAAwEAAA8AAAAAAAAAAAAAAAAAQgYAAGRycy9kb3ducmV2LnhtbFBL&#10;BQYAAAAABAAEAPMAAABIBwAAAAA=&#10;">
                      <o:lock v:ext="edit" aspectratio="t"/>
                      <v:oval id="Oval 59"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bPcEA&#10;AADbAAAADwAAAGRycy9kb3ducmV2LnhtbERPS4vCMBC+L/gfwgh7W1NFZalGqYK47EFpfZyHZmyL&#10;zaQ0Ubv/3gjC3ubje8582Zla3Kl1lWUFw0EEgji3uuJCwfGw+foG4TyyxtoyKfgjB8tF72OOsbYP&#10;Tume+UKEEHYxKii9b2IpXV6SQTewDXHgLrY16ANsC6lbfIRwU8tRFE2lwYpDQ4kNrUvKr9nNKNgl&#10;2+g0/k1X29OBUp3szXk1PSv12e+SGQhPnf8Xv90/OsyfwOu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iWz3BAAAA2wAAAA8AAAAAAAAAAAAAAAAAmAIAAGRycy9kb3du&#10;cmV2LnhtbFBLBQYAAAAABAAEAPUAAACGAwAAAAA=&#10;" filled="f" strokeweight="1.5pt">
                        <v:textbox>
                          <w:txbxContent>
                            <w:p w14:paraId="358ECB79" w14:textId="77777777" w:rsidR="00A767BA" w:rsidRDefault="00A767BA" w:rsidP="00610807">
                              <w:pPr>
                                <w:jc w:val="center"/>
                              </w:pPr>
                            </w:p>
                          </w:txbxContent>
                        </v:textbox>
                      </v:oval>
                      <v:group id="Group 60"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61"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Q60MAAAADbAAAADwAAAGRycy9kb3ducmV2LnhtbERPu27CMBTdK/EP1kXqVpzSCqGAiapA&#10;S8vGY2G7ii9xhH0d2S6kf18PlToenfeyGpwVNwqx86zgeVKAIG687rhVcDq+P81BxISs0XomBT8U&#10;oVqNHpZYan/nPd0OqRU5hGOJCkxKfSllbAw5jBPfE2fu4oPDlGFopQ54z+HOymlRzKTDjnODwZ5q&#10;Q8318O0UfNhtm6yx9QbX67Bz+vw6234p9Tge3hYgEg3pX/zn/tQKXvL6/CX/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UOtDAAAAA2wAAAA8AAAAAAAAAAAAAAAAA&#10;oQIAAGRycy9kb3ducmV2LnhtbFBLBQYAAAAABAAEAPkAAACOAwAAAAA=&#10;" strokeweight="1.5pt">
                          <v:stroke endcap="round"/>
                        </v:line>
                        <v:line id="Straight Connector 62"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fS8IAAADbAAAADwAAAGRycy9kb3ducmV2LnhtbESPQWsCMRSE70L/Q3hCbzVrK1JWo4ja&#10;2nrrthdvj83rZmnysiRR13/fCILHYWa+YebL3llxohBbzwrGowIEce11y42Cn++3p1cQMSFrtJ5J&#10;wYUiLBcPgzmW2p/5i05VakSGcCxRgUmpK6WMtSGHceQ74uz9+uAwZRkaqQOeM9xZ+VwUU+mw5bxg&#10;sKO1ofqvOjoF73bXJGvseoubTdg7fZhMd59KPQ771QxEoj7dw7f2h1bwMobrl/w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ifS8IAAADbAAAADwAAAAAAAAAAAAAA&#10;AAChAgAAZHJzL2Rvd25yZXYueG1sUEsFBgAAAAAEAAQA+QAAAJADAAAAAA==&#10;" strokeweight="1.5pt">
                          <v:stroke endcap="round"/>
                        </v:line>
                      </v:group>
                      <v:line id="Straight Connector 63"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k+cEAAADbAAAADwAAAGRycy9kb3ducmV2LnhtbESPQYvCMBSE74L/ITzB25qqIEs1igqC&#10;By92F/H4SJ5tsXkpSdTqr98sCB6HmfmGWaw624g7+VA7VjAeZSCItTM1lwp+f3Zf3yBCRDbYOCYF&#10;TwqwWvZ7C8yNe/CR7kUsRYJwyFFBFWObSxl0RRbDyLXEybs4bzEm6UtpPD4S3DZykmUzabHmtFBh&#10;S9uK9LW4WQXFXl/ca+qvp/PmoPUO/RFrr9Rw0K3nICJ18RN+t/dGwXQC/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2T5wQAAANsAAAAPAAAAAAAAAAAAAAAA&#10;AKECAABkcnMvZG93bnJldi54bWxQSwUGAAAAAAQABAD5AAAAjwMAAAAA&#10;" strokeweight="3pt"/>
                      <w10:anchorlock/>
                    </v:group>
                  </w:pict>
                </mc:Fallback>
              </mc:AlternateContent>
            </w:r>
            <w:r w:rsidR="00A767BA">
              <w:rPr>
                <w:rFonts w:ascii="Arial" w:hAnsi="Arial" w:cs="Arial"/>
                <w:b/>
                <w:sz w:val="20"/>
                <w:szCs w:val="20"/>
              </w:rPr>
              <w:t xml:space="preserve"> Deeper Dive – page 3.2</w:t>
            </w:r>
          </w:p>
        </w:tc>
      </w:tr>
      <w:tr w:rsidR="00A767BA" w:rsidRPr="002032C1" w:rsidTr="002340E6">
        <w:trPr>
          <w:cantSplit/>
        </w:trPr>
        <w:tc>
          <w:tcPr>
            <w:tcW w:w="9630" w:type="dxa"/>
            <w:shd w:val="clear" w:color="auto" w:fill="auto"/>
          </w:tcPr>
          <w:p w:rsidR="00A767BA" w:rsidRDefault="00A767BA" w:rsidP="00343554">
            <w:pPr>
              <w:spacing w:after="120" w:line="280" w:lineRule="atLeast"/>
              <w:rPr>
                <w:rFonts w:ascii="Arial" w:hAnsi="Arial" w:cs="Arial"/>
                <w:b/>
                <w:i/>
                <w:sz w:val="20"/>
                <w:szCs w:val="20"/>
              </w:rPr>
            </w:pPr>
            <w:r w:rsidRPr="00DB3393">
              <w:rPr>
                <w:rFonts w:ascii="Arial" w:hAnsi="Arial" w:cs="Arial"/>
                <w:b/>
                <w:i/>
                <w:sz w:val="20"/>
                <w:szCs w:val="20"/>
              </w:rPr>
              <w:t>On page 3.2, change the distribution by moving dots so the mean remains the same but the MAD is reduced by at least 3.</w:t>
            </w:r>
          </w:p>
          <w:p w:rsidR="00A767BA" w:rsidRPr="0065663B" w:rsidRDefault="00A767BA" w:rsidP="00343554">
            <w:pPr>
              <w:spacing w:after="120" w:line="280" w:lineRule="atLeast"/>
              <w:rPr>
                <w:rFonts w:ascii="Arial" w:hAnsi="Arial" w:cs="Arial"/>
                <w:b/>
                <w:i/>
                <w:sz w:val="20"/>
                <w:szCs w:val="20"/>
              </w:rPr>
            </w:pPr>
            <w:r w:rsidRPr="00DB3393">
              <w:rPr>
                <w:rFonts w:ascii="Arial" w:hAnsi="Arial" w:cs="Arial"/>
                <w:sz w:val="20"/>
                <w:szCs w:val="20"/>
              </w:rPr>
              <w:t>Answers will vary. Students might choose to use the left end point of each interval, or the mean width (or midpoint) of each interval. The second method would give an estimate of 20.74 pairs of shoes as the mean number of pairs of shoes owned by students in the class.</w:t>
            </w:r>
          </w:p>
        </w:tc>
      </w:tr>
    </w:tbl>
    <w:p w:rsidR="008D40CB" w:rsidRDefault="008D40CB">
      <w:r>
        <w:br w:type="page"/>
      </w:r>
    </w:p>
    <w:tbl>
      <w:tblPr>
        <w:tblW w:w="9648" w:type="dxa"/>
        <w:tblLayout w:type="fixed"/>
        <w:tblLook w:val="01E0" w:firstRow="1" w:lastRow="1" w:firstColumn="1" w:lastColumn="1" w:noHBand="0" w:noVBand="0"/>
      </w:tblPr>
      <w:tblGrid>
        <w:gridCol w:w="9648"/>
      </w:tblGrid>
      <w:tr w:rsidR="003E50FC" w:rsidRPr="007322D3" w:rsidTr="008D40CB">
        <w:trPr>
          <w:cantSplit/>
        </w:trPr>
        <w:tc>
          <w:tcPr>
            <w:tcW w:w="9648" w:type="dxa"/>
            <w:shd w:val="clear" w:color="auto" w:fill="C6D9F1" w:themeFill="text2" w:themeFillTint="33"/>
          </w:tcPr>
          <w:p w:rsidR="003E50FC" w:rsidRPr="007322D3" w:rsidRDefault="003E50FC" w:rsidP="007C3807">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3E50FC" w:rsidRPr="00F47842" w:rsidTr="008D40CB">
        <w:trPr>
          <w:cantSplit/>
        </w:trPr>
        <w:tc>
          <w:tcPr>
            <w:tcW w:w="9648" w:type="dxa"/>
          </w:tcPr>
          <w:p w:rsidR="003E50FC" w:rsidRPr="00F47842" w:rsidRDefault="003E50FC" w:rsidP="007C3807">
            <w:pPr>
              <w:tabs>
                <w:tab w:val="num" w:pos="720"/>
                <w:tab w:val="num" w:pos="900"/>
              </w:tabs>
              <w:spacing w:after="120" w:line="280" w:lineRule="atLeast"/>
              <w:ind w:right="72"/>
              <w:rPr>
                <w:rFonts w:ascii="Arial" w:hAnsi="Arial" w:cs="Arial"/>
                <w:sz w:val="20"/>
                <w:szCs w:val="20"/>
              </w:rPr>
            </w:pPr>
            <w:r w:rsidRPr="00F47842">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3E50FC" w:rsidRPr="00F47842" w:rsidTr="008D40CB">
        <w:trPr>
          <w:cantSplit/>
        </w:trPr>
        <w:tc>
          <w:tcPr>
            <w:tcW w:w="9648" w:type="dxa"/>
          </w:tcPr>
          <w:p w:rsidR="006B5ED1" w:rsidRPr="006B5ED1" w:rsidRDefault="006B5ED1" w:rsidP="0065663B">
            <w:pPr>
              <w:ind w:left="360" w:hanging="360"/>
              <w:rPr>
                <w:rFonts w:ascii="Arial" w:hAnsi="Arial" w:cs="Arial"/>
                <w:sz w:val="20"/>
                <w:szCs w:val="20"/>
              </w:rPr>
            </w:pPr>
            <w:r>
              <w:rPr>
                <w:rFonts w:ascii="Arial" w:eastAsiaTheme="minorEastAsia" w:hAnsi="Arial" w:cs="Arial"/>
                <w:sz w:val="20"/>
                <w:szCs w:val="20"/>
                <w:lang w:eastAsia="ja-JP"/>
              </w:rPr>
              <w:t>1</w:t>
            </w:r>
            <w:r w:rsidR="0065663B">
              <w:rPr>
                <w:rFonts w:ascii="Arial" w:eastAsiaTheme="minorEastAsia" w:hAnsi="Arial" w:cs="Arial"/>
                <w:sz w:val="20"/>
                <w:szCs w:val="20"/>
                <w:lang w:eastAsia="ja-JP"/>
              </w:rPr>
              <w:t>.</w:t>
            </w:r>
            <w:r w:rsidR="0065663B">
              <w:rPr>
                <w:rFonts w:ascii="Arial" w:eastAsiaTheme="minorEastAsia" w:hAnsi="Arial" w:cs="Arial"/>
                <w:sz w:val="20"/>
                <w:szCs w:val="20"/>
                <w:lang w:eastAsia="ja-JP"/>
              </w:rPr>
              <w:tab/>
            </w:r>
            <w:r w:rsidRPr="006B5ED1">
              <w:rPr>
                <w:rFonts w:ascii="Arial" w:hAnsi="Arial" w:cs="Arial"/>
                <w:sz w:val="20"/>
                <w:szCs w:val="20"/>
              </w:rPr>
              <w:t>This table shows the ages of 20 visitors at a library.</w:t>
            </w:r>
          </w:p>
          <w:p w:rsidR="006B5ED1" w:rsidRDefault="006B5ED1" w:rsidP="0076498B">
            <w:pPr>
              <w:ind w:left="360"/>
              <w:rPr>
                <w:rFonts w:ascii="Times New Roman" w:hAnsi="Times New Roman" w:cs="Times New Roman"/>
                <w:sz w:val="24"/>
                <w:szCs w:val="24"/>
              </w:rPr>
            </w:pPr>
            <w:r>
              <w:rPr>
                <w:rFonts w:ascii="Times New Roman" w:hAnsi="Times New Roman" w:cs="Times New Roman"/>
                <w:noProof/>
                <w:color w:val="262626"/>
                <w:sz w:val="24"/>
                <w:szCs w:val="24"/>
              </w:rPr>
              <w:drawing>
                <wp:inline distT="0" distB="0" distL="0" distR="0" wp14:anchorId="2458AB8A" wp14:editId="78B98D58">
                  <wp:extent cx="1876425" cy="1066800"/>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 question.png"/>
                          <pic:cNvPicPr/>
                        </pic:nvPicPr>
                        <pic:blipFill rotWithShape="1">
                          <a:blip r:embed="rId36" cstate="print">
                            <a:extLst>
                              <a:ext uri="{28A0092B-C50C-407E-A947-70E740481C1C}">
                                <a14:useLocalDpi xmlns:a14="http://schemas.microsoft.com/office/drawing/2010/main" val="0"/>
                              </a:ext>
                            </a:extLst>
                          </a:blip>
                          <a:srcRect l="28732" t="4966" r="31962" b="73733"/>
                          <a:stretch/>
                        </pic:blipFill>
                        <pic:spPr bwMode="auto">
                          <a:xfrm>
                            <a:off x="0" y="0"/>
                            <a:ext cx="1883616" cy="1070888"/>
                          </a:xfrm>
                          <a:prstGeom prst="rect">
                            <a:avLst/>
                          </a:prstGeom>
                          <a:ln>
                            <a:noFill/>
                          </a:ln>
                          <a:extLst>
                            <a:ext uri="{53640926-AAD7-44D8-BBD7-CCE9431645EC}">
                              <a14:shadowObscured xmlns:a14="http://schemas.microsoft.com/office/drawing/2010/main"/>
                            </a:ext>
                          </a:extLst>
                        </pic:spPr>
                      </pic:pic>
                    </a:graphicData>
                  </a:graphic>
                </wp:inline>
              </w:drawing>
            </w:r>
          </w:p>
          <w:p w:rsidR="00DE57B0" w:rsidRDefault="006B5ED1" w:rsidP="006B5ED1">
            <w:pPr>
              <w:pStyle w:val="ListParagraph"/>
              <w:spacing w:after="120" w:line="280" w:lineRule="atLeast"/>
              <w:ind w:left="360"/>
              <w:contextualSpacing w:val="0"/>
            </w:pPr>
            <w:r w:rsidRPr="006B5ED1">
              <w:rPr>
                <w:rFonts w:ascii="Arial" w:hAnsi="Arial" w:cs="Arial"/>
                <w:sz w:val="20"/>
                <w:szCs w:val="20"/>
              </w:rPr>
              <w:t>Which histogram shows the data?</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4050"/>
            </w:tblGrid>
            <w:tr w:rsidR="00DE57B0" w:rsidTr="00895EEE">
              <w:trPr>
                <w:trHeight w:val="2700"/>
              </w:trPr>
              <w:tc>
                <w:tcPr>
                  <w:tcW w:w="3978" w:type="dxa"/>
                </w:tcPr>
                <w:p w:rsidR="00DE57B0" w:rsidRPr="00DE57B0" w:rsidRDefault="00512127" w:rsidP="00895EEE">
                  <w:pPr>
                    <w:rPr>
                      <w:rFonts w:ascii="Arial" w:hAnsi="Arial" w:cs="Arial"/>
                      <w:sz w:val="20"/>
                    </w:rPr>
                  </w:pPr>
                  <w:r w:rsidRPr="00512127">
                    <w:rPr>
                      <w:rFonts w:ascii="Arial" w:hAnsi="Arial" w:cs="Arial"/>
                      <w:noProof/>
                      <w:sz w:val="20"/>
                    </w:rPr>
                    <w:drawing>
                      <wp:anchor distT="0" distB="0" distL="114300" distR="114300" simplePos="0" relativeHeight="251663360" behindDoc="0" locked="0" layoutInCell="1" allowOverlap="1" wp14:anchorId="3DA36505" wp14:editId="406754FF">
                        <wp:simplePos x="0" y="0"/>
                        <wp:positionH relativeFrom="column">
                          <wp:posOffset>251460</wp:posOffset>
                        </wp:positionH>
                        <wp:positionV relativeFrom="paragraph">
                          <wp:posOffset>64770</wp:posOffset>
                        </wp:positionV>
                        <wp:extent cx="1893529" cy="128016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print">
                                  <a:extLst>
                                    <a:ext uri="{28A0092B-C50C-407E-A947-70E740481C1C}">
                                      <a14:useLocalDpi xmlns:a14="http://schemas.microsoft.com/office/drawing/2010/main" val="0"/>
                                    </a:ext>
                                  </a:extLst>
                                </a:blip>
                                <a:srcRect t="10012"/>
                                <a:stretch/>
                              </pic:blipFill>
                              <pic:spPr bwMode="auto">
                                <a:xfrm>
                                  <a:off x="0" y="0"/>
                                  <a:ext cx="1893529"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7B0" w:rsidRPr="00DE57B0">
                    <w:rPr>
                      <w:rFonts w:ascii="Arial" w:hAnsi="Arial" w:cs="Arial"/>
                      <w:sz w:val="20"/>
                    </w:rPr>
                    <w:t xml:space="preserve">A. </w:t>
                  </w:r>
                </w:p>
                <w:p w:rsidR="00DE57B0" w:rsidRPr="00DE57B0" w:rsidRDefault="00DE57B0" w:rsidP="00895EEE">
                  <w:pPr>
                    <w:rPr>
                      <w:rFonts w:ascii="Arial" w:hAnsi="Arial" w:cs="Arial"/>
                      <w:sz w:val="20"/>
                    </w:rPr>
                  </w:pPr>
                </w:p>
              </w:tc>
              <w:tc>
                <w:tcPr>
                  <w:tcW w:w="4050" w:type="dxa"/>
                </w:tcPr>
                <w:p w:rsidR="00DE57B0" w:rsidRPr="00DE57B0" w:rsidRDefault="00DE57B0" w:rsidP="00895EEE">
                  <w:pPr>
                    <w:rPr>
                      <w:rFonts w:ascii="Arial" w:hAnsi="Arial" w:cs="Arial"/>
                      <w:sz w:val="20"/>
                    </w:rPr>
                  </w:pPr>
                  <w:r w:rsidRPr="00DE57B0">
                    <w:rPr>
                      <w:rFonts w:ascii="Arial" w:hAnsi="Arial" w:cs="Arial"/>
                      <w:noProof/>
                      <w:sz w:val="20"/>
                    </w:rPr>
                    <w:drawing>
                      <wp:anchor distT="0" distB="0" distL="114300" distR="114300" simplePos="0" relativeHeight="251660288" behindDoc="0" locked="0" layoutInCell="1" allowOverlap="1" wp14:anchorId="1420CE11" wp14:editId="498E1F04">
                        <wp:simplePos x="0" y="0"/>
                        <wp:positionH relativeFrom="column">
                          <wp:posOffset>266700</wp:posOffset>
                        </wp:positionH>
                        <wp:positionV relativeFrom="paragraph">
                          <wp:posOffset>74930</wp:posOffset>
                        </wp:positionV>
                        <wp:extent cx="1884789" cy="1280160"/>
                        <wp:effectExtent l="0" t="0" r="127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extLst>
                                    <a:ext uri="{28A0092B-C50C-407E-A947-70E740481C1C}">
                                      <a14:useLocalDpi xmlns:a14="http://schemas.microsoft.com/office/drawing/2010/main" val="0"/>
                                    </a:ext>
                                  </a:extLst>
                                </a:blip>
                                <a:srcRect t="9594"/>
                                <a:stretch/>
                              </pic:blipFill>
                              <pic:spPr bwMode="auto">
                                <a:xfrm>
                                  <a:off x="0" y="0"/>
                                  <a:ext cx="1884789"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7B0">
                    <w:rPr>
                      <w:rFonts w:ascii="Arial" w:hAnsi="Arial" w:cs="Arial"/>
                      <w:sz w:val="20"/>
                    </w:rPr>
                    <w:t xml:space="preserve">B. </w:t>
                  </w:r>
                </w:p>
                <w:p w:rsidR="00DE57B0" w:rsidRPr="00DE57B0" w:rsidRDefault="00DE57B0" w:rsidP="00895EEE">
                  <w:pPr>
                    <w:rPr>
                      <w:rFonts w:ascii="Arial" w:hAnsi="Arial" w:cs="Arial"/>
                      <w:sz w:val="20"/>
                    </w:rPr>
                  </w:pPr>
                </w:p>
              </w:tc>
            </w:tr>
            <w:tr w:rsidR="00DE57B0" w:rsidTr="00DE57B0">
              <w:trPr>
                <w:trHeight w:val="2520"/>
              </w:trPr>
              <w:tc>
                <w:tcPr>
                  <w:tcW w:w="3978" w:type="dxa"/>
                </w:tcPr>
                <w:p w:rsidR="00DE57B0" w:rsidRPr="00DE57B0" w:rsidRDefault="00DE57B0" w:rsidP="00895EEE">
                  <w:pPr>
                    <w:rPr>
                      <w:rFonts w:ascii="Arial" w:hAnsi="Arial" w:cs="Arial"/>
                      <w:sz w:val="20"/>
                    </w:rPr>
                  </w:pPr>
                  <w:r w:rsidRPr="00DE57B0">
                    <w:rPr>
                      <w:rFonts w:ascii="Arial" w:hAnsi="Arial" w:cs="Arial"/>
                      <w:noProof/>
                      <w:sz w:val="20"/>
                    </w:rPr>
                    <w:drawing>
                      <wp:anchor distT="0" distB="0" distL="114300" distR="114300" simplePos="0" relativeHeight="251661312" behindDoc="0" locked="0" layoutInCell="1" allowOverlap="1" wp14:anchorId="57C1AD4D" wp14:editId="3C225AC9">
                        <wp:simplePos x="0" y="0"/>
                        <wp:positionH relativeFrom="column">
                          <wp:posOffset>205740</wp:posOffset>
                        </wp:positionH>
                        <wp:positionV relativeFrom="paragraph">
                          <wp:posOffset>78740</wp:posOffset>
                        </wp:positionV>
                        <wp:extent cx="1892802" cy="128016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cstate="print">
                                  <a:extLst>
                                    <a:ext uri="{28A0092B-C50C-407E-A947-70E740481C1C}">
                                      <a14:useLocalDpi xmlns:a14="http://schemas.microsoft.com/office/drawing/2010/main" val="0"/>
                                    </a:ext>
                                  </a:extLst>
                                </a:blip>
                                <a:srcRect t="10010"/>
                                <a:stretch/>
                              </pic:blipFill>
                              <pic:spPr bwMode="auto">
                                <a:xfrm>
                                  <a:off x="0" y="0"/>
                                  <a:ext cx="1892802"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7B0">
                    <w:rPr>
                      <w:rFonts w:ascii="Arial" w:hAnsi="Arial" w:cs="Arial"/>
                      <w:sz w:val="20"/>
                    </w:rPr>
                    <w:t>C.</w:t>
                  </w:r>
                </w:p>
                <w:p w:rsidR="00DE57B0" w:rsidRPr="00DE57B0" w:rsidRDefault="00DE57B0" w:rsidP="00895EEE">
                  <w:pPr>
                    <w:rPr>
                      <w:rFonts w:ascii="Arial" w:hAnsi="Arial" w:cs="Arial"/>
                      <w:sz w:val="20"/>
                    </w:rPr>
                  </w:pPr>
                </w:p>
              </w:tc>
              <w:tc>
                <w:tcPr>
                  <w:tcW w:w="4050" w:type="dxa"/>
                </w:tcPr>
                <w:p w:rsidR="00DE57B0" w:rsidRPr="00DE57B0" w:rsidRDefault="00DE57B0" w:rsidP="00895EEE">
                  <w:pPr>
                    <w:rPr>
                      <w:rFonts w:ascii="Arial" w:hAnsi="Arial" w:cs="Arial"/>
                      <w:sz w:val="20"/>
                    </w:rPr>
                  </w:pPr>
                  <w:r w:rsidRPr="00DE57B0">
                    <w:rPr>
                      <w:rFonts w:ascii="Arial" w:hAnsi="Arial" w:cs="Arial"/>
                      <w:noProof/>
                      <w:sz w:val="20"/>
                    </w:rPr>
                    <w:drawing>
                      <wp:anchor distT="0" distB="0" distL="114300" distR="114300" simplePos="0" relativeHeight="251662336" behindDoc="0" locked="0" layoutInCell="1" allowOverlap="1" wp14:anchorId="0D019582" wp14:editId="10D15074">
                        <wp:simplePos x="0" y="0"/>
                        <wp:positionH relativeFrom="column">
                          <wp:posOffset>228600</wp:posOffset>
                        </wp:positionH>
                        <wp:positionV relativeFrom="paragraph">
                          <wp:posOffset>81280</wp:posOffset>
                        </wp:positionV>
                        <wp:extent cx="1893529" cy="128016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cstate="print">
                                  <a:extLst>
                                    <a:ext uri="{28A0092B-C50C-407E-A947-70E740481C1C}">
                                      <a14:useLocalDpi xmlns:a14="http://schemas.microsoft.com/office/drawing/2010/main" val="0"/>
                                    </a:ext>
                                  </a:extLst>
                                </a:blip>
                                <a:srcRect t="10010"/>
                                <a:stretch/>
                              </pic:blipFill>
                              <pic:spPr bwMode="auto">
                                <a:xfrm>
                                  <a:off x="0" y="0"/>
                                  <a:ext cx="1893529"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7B0">
                    <w:rPr>
                      <w:rFonts w:ascii="Arial" w:hAnsi="Arial" w:cs="Arial"/>
                      <w:sz w:val="20"/>
                    </w:rPr>
                    <w:t>D.</w:t>
                  </w:r>
                </w:p>
                <w:p w:rsidR="00DE57B0" w:rsidRPr="00DE57B0" w:rsidRDefault="00DE57B0" w:rsidP="00895EEE">
                  <w:pPr>
                    <w:rPr>
                      <w:rFonts w:ascii="Arial" w:hAnsi="Arial" w:cs="Arial"/>
                      <w:sz w:val="20"/>
                    </w:rPr>
                  </w:pPr>
                </w:p>
              </w:tc>
            </w:tr>
          </w:tbl>
          <w:p w:rsidR="0065663B" w:rsidRDefault="0065663B" w:rsidP="0065663B">
            <w:pPr>
              <w:ind w:firstLine="360"/>
              <w:jc w:val="right"/>
              <w:rPr>
                <w:rFonts w:ascii="Arial" w:hAnsi="Arial" w:cs="Arial"/>
                <w:sz w:val="20"/>
                <w:szCs w:val="20"/>
              </w:rPr>
            </w:pPr>
            <w:r w:rsidRPr="0065663B">
              <w:rPr>
                <w:rFonts w:ascii="Arial" w:hAnsi="Arial" w:cs="Arial"/>
                <w:sz w:val="20"/>
                <w:szCs w:val="20"/>
              </w:rPr>
              <w:t>PARCC practice test 2014</w:t>
            </w:r>
          </w:p>
          <w:p w:rsidR="003E50FC" w:rsidRPr="00663B59" w:rsidRDefault="006B5ED1" w:rsidP="0076498B">
            <w:pPr>
              <w:ind w:firstLine="360"/>
              <w:rPr>
                <w:rFonts w:ascii="Arial" w:hAnsi="Arial" w:cs="Arial"/>
                <w:b/>
                <w:i/>
                <w:sz w:val="20"/>
                <w:szCs w:val="20"/>
              </w:rPr>
            </w:pPr>
            <w:r w:rsidRPr="00663B59">
              <w:rPr>
                <w:rFonts w:ascii="Arial" w:hAnsi="Arial" w:cs="Arial"/>
                <w:b/>
                <w:i/>
                <w:sz w:val="20"/>
                <w:szCs w:val="20"/>
              </w:rPr>
              <w:t xml:space="preserve">Answer: </w:t>
            </w:r>
            <w:r w:rsidR="0065663B" w:rsidRPr="00663B59">
              <w:rPr>
                <w:rFonts w:ascii="Arial" w:hAnsi="Arial" w:cs="Arial"/>
                <w:b/>
                <w:i/>
                <w:sz w:val="20"/>
                <w:szCs w:val="20"/>
              </w:rPr>
              <w:t>b</w:t>
            </w:r>
          </w:p>
        </w:tc>
      </w:tr>
      <w:tr w:rsidR="003E50FC" w:rsidRPr="00F47842" w:rsidTr="008D40CB">
        <w:trPr>
          <w:cantSplit/>
        </w:trPr>
        <w:tc>
          <w:tcPr>
            <w:tcW w:w="9648" w:type="dxa"/>
          </w:tcPr>
          <w:p w:rsidR="003C0F77" w:rsidRPr="008D40CB" w:rsidRDefault="00092127" w:rsidP="0065663B">
            <w:pPr>
              <w:ind w:left="360" w:hanging="360"/>
              <w:rPr>
                <w:rFonts w:ascii="Arial" w:hAnsi="Arial" w:cs="Arial"/>
                <w:sz w:val="20"/>
                <w:szCs w:val="20"/>
              </w:rPr>
            </w:pPr>
            <w:r>
              <w:rPr>
                <w:rFonts w:ascii="Arial" w:eastAsiaTheme="minorEastAsia" w:hAnsi="Arial" w:cs="Arial"/>
                <w:color w:val="262626"/>
                <w:sz w:val="20"/>
                <w:szCs w:val="20"/>
                <w:lang w:eastAsia="ja-JP"/>
              </w:rPr>
              <w:lastRenderedPageBreak/>
              <w:t>2.</w:t>
            </w:r>
            <w:r>
              <w:rPr>
                <w:rFonts w:ascii="Arial" w:eastAsiaTheme="minorEastAsia" w:hAnsi="Arial" w:cs="Arial"/>
                <w:color w:val="262626"/>
                <w:sz w:val="20"/>
                <w:szCs w:val="20"/>
                <w:lang w:eastAsia="ja-JP"/>
              </w:rPr>
              <w:tab/>
            </w:r>
            <w:r w:rsidR="008D40CB" w:rsidRPr="008D40CB">
              <w:rPr>
                <w:rFonts w:ascii="Arial" w:hAnsi="Arial" w:cs="Arial"/>
                <w:sz w:val="20"/>
                <w:szCs w:val="20"/>
              </w:rPr>
              <w:t>The graph below displays the heights of cherry trees in a park in Washington DC. The first bin width is [60,</w:t>
            </w:r>
            <w:r w:rsidR="00D60C7A">
              <w:rPr>
                <w:rFonts w:ascii="Arial" w:hAnsi="Arial" w:cs="Arial"/>
                <w:sz w:val="20"/>
                <w:szCs w:val="20"/>
              </w:rPr>
              <w:t xml:space="preserve"> </w:t>
            </w:r>
            <w:r w:rsidR="008D40CB" w:rsidRPr="008D40CB">
              <w:rPr>
                <w:rFonts w:ascii="Arial" w:hAnsi="Arial" w:cs="Arial"/>
                <w:sz w:val="20"/>
                <w:szCs w:val="20"/>
              </w:rPr>
              <w:t>65).</w:t>
            </w:r>
          </w:p>
          <w:p w:rsidR="008D40CB" w:rsidRPr="008D40CB" w:rsidRDefault="008D40CB" w:rsidP="008D40CB">
            <w:pPr>
              <w:ind w:firstLine="360"/>
              <w:rPr>
                <w:rFonts w:ascii="Arial" w:hAnsi="Arial" w:cs="Arial"/>
                <w:b/>
                <w:sz w:val="20"/>
                <w:szCs w:val="20"/>
              </w:rPr>
            </w:pPr>
            <w:r w:rsidRPr="008D40CB">
              <w:rPr>
                <w:rFonts w:ascii="Arial" w:hAnsi="Arial" w:cs="Arial"/>
                <w:b/>
                <w:sz w:val="20"/>
                <w:szCs w:val="20"/>
              </w:rPr>
              <w:t>Height of Cherry Trees</w:t>
            </w:r>
          </w:p>
          <w:p w:rsidR="008D40CB" w:rsidRPr="00032260" w:rsidRDefault="008D40CB" w:rsidP="008D40CB">
            <w:pPr>
              <w:ind w:firstLine="360"/>
            </w:pPr>
            <w:r>
              <w:rPr>
                <w:noProof/>
              </w:rPr>
              <w:drawing>
                <wp:inline distT="0" distB="0" distL="0" distR="0" wp14:anchorId="2F37F19F" wp14:editId="103D2480">
                  <wp:extent cx="2286000" cy="1530423"/>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86000" cy="1530423"/>
                          </a:xfrm>
                          <a:prstGeom prst="rect">
                            <a:avLst/>
                          </a:prstGeom>
                        </pic:spPr>
                      </pic:pic>
                    </a:graphicData>
                  </a:graphic>
                </wp:inline>
              </w:drawing>
            </w:r>
          </w:p>
          <w:p w:rsidR="008D40CB" w:rsidRPr="0065663B" w:rsidRDefault="0065663B" w:rsidP="0065663B">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8D40CB" w:rsidRPr="0065663B">
              <w:rPr>
                <w:rFonts w:ascii="Arial" w:eastAsiaTheme="minorEastAsia" w:hAnsi="Arial" w:cs="Arial"/>
                <w:sz w:val="20"/>
                <w:szCs w:val="20"/>
                <w:lang w:eastAsia="ja-JP"/>
              </w:rPr>
              <w:t>How many cherry trees are in the park?</w:t>
            </w:r>
          </w:p>
          <w:p w:rsidR="008D40CB" w:rsidRPr="00663B59" w:rsidRDefault="008D40CB" w:rsidP="0065663B">
            <w:pPr>
              <w:pStyle w:val="ListParagraph"/>
              <w:spacing w:after="120" w:line="280" w:lineRule="atLeast"/>
              <w:contextualSpacing w:val="0"/>
              <w:rPr>
                <w:rFonts w:ascii="Arial" w:eastAsiaTheme="minorEastAsia" w:hAnsi="Arial" w:cs="Arial"/>
                <w:b/>
                <w:i/>
                <w:sz w:val="20"/>
                <w:szCs w:val="20"/>
                <w:lang w:eastAsia="ja-JP"/>
              </w:rPr>
            </w:pPr>
            <w:r w:rsidRPr="00663B59">
              <w:rPr>
                <w:rFonts w:ascii="Arial" w:eastAsiaTheme="minorEastAsia" w:hAnsi="Arial" w:cs="Arial"/>
                <w:b/>
                <w:i/>
                <w:sz w:val="20"/>
                <w:szCs w:val="20"/>
                <w:lang w:eastAsia="ja-JP"/>
              </w:rPr>
              <w:t>Answer: 31</w:t>
            </w:r>
          </w:p>
          <w:p w:rsidR="008D40CB" w:rsidRPr="0065663B" w:rsidRDefault="0065663B" w:rsidP="0065663B">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8D40CB" w:rsidRPr="0065663B">
              <w:rPr>
                <w:rFonts w:ascii="Arial" w:eastAsiaTheme="minorEastAsia" w:hAnsi="Arial" w:cs="Arial"/>
                <w:sz w:val="20"/>
                <w:szCs w:val="20"/>
                <w:lang w:eastAsia="ja-JP"/>
              </w:rPr>
              <w:t>How many cherry trees are from 65 to 70 feet tall?</w:t>
            </w:r>
          </w:p>
          <w:p w:rsidR="008D40CB" w:rsidRPr="00663B59" w:rsidRDefault="008D40CB" w:rsidP="0065663B">
            <w:pPr>
              <w:pStyle w:val="ListParagraph"/>
              <w:spacing w:after="120" w:line="280" w:lineRule="atLeast"/>
              <w:contextualSpacing w:val="0"/>
              <w:rPr>
                <w:rFonts w:ascii="Arial" w:eastAsiaTheme="minorEastAsia" w:hAnsi="Arial" w:cs="Arial"/>
                <w:b/>
                <w:i/>
                <w:sz w:val="20"/>
                <w:szCs w:val="20"/>
                <w:lang w:eastAsia="ja-JP"/>
              </w:rPr>
            </w:pPr>
            <w:r w:rsidRPr="00663B59">
              <w:rPr>
                <w:rFonts w:ascii="Arial" w:eastAsiaTheme="minorEastAsia" w:hAnsi="Arial" w:cs="Arial"/>
                <w:b/>
                <w:i/>
                <w:sz w:val="20"/>
                <w:szCs w:val="20"/>
                <w:lang w:eastAsia="ja-JP"/>
              </w:rPr>
              <w:t>Answer: 3</w:t>
            </w:r>
          </w:p>
          <w:p w:rsidR="008D40CB" w:rsidRPr="0065663B" w:rsidRDefault="0065663B" w:rsidP="0065663B">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8D40CB" w:rsidRPr="0065663B">
              <w:rPr>
                <w:rFonts w:ascii="Arial" w:eastAsiaTheme="minorEastAsia" w:hAnsi="Arial" w:cs="Arial"/>
                <w:sz w:val="20"/>
                <w:szCs w:val="20"/>
                <w:lang w:eastAsia="ja-JP"/>
              </w:rPr>
              <w:t>Which interval contains the median height of the cherry trees?</w:t>
            </w:r>
          </w:p>
          <w:p w:rsidR="008D40CB" w:rsidRPr="00663B59" w:rsidRDefault="008D40CB" w:rsidP="0065663B">
            <w:pPr>
              <w:pStyle w:val="ListParagraph"/>
              <w:spacing w:after="120" w:line="280" w:lineRule="atLeast"/>
              <w:contextualSpacing w:val="0"/>
              <w:rPr>
                <w:rFonts w:ascii="Arial" w:eastAsiaTheme="minorEastAsia" w:hAnsi="Arial" w:cs="Arial"/>
                <w:b/>
                <w:i/>
                <w:sz w:val="20"/>
                <w:szCs w:val="20"/>
                <w:lang w:eastAsia="ja-JP"/>
              </w:rPr>
            </w:pPr>
            <w:r w:rsidRPr="00663B59">
              <w:rPr>
                <w:rFonts w:ascii="Arial" w:eastAsiaTheme="minorEastAsia" w:hAnsi="Arial" w:cs="Arial"/>
                <w:b/>
                <w:i/>
                <w:sz w:val="20"/>
                <w:szCs w:val="20"/>
                <w:lang w:eastAsia="ja-JP"/>
              </w:rPr>
              <w:t>Answer: [75,</w:t>
            </w:r>
            <w:r w:rsidR="00663B59">
              <w:rPr>
                <w:rFonts w:ascii="Arial" w:eastAsiaTheme="minorEastAsia" w:hAnsi="Arial" w:cs="Arial"/>
                <w:b/>
                <w:i/>
                <w:sz w:val="20"/>
                <w:szCs w:val="20"/>
                <w:lang w:eastAsia="ja-JP"/>
              </w:rPr>
              <w:t xml:space="preserve"> </w:t>
            </w:r>
            <w:r w:rsidRPr="00663B59">
              <w:rPr>
                <w:rFonts w:ascii="Arial" w:eastAsiaTheme="minorEastAsia" w:hAnsi="Arial" w:cs="Arial"/>
                <w:b/>
                <w:i/>
                <w:sz w:val="20"/>
                <w:szCs w:val="20"/>
                <w:lang w:eastAsia="ja-JP"/>
              </w:rPr>
              <w:t>80)</w:t>
            </w:r>
          </w:p>
          <w:p w:rsidR="008D40CB" w:rsidRPr="0065663B" w:rsidRDefault="0065663B" w:rsidP="0065663B">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8D40CB" w:rsidRPr="0065663B">
              <w:rPr>
                <w:rFonts w:ascii="Arial" w:eastAsiaTheme="minorEastAsia" w:hAnsi="Arial" w:cs="Arial"/>
                <w:sz w:val="20"/>
                <w:szCs w:val="20"/>
                <w:lang w:eastAsia="ja-JP"/>
              </w:rPr>
              <w:t>Would you be surpr</w:t>
            </w:r>
            <w:r w:rsidR="0076498B">
              <w:rPr>
                <w:rFonts w:ascii="Arial" w:eastAsiaTheme="minorEastAsia" w:hAnsi="Arial" w:cs="Arial"/>
                <w:sz w:val="20"/>
                <w:szCs w:val="20"/>
                <w:lang w:eastAsia="ja-JP"/>
              </w:rPr>
              <w:t xml:space="preserve">ised if the mean were 82 feet? </w:t>
            </w:r>
            <w:r w:rsidR="008D40CB" w:rsidRPr="0065663B">
              <w:rPr>
                <w:rFonts w:ascii="Arial" w:eastAsiaTheme="minorEastAsia" w:hAnsi="Arial" w:cs="Arial"/>
                <w:sz w:val="20"/>
                <w:szCs w:val="20"/>
                <w:lang w:eastAsia="ja-JP"/>
              </w:rPr>
              <w:t>Why or why not.</w:t>
            </w:r>
          </w:p>
          <w:p w:rsidR="008D40CB" w:rsidRPr="00663B59" w:rsidRDefault="008D40CB" w:rsidP="0065663B">
            <w:pPr>
              <w:spacing w:after="120" w:line="280" w:lineRule="atLeast"/>
              <w:ind w:left="720"/>
              <w:rPr>
                <w:b/>
                <w:i/>
              </w:rPr>
            </w:pPr>
            <w:r w:rsidRPr="00663B59">
              <w:rPr>
                <w:rFonts w:ascii="Arial" w:eastAsiaTheme="minorEastAsia" w:hAnsi="Arial" w:cs="Arial"/>
                <w:b/>
                <w:i/>
                <w:sz w:val="20"/>
                <w:szCs w:val="20"/>
                <w:lang w:eastAsia="ja-JP"/>
              </w:rPr>
              <w:t>Answer: It would be surprising to have a mean of 82 feet because only 7 of the 31 trees are taller than 80 feet, and the distribution is mound shaped and fairly symmetric so the mean and median would typically be close together.</w:t>
            </w:r>
          </w:p>
        </w:tc>
      </w:tr>
      <w:tr w:rsidR="003E50FC" w:rsidRPr="009B29B4" w:rsidTr="008D40CB">
        <w:trPr>
          <w:cantSplit/>
        </w:trPr>
        <w:tc>
          <w:tcPr>
            <w:tcW w:w="9648" w:type="dxa"/>
          </w:tcPr>
          <w:p w:rsidR="00CE2B91" w:rsidRPr="008D40CB" w:rsidRDefault="00092127" w:rsidP="0065663B">
            <w:pPr>
              <w:tabs>
                <w:tab w:val="left" w:pos="8640"/>
              </w:tabs>
              <w:ind w:left="360" w:hanging="360"/>
              <w:rPr>
                <w:rFonts w:ascii="Arial" w:eastAsiaTheme="minorEastAsia" w:hAnsi="Arial" w:cs="Arial"/>
                <w:sz w:val="20"/>
                <w:szCs w:val="20"/>
                <w:lang w:eastAsia="ja-JP"/>
              </w:rPr>
            </w:pPr>
            <w:r>
              <w:rPr>
                <w:rFonts w:ascii="Arial" w:eastAsiaTheme="minorEastAsia" w:hAnsi="Arial" w:cs="Arial"/>
                <w:color w:val="262626"/>
                <w:sz w:val="20"/>
                <w:szCs w:val="20"/>
                <w:lang w:eastAsia="ja-JP"/>
              </w:rPr>
              <w:lastRenderedPageBreak/>
              <w:t>3.</w:t>
            </w:r>
            <w:r>
              <w:rPr>
                <w:rFonts w:ascii="Arial" w:eastAsiaTheme="minorEastAsia" w:hAnsi="Arial" w:cs="Arial"/>
                <w:color w:val="262626"/>
                <w:sz w:val="20"/>
                <w:szCs w:val="20"/>
                <w:lang w:eastAsia="ja-JP"/>
              </w:rPr>
              <w:tab/>
            </w:r>
            <w:r w:rsidR="008D40CB" w:rsidRPr="008D40CB">
              <w:rPr>
                <w:rFonts w:ascii="Arial" w:eastAsiaTheme="minorEastAsia" w:hAnsi="Arial" w:cs="Arial"/>
                <w:sz w:val="20"/>
                <w:szCs w:val="20"/>
                <w:lang w:eastAsia="ja-JP"/>
              </w:rPr>
              <w:t>The histograms display the number of hours of television per week watched by samples of 86 boys and 100 girls. Use the information in the histograms to identify each statement as true or false.</w:t>
            </w:r>
          </w:p>
          <w:p w:rsidR="008D40CB" w:rsidRDefault="008D40CB" w:rsidP="008D40CB">
            <w:pPr>
              <w:spacing w:after="120" w:line="280" w:lineRule="atLeast"/>
              <w:ind w:left="360"/>
              <w:rPr>
                <w:rFonts w:ascii="Times New Roman" w:eastAsiaTheme="minorEastAsia" w:hAnsi="Times New Roman" w:cs="Times New Roman"/>
                <w:sz w:val="24"/>
                <w:szCs w:val="24"/>
                <w:lang w:eastAsia="ja-JP"/>
              </w:rPr>
            </w:pPr>
            <w:r>
              <w:rPr>
                <w:rFonts w:ascii="Times New Roman" w:eastAsiaTheme="minorEastAsia" w:hAnsi="Times New Roman" w:cs="Times New Roman"/>
                <w:noProof/>
                <w:sz w:val="24"/>
                <w:szCs w:val="24"/>
              </w:rPr>
              <w:drawing>
                <wp:inline distT="0" distB="0" distL="0" distR="0" wp14:anchorId="14ADFDC5" wp14:editId="71ED3C0A">
                  <wp:extent cx="2286000" cy="1517577"/>
                  <wp:effectExtent l="0" t="0" r="0" b="698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 3.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286000" cy="1517577"/>
                          </a:xfrm>
                          <a:prstGeom prst="rect">
                            <a:avLst/>
                          </a:prstGeom>
                        </pic:spPr>
                      </pic:pic>
                    </a:graphicData>
                  </a:graphic>
                </wp:inline>
              </w:drawing>
            </w:r>
          </w:p>
          <w:p w:rsidR="008D40CB" w:rsidRPr="0065663B" w:rsidRDefault="0065663B" w:rsidP="0065663B">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8D40CB" w:rsidRPr="0065663B">
              <w:rPr>
                <w:rFonts w:ascii="Arial" w:eastAsiaTheme="minorEastAsia" w:hAnsi="Arial" w:cs="Arial"/>
                <w:sz w:val="20"/>
                <w:szCs w:val="20"/>
                <w:lang w:eastAsia="ja-JP"/>
              </w:rPr>
              <w:t>The boys vary a lot more in the number of hours they watch television per week than the girls.</w:t>
            </w:r>
          </w:p>
          <w:p w:rsidR="008D40CB" w:rsidRPr="00663B59" w:rsidRDefault="008D40CB" w:rsidP="0065663B">
            <w:pPr>
              <w:pStyle w:val="ListParagraph"/>
              <w:spacing w:after="120" w:line="280" w:lineRule="atLeast"/>
              <w:contextualSpacing w:val="0"/>
              <w:rPr>
                <w:rFonts w:ascii="Arial" w:eastAsiaTheme="minorEastAsia" w:hAnsi="Arial" w:cs="Arial"/>
                <w:b/>
                <w:i/>
                <w:sz w:val="20"/>
                <w:szCs w:val="20"/>
                <w:lang w:eastAsia="ja-JP"/>
              </w:rPr>
            </w:pPr>
            <w:r w:rsidRPr="00663B59">
              <w:rPr>
                <w:rFonts w:ascii="Arial" w:eastAsiaTheme="minorEastAsia" w:hAnsi="Arial" w:cs="Arial"/>
                <w:b/>
                <w:i/>
                <w:sz w:val="20"/>
                <w:szCs w:val="20"/>
                <w:lang w:eastAsia="ja-JP"/>
              </w:rPr>
              <w:t>Answer: True</w:t>
            </w:r>
          </w:p>
          <w:p w:rsidR="008D40CB" w:rsidRPr="0065663B" w:rsidRDefault="0065663B" w:rsidP="0065663B">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8D40CB" w:rsidRPr="0065663B">
              <w:rPr>
                <w:rFonts w:ascii="Arial" w:eastAsiaTheme="minorEastAsia" w:hAnsi="Arial" w:cs="Arial"/>
                <w:sz w:val="20"/>
                <w:szCs w:val="20"/>
                <w:lang w:eastAsia="ja-JP"/>
              </w:rPr>
              <w:t>About as many boys as girls watch television between 5 and 10 hours a week.</w:t>
            </w:r>
          </w:p>
          <w:p w:rsidR="008D40CB" w:rsidRPr="00663B59" w:rsidRDefault="008D40CB" w:rsidP="0065663B">
            <w:pPr>
              <w:pStyle w:val="ListParagraph"/>
              <w:spacing w:after="120" w:line="280" w:lineRule="atLeast"/>
              <w:contextualSpacing w:val="0"/>
              <w:rPr>
                <w:rFonts w:ascii="Arial" w:eastAsiaTheme="minorEastAsia" w:hAnsi="Arial" w:cs="Arial"/>
                <w:b/>
                <w:i/>
                <w:sz w:val="20"/>
                <w:szCs w:val="20"/>
                <w:lang w:eastAsia="ja-JP"/>
              </w:rPr>
            </w:pPr>
            <w:r w:rsidRPr="00663B59">
              <w:rPr>
                <w:rFonts w:ascii="Arial" w:eastAsiaTheme="minorEastAsia" w:hAnsi="Arial" w:cs="Arial"/>
                <w:b/>
                <w:i/>
                <w:sz w:val="20"/>
                <w:szCs w:val="20"/>
                <w:lang w:eastAsia="ja-JP"/>
              </w:rPr>
              <w:t>Answer: True</w:t>
            </w:r>
          </w:p>
          <w:p w:rsidR="008D40CB" w:rsidRPr="0065663B" w:rsidRDefault="0065663B" w:rsidP="0065663B">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8D40CB" w:rsidRPr="0065663B">
              <w:rPr>
                <w:rFonts w:ascii="Arial" w:eastAsiaTheme="minorEastAsia" w:hAnsi="Arial" w:cs="Arial"/>
                <w:sz w:val="20"/>
                <w:szCs w:val="20"/>
                <w:lang w:eastAsia="ja-JP"/>
              </w:rPr>
              <w:t>Over half of the girls watch more than 15 hours of television a week.</w:t>
            </w:r>
          </w:p>
          <w:p w:rsidR="00036AAD" w:rsidRPr="00663B59" w:rsidRDefault="008D40CB" w:rsidP="0065663B">
            <w:pPr>
              <w:pStyle w:val="ListParagraph"/>
              <w:spacing w:after="120" w:line="280" w:lineRule="atLeast"/>
              <w:contextualSpacing w:val="0"/>
              <w:rPr>
                <w:rFonts w:eastAsiaTheme="minorEastAsia"/>
                <w:b/>
                <w:i/>
                <w:lang w:eastAsia="ja-JP"/>
              </w:rPr>
            </w:pPr>
            <w:r w:rsidRPr="00663B59">
              <w:rPr>
                <w:rFonts w:ascii="Arial" w:eastAsiaTheme="minorEastAsia" w:hAnsi="Arial" w:cs="Arial"/>
                <w:b/>
                <w:i/>
                <w:sz w:val="20"/>
                <w:szCs w:val="20"/>
                <w:lang w:eastAsia="ja-JP"/>
              </w:rPr>
              <w:t>Answer: False</w:t>
            </w:r>
          </w:p>
        </w:tc>
      </w:tr>
    </w:tbl>
    <w:p w:rsidR="003E50FC" w:rsidRDefault="003E50FC">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76CA3">
        <w:trPr>
          <w:cantSplit/>
        </w:trPr>
        <w:tc>
          <w:tcPr>
            <w:tcW w:w="9648" w:type="dxa"/>
            <w:shd w:val="clear" w:color="auto" w:fill="auto"/>
          </w:tcPr>
          <w:p w:rsidR="00105461" w:rsidRPr="007D2379" w:rsidRDefault="00105461" w:rsidP="003C0F54">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13407">
              <w:rPr>
                <w:rFonts w:ascii="Arial" w:hAnsi="Arial" w:cs="Arial"/>
                <w:sz w:val="20"/>
                <w:szCs w:val="20"/>
              </w:rPr>
              <w:t>will</w:t>
            </w:r>
            <w:r w:rsidR="00DF617D" w:rsidRPr="00845901">
              <w:rPr>
                <w:rFonts w:ascii="Arial" w:hAnsi="Arial" w:cs="Arial"/>
                <w:sz w:val="20"/>
                <w:szCs w:val="20"/>
              </w:rPr>
              <w:t xml:space="preserve"> interpret </w:t>
            </w:r>
            <w:r w:rsidR="003C0F54">
              <w:rPr>
                <w:rFonts w:ascii="Arial" w:hAnsi="Arial" w:cs="Arial"/>
                <w:sz w:val="20"/>
                <w:szCs w:val="20"/>
                <w:lang w:eastAsia="ja-JP"/>
              </w:rPr>
              <w:t>and describe the distribution of data in a histogram</w:t>
            </w:r>
            <w:r w:rsidR="00791141" w:rsidRPr="00075B9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76CA3">
        <w:trPr>
          <w:cantSplit/>
        </w:trPr>
        <w:tc>
          <w:tcPr>
            <w:tcW w:w="9648" w:type="dxa"/>
            <w:shd w:val="clear" w:color="auto" w:fill="auto"/>
          </w:tcPr>
          <w:p w:rsidR="00105461" w:rsidRPr="007D2379" w:rsidRDefault="00105461" w:rsidP="000E25DE">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52544CB" wp14:editId="71CCEEA5">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0E25DE">
              <w:rPr>
                <w:rFonts w:ascii="Arial" w:hAnsi="Arial" w:cs="Arial"/>
                <w:b/>
                <w:sz w:val="20"/>
                <w:szCs w:val="20"/>
              </w:rPr>
              <w:t>2.2</w:t>
            </w:r>
            <w:r w:rsidRPr="006D4428">
              <w:rPr>
                <w:rFonts w:ascii="Arial" w:hAnsi="Arial" w:cs="Arial"/>
                <w:b/>
                <w:sz w:val="20"/>
                <w:szCs w:val="20"/>
              </w:rPr>
              <w:t>]</w:t>
            </w:r>
          </w:p>
        </w:tc>
      </w:tr>
      <w:tr w:rsidR="004B7DDC" w:rsidRPr="007D2379" w:rsidTr="00676CA3">
        <w:trPr>
          <w:cantSplit/>
        </w:trPr>
        <w:tc>
          <w:tcPr>
            <w:tcW w:w="9648" w:type="dxa"/>
            <w:shd w:val="clear" w:color="auto" w:fill="auto"/>
          </w:tcPr>
          <w:p w:rsidR="008F2A00" w:rsidRPr="0065663B" w:rsidRDefault="0065663B" w:rsidP="008A16AE">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8F2A00" w:rsidRPr="0065663B">
              <w:rPr>
                <w:rFonts w:ascii="Arial" w:hAnsi="Arial" w:cs="Arial"/>
                <w:sz w:val="20"/>
                <w:szCs w:val="20"/>
              </w:rPr>
              <w:t>Explain what a bin is and how to interpret the height of a bar associated with the bin.</w:t>
            </w:r>
          </w:p>
          <w:p w:rsidR="008F2A00" w:rsidRPr="00D935E7" w:rsidRDefault="008F2A00" w:rsidP="008F2A00">
            <w:pPr>
              <w:spacing w:after="120" w:line="280" w:lineRule="atLeast"/>
              <w:ind w:left="360"/>
              <w:rPr>
                <w:rFonts w:ascii="Arial" w:hAnsi="Arial" w:cs="Arial"/>
                <w:i/>
                <w:sz w:val="20"/>
                <w:szCs w:val="20"/>
              </w:rPr>
            </w:pPr>
            <w:r w:rsidRPr="00D935E7">
              <w:rPr>
                <w:rFonts w:ascii="Arial" w:hAnsi="Arial" w:cs="Arial"/>
                <w:i/>
                <w:sz w:val="20"/>
                <w:szCs w:val="20"/>
              </w:rPr>
              <w:t>Answer: The bin associated with a bar specifies an interval that is the base of the bar; all of the data values in the interval are included in the bar for that interval. The height of the bar indicates the number of data values in the bin. Students might exchange answers to this question to see if what the other person wrote makes sense and is clear.</w:t>
            </w:r>
          </w:p>
          <w:p w:rsidR="008F2A00" w:rsidRPr="0065663B" w:rsidRDefault="0065663B" w:rsidP="008A16AE">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8F2A00" w:rsidRPr="0065663B">
              <w:rPr>
                <w:rFonts w:ascii="Arial" w:hAnsi="Arial" w:cs="Arial"/>
                <w:sz w:val="20"/>
                <w:szCs w:val="20"/>
              </w:rPr>
              <w:t>Describe the difference in the shape of the two histograms if</w:t>
            </w:r>
          </w:p>
          <w:p w:rsidR="008F2A00" w:rsidRPr="0065663B" w:rsidRDefault="0065663B" w:rsidP="008A16AE">
            <w:pPr>
              <w:spacing w:after="120" w:line="280" w:lineRule="atLeast"/>
              <w:ind w:left="720"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008F2A00" w:rsidRPr="0065663B">
              <w:rPr>
                <w:rFonts w:ascii="Arial" w:hAnsi="Arial" w:cs="Arial"/>
                <w:sz w:val="20"/>
                <w:szCs w:val="20"/>
              </w:rPr>
              <w:t>the bin width on the top histogram is 7.</w:t>
            </w:r>
          </w:p>
          <w:p w:rsidR="008F2A00" w:rsidRPr="00D935E7" w:rsidRDefault="008F2A00" w:rsidP="0065663B">
            <w:pPr>
              <w:pStyle w:val="ListParagraph"/>
              <w:spacing w:after="120" w:line="280" w:lineRule="atLeast"/>
              <w:contextualSpacing w:val="0"/>
              <w:rPr>
                <w:rFonts w:ascii="Arial" w:hAnsi="Arial" w:cs="Arial"/>
                <w:i/>
                <w:sz w:val="20"/>
                <w:szCs w:val="20"/>
              </w:rPr>
            </w:pPr>
            <w:r w:rsidRPr="00D935E7">
              <w:rPr>
                <w:rFonts w:ascii="Arial" w:hAnsi="Arial" w:cs="Arial"/>
                <w:i/>
                <w:sz w:val="20"/>
                <w:szCs w:val="20"/>
              </w:rPr>
              <w:t>Answers may vary. The histogram on the top seems to be skewed right, while the one on the bottom except for the outlier is almost rectangular.</w:t>
            </w:r>
          </w:p>
          <w:p w:rsidR="008F2A00" w:rsidRPr="0065663B" w:rsidRDefault="0065663B" w:rsidP="008A16AE">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8F2A00" w:rsidRPr="0065663B">
              <w:rPr>
                <w:rFonts w:ascii="Arial" w:hAnsi="Arial" w:cs="Arial"/>
                <w:sz w:val="20"/>
                <w:szCs w:val="20"/>
              </w:rPr>
              <w:t>the bin width on the top histogram is as large as possible.</w:t>
            </w:r>
          </w:p>
          <w:p w:rsidR="008F2A00" w:rsidRPr="00D935E7" w:rsidRDefault="008F2A00" w:rsidP="0065663B">
            <w:pPr>
              <w:pStyle w:val="ListParagraph"/>
              <w:spacing w:after="120" w:line="280" w:lineRule="atLeast"/>
              <w:contextualSpacing w:val="0"/>
              <w:rPr>
                <w:rFonts w:ascii="Arial" w:hAnsi="Arial" w:cs="Arial"/>
                <w:i/>
                <w:sz w:val="20"/>
                <w:szCs w:val="20"/>
              </w:rPr>
            </w:pPr>
            <w:r w:rsidRPr="00D935E7">
              <w:rPr>
                <w:rFonts w:ascii="Arial" w:hAnsi="Arial" w:cs="Arial"/>
                <w:i/>
                <w:sz w:val="20"/>
                <w:szCs w:val="20"/>
              </w:rPr>
              <w:t>Answers may vary. The bin widths are 15, and again the histogram on top seems to be skewed right and you cannot see the gap between 30 and 31 pairs of shoes to 50 and 51 pairs of shoes. From what you can see, the three pairs of shoes owned by the students in that interval could be spread evenly across the interval.</w:t>
            </w:r>
          </w:p>
          <w:p w:rsidR="008F2A00" w:rsidRPr="0065663B" w:rsidRDefault="0065663B" w:rsidP="008A16AE">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8F2A00" w:rsidRPr="0065663B">
              <w:rPr>
                <w:rFonts w:ascii="Arial" w:hAnsi="Arial" w:cs="Arial"/>
                <w:sz w:val="20"/>
                <w:szCs w:val="20"/>
              </w:rPr>
              <w:t>Add three students with 35 pairs of shoes and six students with 45 pairs of shoes. Select a bin width of 10. Describe the distribution.</w:t>
            </w:r>
          </w:p>
          <w:p w:rsidR="008F2A00" w:rsidRPr="00D935E7" w:rsidRDefault="008F2A00" w:rsidP="0065663B">
            <w:pPr>
              <w:pStyle w:val="ListParagraph"/>
              <w:spacing w:after="120" w:line="280" w:lineRule="atLeast"/>
              <w:contextualSpacing w:val="0"/>
              <w:rPr>
                <w:rFonts w:ascii="Arial" w:hAnsi="Arial" w:cs="Arial"/>
                <w:i/>
                <w:sz w:val="20"/>
                <w:szCs w:val="20"/>
              </w:rPr>
            </w:pPr>
            <w:r w:rsidRPr="00D935E7">
              <w:rPr>
                <w:rFonts w:ascii="Arial" w:hAnsi="Arial" w:cs="Arial"/>
                <w:i/>
                <w:sz w:val="20"/>
                <w:szCs w:val="20"/>
              </w:rPr>
              <w:t xml:space="preserve">Answers will vary. The distribution is almost rectangular, except for the last bar. That means that the same </w:t>
            </w:r>
            <w:proofErr w:type="gramStart"/>
            <w:r w:rsidRPr="00D935E7">
              <w:rPr>
                <w:rFonts w:ascii="Arial" w:hAnsi="Arial" w:cs="Arial"/>
                <w:i/>
                <w:sz w:val="20"/>
                <w:szCs w:val="20"/>
              </w:rPr>
              <w:t>number of students, 6, are</w:t>
            </w:r>
            <w:proofErr w:type="gramEnd"/>
            <w:r w:rsidRPr="00D935E7">
              <w:rPr>
                <w:rFonts w:ascii="Arial" w:hAnsi="Arial" w:cs="Arial"/>
                <w:i/>
                <w:sz w:val="20"/>
                <w:szCs w:val="20"/>
              </w:rPr>
              <w:t xml:space="preserve"> represented in each of the bars that have no difference in heights.</w:t>
            </w:r>
          </w:p>
          <w:p w:rsidR="008F2A00" w:rsidRPr="0065663B" w:rsidRDefault="0065663B" w:rsidP="008A16AE">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8F2A00" w:rsidRPr="0065663B">
              <w:rPr>
                <w:rFonts w:ascii="Arial" w:hAnsi="Arial" w:cs="Arial"/>
                <w:sz w:val="20"/>
                <w:szCs w:val="20"/>
              </w:rPr>
              <w:t>Move back to page 1.3 and add points for five students each having 40 pairs of shoes and for two students each having 35 pairs of shoes.</w:t>
            </w:r>
          </w:p>
          <w:p w:rsidR="008F2A00" w:rsidRPr="0065663B" w:rsidRDefault="0065663B" w:rsidP="008A16AE">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F2A00" w:rsidRPr="0065663B">
              <w:rPr>
                <w:rFonts w:ascii="Arial" w:hAnsi="Arial" w:cs="Arial"/>
                <w:sz w:val="20"/>
                <w:szCs w:val="20"/>
              </w:rPr>
              <w:t>Find a bin width that seems to give a good picture of the data.</w:t>
            </w:r>
          </w:p>
          <w:p w:rsidR="008F2A00" w:rsidRPr="00D935E7" w:rsidRDefault="008F2A00" w:rsidP="0065663B">
            <w:pPr>
              <w:pStyle w:val="ListParagraph"/>
              <w:spacing w:after="120" w:line="280" w:lineRule="atLeast"/>
              <w:contextualSpacing w:val="0"/>
              <w:rPr>
                <w:rFonts w:ascii="Arial" w:hAnsi="Arial" w:cs="Arial"/>
                <w:i/>
                <w:sz w:val="20"/>
                <w:szCs w:val="20"/>
              </w:rPr>
            </w:pPr>
            <w:r w:rsidRPr="00D935E7">
              <w:rPr>
                <w:rFonts w:ascii="Arial" w:hAnsi="Arial" w:cs="Arial"/>
                <w:i/>
                <w:sz w:val="20"/>
                <w:szCs w:val="20"/>
              </w:rPr>
              <w:t>Answer: A bin width of 5 seems to preserve the shape and represent the data fairly accurately.</w:t>
            </w:r>
          </w:p>
          <w:p w:rsidR="008F2A00" w:rsidRPr="0065663B" w:rsidRDefault="0065663B" w:rsidP="008A16AE">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F2A00" w:rsidRPr="0065663B">
              <w:rPr>
                <w:rFonts w:ascii="Arial" w:hAnsi="Arial" w:cs="Arial"/>
                <w:sz w:val="20"/>
                <w:szCs w:val="20"/>
              </w:rPr>
              <w:t>Explain why 40 is the tallest bar for bin widths of 1 but is not the tallest bar for bin widths of 5 and 10.</w:t>
            </w:r>
          </w:p>
          <w:p w:rsidR="008F2A00" w:rsidRPr="00D935E7" w:rsidRDefault="008F2A00" w:rsidP="0065663B">
            <w:pPr>
              <w:pStyle w:val="ListParagraph"/>
              <w:spacing w:after="120" w:line="280" w:lineRule="atLeast"/>
              <w:contextualSpacing w:val="0"/>
              <w:rPr>
                <w:rFonts w:ascii="Arial" w:hAnsi="Arial" w:cs="Arial"/>
                <w:i/>
                <w:sz w:val="20"/>
                <w:szCs w:val="20"/>
              </w:rPr>
            </w:pPr>
            <w:r w:rsidRPr="00D935E7">
              <w:rPr>
                <w:rFonts w:ascii="Arial" w:hAnsi="Arial" w:cs="Arial"/>
                <w:i/>
                <w:sz w:val="20"/>
                <w:szCs w:val="20"/>
              </w:rPr>
              <w:t>Answer: Because for bin widths of 5, the tallest bar is from 10 up to 15 and that bin contains the number of pairs of shoes for eight students, while the bar for 40 has the number of pairs of shoes for only five students. So the bar is taller from 10 up to 15 because it has more students.</w:t>
            </w:r>
          </w:p>
          <w:p w:rsidR="008F2A00" w:rsidRPr="0065663B" w:rsidRDefault="0065663B" w:rsidP="008A16AE">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8F2A00" w:rsidRPr="0065663B">
              <w:rPr>
                <w:rFonts w:ascii="Arial" w:hAnsi="Arial" w:cs="Arial"/>
                <w:sz w:val="20"/>
                <w:szCs w:val="20"/>
              </w:rPr>
              <w:t>Describe how to use the histogram to determine the number of students who reported how many pairs of shoes they own.</w:t>
            </w:r>
          </w:p>
          <w:p w:rsidR="00832645" w:rsidRPr="00D935E7" w:rsidRDefault="008F2A00" w:rsidP="0065663B">
            <w:pPr>
              <w:spacing w:after="120" w:line="280" w:lineRule="atLeast"/>
              <w:ind w:left="720"/>
              <w:rPr>
                <w:rFonts w:ascii="Arial" w:hAnsi="Arial" w:cs="Arial"/>
                <w:b/>
                <w:i/>
                <w:noProof/>
                <w:sz w:val="20"/>
                <w:szCs w:val="20"/>
              </w:rPr>
            </w:pPr>
            <w:r w:rsidRPr="00D935E7">
              <w:rPr>
                <w:rFonts w:ascii="Arial" w:hAnsi="Arial" w:cs="Arial"/>
                <w:i/>
                <w:sz w:val="20"/>
                <w:szCs w:val="20"/>
              </w:rPr>
              <w:t>Answer: Add up the frequency in each of the bars.</w:t>
            </w:r>
          </w:p>
        </w:tc>
      </w:tr>
      <w:tr w:rsidR="00370CB2" w:rsidRPr="007D2379" w:rsidTr="00676CA3">
        <w:trPr>
          <w:cantSplit/>
        </w:trPr>
        <w:tc>
          <w:tcPr>
            <w:tcW w:w="9648" w:type="dxa"/>
            <w:shd w:val="clear" w:color="auto" w:fill="auto"/>
          </w:tcPr>
          <w:p w:rsidR="00370CB2" w:rsidRPr="0065663B" w:rsidRDefault="0065663B" w:rsidP="008A16AE">
            <w:pPr>
              <w:spacing w:after="120" w:line="280" w:lineRule="atLeast"/>
              <w:ind w:left="72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00370CB2" w:rsidRPr="0065663B">
              <w:rPr>
                <w:rFonts w:ascii="Arial" w:hAnsi="Arial" w:cs="Arial"/>
                <w:sz w:val="20"/>
                <w:szCs w:val="20"/>
              </w:rPr>
              <w:t xml:space="preserve">The two students who had five pairs of shoes each bought 5 new pairs of shoes. Drag the points to update the distribution to account for the changes in the number of pairs of shoes for these students. Predict which bin will have </w:t>
            </w:r>
            <w:r w:rsidR="007E5386">
              <w:rPr>
                <w:rFonts w:ascii="Arial" w:hAnsi="Arial" w:cs="Arial"/>
                <w:sz w:val="20"/>
                <w:szCs w:val="20"/>
              </w:rPr>
              <w:t>the highest bar for bin width 5. For b</w:t>
            </w:r>
            <w:r w:rsidR="00370CB2" w:rsidRPr="0065663B">
              <w:rPr>
                <w:rFonts w:ascii="Arial" w:hAnsi="Arial" w:cs="Arial"/>
                <w:sz w:val="20"/>
                <w:szCs w:val="20"/>
              </w:rPr>
              <w:t>in width 10? Explain your reasoning, and then check using the TNS activity.</w:t>
            </w:r>
          </w:p>
          <w:p w:rsidR="00370CB2" w:rsidRPr="00D935E7" w:rsidRDefault="00370CB2" w:rsidP="0065663B">
            <w:pPr>
              <w:pStyle w:val="ListParagraph"/>
              <w:spacing w:after="120" w:line="280" w:lineRule="atLeast"/>
              <w:contextualSpacing w:val="0"/>
              <w:rPr>
                <w:rFonts w:ascii="Arial" w:hAnsi="Arial" w:cs="Arial"/>
                <w:b/>
                <w:i/>
                <w:sz w:val="20"/>
                <w:szCs w:val="20"/>
              </w:rPr>
            </w:pPr>
            <w:r w:rsidRPr="00D935E7">
              <w:rPr>
                <w:rFonts w:ascii="Arial" w:hAnsi="Arial" w:cs="Arial"/>
                <w:i/>
                <w:sz w:val="20"/>
                <w:szCs w:val="20"/>
              </w:rPr>
              <w:t>Answers may vary. The bars with bin width 10 up to 15 and bin width 10 up to 20 will be the tallest because those bars will represent the number of pairs of shoes for the most students.</w:t>
            </w:r>
          </w:p>
        </w:tc>
      </w:tr>
      <w:tr w:rsidR="007B2FD3" w:rsidRPr="007D2379" w:rsidTr="00676CA3">
        <w:trPr>
          <w:cantSplit/>
        </w:trPr>
        <w:tc>
          <w:tcPr>
            <w:tcW w:w="9648" w:type="dxa"/>
            <w:shd w:val="clear" w:color="auto" w:fill="auto"/>
          </w:tcPr>
          <w:p w:rsidR="007B2FD3" w:rsidRPr="007D2379" w:rsidRDefault="007B2FD3" w:rsidP="00370CB2">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DEC140B" wp14:editId="44C9DD9C">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370CB2">
              <w:rPr>
                <w:rFonts w:ascii="Arial" w:hAnsi="Arial" w:cs="Arial"/>
                <w:b/>
                <w:sz w:val="20"/>
                <w:szCs w:val="20"/>
              </w:rPr>
              <w:t>3.2</w:t>
            </w:r>
            <w:r w:rsidRPr="006D4428">
              <w:rPr>
                <w:rFonts w:ascii="Arial" w:hAnsi="Arial" w:cs="Arial"/>
                <w:b/>
                <w:sz w:val="20"/>
                <w:szCs w:val="20"/>
              </w:rPr>
              <w:t>]</w:t>
            </w:r>
          </w:p>
        </w:tc>
      </w:tr>
      <w:tr w:rsidR="007B2FD3" w:rsidRPr="007D2379" w:rsidTr="00676CA3">
        <w:trPr>
          <w:cantSplit/>
        </w:trPr>
        <w:tc>
          <w:tcPr>
            <w:tcW w:w="9648" w:type="dxa"/>
            <w:shd w:val="clear" w:color="auto" w:fill="auto"/>
          </w:tcPr>
          <w:p w:rsidR="00370CB2" w:rsidRPr="00583D16" w:rsidRDefault="00092127" w:rsidP="008A16AE">
            <w:pPr>
              <w:spacing w:after="120" w:line="280" w:lineRule="atLeast"/>
              <w:ind w:left="360" w:hanging="360"/>
              <w:rPr>
                <w:rFonts w:ascii="Arial" w:hAnsi="Arial" w:cs="Arial"/>
                <w:b/>
                <w:sz w:val="20"/>
                <w:szCs w:val="20"/>
              </w:rPr>
            </w:pPr>
            <w:r>
              <w:rPr>
                <w:rFonts w:ascii="Arial" w:hAnsi="Arial" w:cs="Arial"/>
                <w:sz w:val="20"/>
                <w:szCs w:val="20"/>
              </w:rPr>
              <w:t>1.</w:t>
            </w:r>
            <w:r>
              <w:rPr>
                <w:rFonts w:ascii="Arial" w:hAnsi="Arial" w:cs="Arial"/>
                <w:sz w:val="20"/>
                <w:szCs w:val="20"/>
              </w:rPr>
              <w:tab/>
            </w:r>
            <w:r w:rsidR="00370CB2" w:rsidRPr="00D935E7">
              <w:rPr>
                <w:rFonts w:ascii="Arial" w:hAnsi="Arial" w:cs="Arial"/>
                <w:sz w:val="20"/>
                <w:szCs w:val="20"/>
              </w:rPr>
              <w:t>Work with a partner to create two reasonable distributions for the number of pairs of shoes owned by the students in a class, either by moving or adding points, 1) a distribution with little variability in the number of pairs of shoes owned by most of the class and 2) a distribution where there is a lot of variability in the number of pairs of shoes owned by the class.</w:t>
            </w:r>
            <w:r w:rsidR="00370CB2" w:rsidRPr="00583D16">
              <w:rPr>
                <w:rFonts w:ascii="Arial" w:hAnsi="Arial" w:cs="Arial"/>
                <w:b/>
                <w:sz w:val="20"/>
                <w:szCs w:val="20"/>
              </w:rPr>
              <w:t xml:space="preserve"> </w:t>
            </w:r>
          </w:p>
          <w:p w:rsidR="00370CB2" w:rsidRPr="00D935E7" w:rsidRDefault="00370CB2" w:rsidP="00370CB2">
            <w:pPr>
              <w:spacing w:after="120" w:line="280" w:lineRule="atLeast"/>
              <w:ind w:left="360" w:hanging="18"/>
              <w:rPr>
                <w:rFonts w:ascii="Arial" w:hAnsi="Arial" w:cs="Arial"/>
                <w:sz w:val="20"/>
                <w:szCs w:val="20"/>
              </w:rPr>
            </w:pPr>
            <w:r w:rsidRPr="00D935E7">
              <w:rPr>
                <w:rFonts w:ascii="Arial" w:hAnsi="Arial" w:cs="Arial"/>
                <w:sz w:val="20"/>
                <w:szCs w:val="20"/>
              </w:rPr>
              <w:t>Choose a bin width that seems best for your distribution. Describe your distribution (shape, center and spread). Explain why you think one of your distributions has very little variability and the other has a lot of variability.</w:t>
            </w:r>
          </w:p>
          <w:p w:rsidR="00370CB2" w:rsidRPr="00D935E7" w:rsidRDefault="00370CB2" w:rsidP="00370CB2">
            <w:pPr>
              <w:spacing w:after="120" w:line="280" w:lineRule="atLeast"/>
              <w:ind w:left="360" w:hanging="18"/>
              <w:rPr>
                <w:rFonts w:ascii="Arial" w:hAnsi="Arial" w:cs="Arial"/>
                <w:i/>
                <w:sz w:val="20"/>
                <w:szCs w:val="20"/>
              </w:rPr>
            </w:pPr>
            <w:r w:rsidRPr="00D935E7">
              <w:rPr>
                <w:rFonts w:ascii="Arial" w:hAnsi="Arial" w:cs="Arial"/>
                <w:i/>
                <w:sz w:val="20"/>
                <w:szCs w:val="20"/>
              </w:rPr>
              <w:t>Answers will vary. Have students share their distributions, either using Navigator to share with the whole class or by sharing screens on their handhelds or iPads with their group. Student reasons for having little variability should have to do with small measures for the IQR and mean+/-MAD indicating the spread is small. They may remember from Lesson 4, Mean as Balance Point, that the distributions with the largest deviations (spread) were those with the data at both ends of the distribution.</w:t>
            </w:r>
          </w:p>
          <w:p w:rsidR="005B1D64" w:rsidRPr="00676CA3" w:rsidRDefault="00644805" w:rsidP="0076498B">
            <w:pPr>
              <w:spacing w:after="120" w:line="280" w:lineRule="atLeast"/>
              <w:ind w:left="360" w:hanging="18"/>
              <w:rPr>
                <w:rFonts w:ascii="Arial" w:hAnsi="Arial" w:cs="Arial"/>
                <w:sz w:val="20"/>
                <w:szCs w:val="20"/>
              </w:rPr>
            </w:pPr>
            <w:r w:rsidRPr="00634C2F">
              <w:rPr>
                <w:noProof/>
              </w:rPr>
              <w:drawing>
                <wp:inline distT="0" distB="0" distL="0" distR="0" wp14:anchorId="2CEAD556" wp14:editId="48072101">
                  <wp:extent cx="1821305" cy="1371600"/>
                  <wp:effectExtent l="0" t="0" r="762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21305" cy="1371600"/>
                          </a:xfrm>
                          <a:prstGeom prst="rect">
                            <a:avLst/>
                          </a:prstGeom>
                        </pic:spPr>
                      </pic:pic>
                    </a:graphicData>
                  </a:graphic>
                </wp:inline>
              </w:drawing>
            </w:r>
            <w:r>
              <w:rPr>
                <w:rFonts w:ascii="Arial" w:hAnsi="Arial" w:cs="Arial"/>
                <w:sz w:val="20"/>
                <w:szCs w:val="20"/>
              </w:rPr>
              <w:t xml:space="preserve">   </w:t>
            </w:r>
            <w:r w:rsidRPr="00634C2F">
              <w:rPr>
                <w:noProof/>
              </w:rPr>
              <w:drawing>
                <wp:inline distT="0" distB="0" distL="0" distR="0" wp14:anchorId="5489F842" wp14:editId="4C05CE19">
                  <wp:extent cx="1821305" cy="1371600"/>
                  <wp:effectExtent l="0" t="0" r="762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21305" cy="1371600"/>
                          </a:xfrm>
                          <a:prstGeom prst="rect">
                            <a:avLst/>
                          </a:prstGeom>
                        </pic:spPr>
                      </pic:pic>
                    </a:graphicData>
                  </a:graphic>
                </wp:inline>
              </w:drawing>
            </w:r>
            <w:r>
              <w:rPr>
                <w:rFonts w:ascii="Arial" w:hAnsi="Arial" w:cs="Arial"/>
                <w:sz w:val="20"/>
                <w:szCs w:val="20"/>
              </w:rPr>
              <w:t xml:space="preserve">   </w:t>
            </w:r>
            <w:r w:rsidRPr="00634C2F">
              <w:rPr>
                <w:noProof/>
              </w:rPr>
              <w:drawing>
                <wp:inline distT="0" distB="0" distL="0" distR="0" wp14:anchorId="15C071EC" wp14:editId="12DF203C">
                  <wp:extent cx="1821305" cy="1371600"/>
                  <wp:effectExtent l="0" t="0" r="762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21305" cy="1371600"/>
                          </a:xfrm>
                          <a:prstGeom prst="rect">
                            <a:avLst/>
                          </a:prstGeom>
                        </pic:spPr>
                      </pic:pic>
                    </a:graphicData>
                  </a:graphic>
                </wp:inline>
              </w:drawing>
            </w:r>
          </w:p>
        </w:tc>
      </w:tr>
      <w:tr w:rsidR="00676CA3" w:rsidRPr="007D2379" w:rsidTr="00676CA3">
        <w:trPr>
          <w:cantSplit/>
        </w:trPr>
        <w:tc>
          <w:tcPr>
            <w:tcW w:w="9648" w:type="dxa"/>
            <w:shd w:val="clear" w:color="auto" w:fill="auto"/>
          </w:tcPr>
          <w:p w:rsidR="00676CA3" w:rsidRPr="00D935E7" w:rsidRDefault="00676CA3" w:rsidP="00676CA3">
            <w:pPr>
              <w:spacing w:after="120" w:line="280" w:lineRule="atLeast"/>
              <w:ind w:left="360" w:hanging="360"/>
              <w:rPr>
                <w:rFonts w:ascii="Arial" w:hAnsi="Arial" w:cs="Arial"/>
                <w:sz w:val="20"/>
                <w:szCs w:val="20"/>
              </w:rPr>
            </w:pPr>
            <w:r w:rsidRPr="000A5725">
              <w:rPr>
                <w:rFonts w:ascii="Arial" w:hAnsi="Arial" w:cs="Arial"/>
                <w:sz w:val="20"/>
                <w:szCs w:val="20"/>
              </w:rPr>
              <w:t>2</w:t>
            </w:r>
            <w:r w:rsidRPr="00370CB2">
              <w:rPr>
                <w:rFonts w:ascii="Arial" w:hAnsi="Arial" w:cs="Arial"/>
                <w:b/>
                <w:sz w:val="20"/>
                <w:szCs w:val="20"/>
              </w:rPr>
              <w:t>.</w:t>
            </w:r>
            <w:r w:rsidR="008A16AE">
              <w:rPr>
                <w:rFonts w:ascii="Arial" w:hAnsi="Arial" w:cs="Arial"/>
                <w:b/>
                <w:sz w:val="20"/>
                <w:szCs w:val="20"/>
              </w:rPr>
              <w:tab/>
            </w:r>
            <w:r w:rsidRPr="00D935E7">
              <w:rPr>
                <w:rFonts w:ascii="Arial" w:hAnsi="Arial" w:cs="Arial"/>
                <w:sz w:val="20"/>
                <w:szCs w:val="20"/>
              </w:rPr>
              <w:t>Decide which of the following are always true, which are sometimes true, and which are never true. Give a reason for your answer.</w:t>
            </w:r>
          </w:p>
          <w:p w:rsidR="00676CA3" w:rsidRPr="008A16AE" w:rsidRDefault="008A16AE" w:rsidP="008A16AE">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676CA3" w:rsidRPr="008A16AE">
              <w:rPr>
                <w:rFonts w:ascii="Arial" w:hAnsi="Arial" w:cs="Arial"/>
                <w:sz w:val="20"/>
                <w:szCs w:val="20"/>
              </w:rPr>
              <w:t>If the bin widths are greater than 1 in a histogram, it is not possible to compute the mean exactly.</w:t>
            </w:r>
          </w:p>
          <w:p w:rsidR="00676CA3" w:rsidRPr="00D935E7" w:rsidRDefault="00676CA3" w:rsidP="0065663B">
            <w:pPr>
              <w:pStyle w:val="ListParagraph"/>
              <w:spacing w:after="120" w:line="280" w:lineRule="atLeast"/>
              <w:contextualSpacing w:val="0"/>
              <w:rPr>
                <w:rFonts w:ascii="Arial" w:hAnsi="Arial" w:cs="Arial"/>
                <w:i/>
                <w:sz w:val="20"/>
                <w:szCs w:val="20"/>
              </w:rPr>
            </w:pPr>
            <w:r w:rsidRPr="00D935E7">
              <w:rPr>
                <w:rFonts w:ascii="Arial" w:hAnsi="Arial" w:cs="Arial"/>
                <w:i/>
                <w:sz w:val="20"/>
                <w:szCs w:val="20"/>
              </w:rPr>
              <w:t>Answer: Always true because you do not know what the exactly values are in the bins so would have to estimate a value to represent those in each bin.</w:t>
            </w:r>
          </w:p>
          <w:p w:rsidR="00676CA3" w:rsidRPr="008A16AE" w:rsidRDefault="008A16AE" w:rsidP="008A16AE">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676CA3" w:rsidRPr="008A16AE">
              <w:rPr>
                <w:rFonts w:ascii="Arial" w:hAnsi="Arial" w:cs="Arial"/>
                <w:sz w:val="20"/>
                <w:szCs w:val="20"/>
              </w:rPr>
              <w:t>The median will be in the tallest bar.</w:t>
            </w:r>
          </w:p>
          <w:p w:rsidR="00676CA3" w:rsidRPr="00D935E7" w:rsidRDefault="00676CA3" w:rsidP="0065663B">
            <w:pPr>
              <w:spacing w:after="120" w:line="280" w:lineRule="atLeast"/>
              <w:ind w:left="720"/>
              <w:rPr>
                <w:rFonts w:ascii="Arial" w:hAnsi="Arial" w:cs="Arial"/>
                <w:i/>
                <w:sz w:val="20"/>
                <w:szCs w:val="20"/>
              </w:rPr>
            </w:pPr>
            <w:r w:rsidRPr="00D935E7">
              <w:rPr>
                <w:rFonts w:ascii="Arial" w:hAnsi="Arial" w:cs="Arial"/>
                <w:i/>
                <w:sz w:val="20"/>
                <w:szCs w:val="20"/>
              </w:rPr>
              <w:t>Answer: Sometimes true, depending on how the data are ordered.</w:t>
            </w:r>
          </w:p>
          <w:p w:rsidR="00676CA3" w:rsidRPr="008A16AE" w:rsidRDefault="008A16AE" w:rsidP="008A16AE">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676CA3" w:rsidRPr="008A16AE">
              <w:rPr>
                <w:rFonts w:ascii="Arial" w:hAnsi="Arial" w:cs="Arial"/>
                <w:sz w:val="20"/>
                <w:szCs w:val="20"/>
              </w:rPr>
              <w:t>You can determine the median from a histogram when the bin widths are greater than 1.</w:t>
            </w:r>
          </w:p>
          <w:p w:rsidR="00676CA3" w:rsidRPr="008A16AE" w:rsidRDefault="00676CA3" w:rsidP="008A16AE">
            <w:pPr>
              <w:pStyle w:val="ListParagraph"/>
              <w:spacing w:after="120" w:line="280" w:lineRule="atLeast"/>
              <w:contextualSpacing w:val="0"/>
              <w:rPr>
                <w:rFonts w:ascii="Arial" w:hAnsi="Arial" w:cs="Arial"/>
                <w:i/>
                <w:sz w:val="20"/>
                <w:szCs w:val="20"/>
              </w:rPr>
            </w:pPr>
            <w:r w:rsidRPr="00D935E7">
              <w:rPr>
                <w:rFonts w:ascii="Arial" w:hAnsi="Arial" w:cs="Arial"/>
                <w:i/>
                <w:sz w:val="20"/>
                <w:szCs w:val="20"/>
              </w:rPr>
              <w:t>Answer: Never true. You can find a bar that contains the median but you do not know the exact value as the median could be anywhere in the interval determined by the bin width.</w:t>
            </w:r>
          </w:p>
        </w:tc>
      </w:tr>
      <w:tr w:rsidR="00370CB2" w:rsidRPr="007D2379" w:rsidTr="00676CA3">
        <w:trPr>
          <w:cantSplit/>
        </w:trPr>
        <w:tc>
          <w:tcPr>
            <w:tcW w:w="9648" w:type="dxa"/>
            <w:shd w:val="clear" w:color="auto" w:fill="auto"/>
          </w:tcPr>
          <w:p w:rsidR="00370CB2" w:rsidRPr="008A16AE" w:rsidRDefault="008A16AE" w:rsidP="008A16AE">
            <w:pPr>
              <w:spacing w:after="120" w:line="280" w:lineRule="atLeast"/>
              <w:ind w:left="72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00370CB2" w:rsidRPr="008A16AE">
              <w:rPr>
                <w:rFonts w:ascii="Arial" w:hAnsi="Arial" w:cs="Arial"/>
                <w:sz w:val="20"/>
                <w:szCs w:val="20"/>
              </w:rPr>
              <w:t>If all the bars are the same height, there is no variability in the data.</w:t>
            </w:r>
          </w:p>
          <w:p w:rsidR="00370CB2" w:rsidRPr="00D935E7" w:rsidRDefault="00370CB2" w:rsidP="0065663B">
            <w:pPr>
              <w:spacing w:after="120" w:line="280" w:lineRule="atLeast"/>
              <w:ind w:left="720"/>
              <w:rPr>
                <w:rFonts w:ascii="Arial" w:hAnsi="Arial" w:cs="Arial"/>
                <w:i/>
                <w:sz w:val="20"/>
                <w:szCs w:val="20"/>
              </w:rPr>
            </w:pPr>
            <w:r w:rsidRPr="00D935E7">
              <w:rPr>
                <w:rFonts w:ascii="Arial" w:hAnsi="Arial" w:cs="Arial"/>
                <w:i/>
                <w:sz w:val="20"/>
                <w:szCs w:val="20"/>
              </w:rPr>
              <w:t>Answer: The variability is determined by the spread of the data values, so it would be a function of the range of the values that make up the histogram, and of how the values were spread across the range.</w:t>
            </w:r>
          </w:p>
        </w:tc>
      </w:tr>
    </w:tbl>
    <w:p w:rsidR="00633BA7" w:rsidRDefault="00633BA7" w:rsidP="00676CA3"/>
    <w:sectPr w:rsidR="00633BA7" w:rsidSect="00B76D07">
      <w:headerReference w:type="default" r:id="rId43"/>
      <w:footerReference w:type="default" r:id="rId4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18" w:rsidRDefault="00EB4B18" w:rsidP="0004162B">
      <w:pPr>
        <w:spacing w:after="0" w:line="240" w:lineRule="auto"/>
      </w:pPr>
      <w:r>
        <w:separator/>
      </w:r>
    </w:p>
  </w:endnote>
  <w:endnote w:type="continuationSeparator" w:id="0">
    <w:p w:rsidR="00EB4B18" w:rsidRDefault="00EB4B18" w:rsidP="0004162B">
      <w:pPr>
        <w:spacing w:after="0" w:line="240" w:lineRule="auto"/>
      </w:pPr>
      <w:r>
        <w:continuationSeparator/>
      </w:r>
    </w:p>
  </w:endnote>
  <w:endnote w:type="continuationNotice" w:id="1">
    <w:p w:rsidR="00EB4B18" w:rsidRDefault="00EB4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E2" w:rsidRPr="000C53B4" w:rsidRDefault="00E06DE2" w:rsidP="007713EB">
    <w:pPr>
      <w:pStyle w:val="Footer"/>
      <w:rPr>
        <w:rFonts w:ascii="Arial" w:hAnsi="Arial" w:cs="Arial"/>
        <w:sz w:val="16"/>
        <w:szCs w:val="16"/>
      </w:rPr>
    </w:pPr>
    <w:r w:rsidRPr="000C53B4">
      <w:rPr>
        <w:rFonts w:ascii="Arial" w:hAnsi="Arial" w:cs="Arial"/>
        <w:b/>
        <w:smallCaps/>
        <w:sz w:val="16"/>
        <w:szCs w:val="16"/>
      </w:rPr>
      <w:t>©201</w:t>
    </w:r>
    <w:r w:rsidR="00800432">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5B4DBA"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5B4DBA" w:rsidRPr="000C53B4">
      <w:rPr>
        <w:rFonts w:ascii="Arial" w:hAnsi="Arial" w:cs="Arial"/>
        <w:b/>
        <w:smallCaps/>
        <w:sz w:val="16"/>
        <w:szCs w:val="16"/>
      </w:rPr>
      <w:fldChar w:fldCharType="separate"/>
    </w:r>
    <w:r w:rsidR="00CA3D69">
      <w:rPr>
        <w:rFonts w:ascii="Arial" w:hAnsi="Arial" w:cs="Arial"/>
        <w:b/>
        <w:smallCaps/>
        <w:noProof/>
        <w:sz w:val="16"/>
        <w:szCs w:val="16"/>
      </w:rPr>
      <w:t>3</w:t>
    </w:r>
    <w:r w:rsidR="005B4DBA"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18" w:rsidRDefault="00EB4B18" w:rsidP="0004162B">
      <w:pPr>
        <w:spacing w:after="0" w:line="240" w:lineRule="auto"/>
      </w:pPr>
      <w:r>
        <w:separator/>
      </w:r>
    </w:p>
  </w:footnote>
  <w:footnote w:type="continuationSeparator" w:id="0">
    <w:p w:rsidR="00EB4B18" w:rsidRDefault="00EB4B18" w:rsidP="0004162B">
      <w:pPr>
        <w:spacing w:after="0" w:line="240" w:lineRule="auto"/>
      </w:pPr>
      <w:r>
        <w:continuationSeparator/>
      </w:r>
    </w:p>
  </w:footnote>
  <w:footnote w:type="continuationNotice" w:id="1">
    <w:p w:rsidR="00EB4B18" w:rsidRDefault="00EB4B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E2" w:rsidRDefault="00E06DE2" w:rsidP="00B76D07">
    <w:pPr>
      <w:tabs>
        <w:tab w:val="right" w:pos="9360"/>
      </w:tabs>
      <w:ind w:left="720" w:hanging="720"/>
    </w:pPr>
    <w:r>
      <w:rPr>
        <w:rFonts w:ascii="Arial Black" w:hAnsi="Arial Black"/>
        <w:noProof/>
        <w:position w:val="-12"/>
        <w:sz w:val="32"/>
        <w:szCs w:val="32"/>
      </w:rPr>
      <w:drawing>
        <wp:inline distT="0" distB="0" distL="0" distR="0" wp14:anchorId="6A26D2E5" wp14:editId="6E7593C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sidR="007D58BB">
      <w:rPr>
        <w:rFonts w:ascii="Arial" w:hAnsi="Arial" w:cs="Arial"/>
        <w:b/>
        <w:bCs/>
        <w:sz w:val="32"/>
        <w:szCs w:val="32"/>
      </w:rPr>
      <w:t xml:space="preserve">Building Concepts: </w:t>
    </w:r>
    <w:r>
      <w:rPr>
        <w:rFonts w:ascii="Arial" w:hAnsi="Arial" w:cs="Arial"/>
        <w:b/>
        <w:bCs/>
        <w:sz w:val="32"/>
        <w:szCs w:val="32"/>
      </w:rPr>
      <w:t>Introduction to Histograms</w:t>
    </w:r>
    <w:r>
      <w:rPr>
        <w:rFonts w:ascii="Arial" w:hAnsi="Arial" w:cs="Arial"/>
        <w:b/>
        <w:bCs/>
        <w:sz w:val="32"/>
        <w:szCs w:val="32"/>
      </w:rPr>
      <w:tab/>
    </w:r>
    <w:r w:rsidR="007D58BB">
      <w:rPr>
        <w:rFonts w:ascii="Arial" w:hAnsi="Arial" w:cs="Arial"/>
        <w:b/>
        <w:bCs/>
        <w:sz w:val="32"/>
        <w:szCs w:val="32"/>
      </w:rPr>
      <w:t xml:space="preserve"> </w:t>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85F"/>
    <w:multiLevelType w:val="hybridMultilevel"/>
    <w:tmpl w:val="A71A0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51C8E"/>
    <w:multiLevelType w:val="hybridMultilevel"/>
    <w:tmpl w:val="2252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6A46"/>
    <w:multiLevelType w:val="hybridMultilevel"/>
    <w:tmpl w:val="E2CE9D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52A35"/>
    <w:multiLevelType w:val="hybridMultilevel"/>
    <w:tmpl w:val="0ACA22FC"/>
    <w:lvl w:ilvl="0" w:tplc="3E801DF0">
      <w:start w:val="1"/>
      <w:numFmt w:val="lowerLetter"/>
      <w:lvlText w:val="%1."/>
      <w:lvlJc w:val="left"/>
      <w:pPr>
        <w:ind w:left="547" w:hanging="360"/>
      </w:pPr>
      <w:rPr>
        <w:rFonts w:hint="default"/>
        <w:b/>
        <w:i/>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10222B4A"/>
    <w:multiLevelType w:val="hybridMultilevel"/>
    <w:tmpl w:val="E646B826"/>
    <w:lvl w:ilvl="0" w:tplc="C76CF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144B0"/>
    <w:multiLevelType w:val="hybridMultilevel"/>
    <w:tmpl w:val="F066034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7">
    <w:nsid w:val="122C5128"/>
    <w:multiLevelType w:val="hybridMultilevel"/>
    <w:tmpl w:val="B13E0F9E"/>
    <w:lvl w:ilvl="0" w:tplc="9168DD0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60B5113"/>
    <w:multiLevelType w:val="hybridMultilevel"/>
    <w:tmpl w:val="0FD83D6C"/>
    <w:lvl w:ilvl="0" w:tplc="BC6CEDF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6DF0DBA"/>
    <w:multiLevelType w:val="hybridMultilevel"/>
    <w:tmpl w:val="BCD86186"/>
    <w:lvl w:ilvl="0" w:tplc="5EF2F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35333D"/>
    <w:multiLevelType w:val="hybridMultilevel"/>
    <w:tmpl w:val="758C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B2120"/>
    <w:multiLevelType w:val="hybridMultilevel"/>
    <w:tmpl w:val="FFEC95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8047D"/>
    <w:multiLevelType w:val="hybridMultilevel"/>
    <w:tmpl w:val="CC50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515C13"/>
    <w:multiLevelType w:val="hybridMultilevel"/>
    <w:tmpl w:val="E58849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8E49EC"/>
    <w:multiLevelType w:val="hybridMultilevel"/>
    <w:tmpl w:val="AF341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DE0BFD"/>
    <w:multiLevelType w:val="hybridMultilevel"/>
    <w:tmpl w:val="07988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F56BB9"/>
    <w:multiLevelType w:val="hybridMultilevel"/>
    <w:tmpl w:val="4E86D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A6EC4"/>
    <w:multiLevelType w:val="hybridMultilevel"/>
    <w:tmpl w:val="5142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7A21E8"/>
    <w:multiLevelType w:val="hybridMultilevel"/>
    <w:tmpl w:val="18AE31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9045A2"/>
    <w:multiLevelType w:val="hybridMultilevel"/>
    <w:tmpl w:val="C426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B5914"/>
    <w:multiLevelType w:val="hybridMultilevel"/>
    <w:tmpl w:val="23BC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72D46"/>
    <w:multiLevelType w:val="hybridMultilevel"/>
    <w:tmpl w:val="5ADAD2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DA222BD"/>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94C86"/>
    <w:multiLevelType w:val="hybridMultilevel"/>
    <w:tmpl w:val="713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633C39"/>
    <w:multiLevelType w:val="hybridMultilevel"/>
    <w:tmpl w:val="F99EEDC8"/>
    <w:lvl w:ilvl="0" w:tplc="BA0C0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246105"/>
    <w:multiLevelType w:val="hybridMultilevel"/>
    <w:tmpl w:val="726CFF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A17EA"/>
    <w:multiLevelType w:val="hybridMultilevel"/>
    <w:tmpl w:val="0248F13E"/>
    <w:lvl w:ilvl="0" w:tplc="6940486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8A8079E"/>
    <w:multiLevelType w:val="hybridMultilevel"/>
    <w:tmpl w:val="99ACEFBC"/>
    <w:lvl w:ilvl="0" w:tplc="A00EE1C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E696D"/>
    <w:multiLevelType w:val="hybridMultilevel"/>
    <w:tmpl w:val="C0D8A5BA"/>
    <w:lvl w:ilvl="0" w:tplc="EA64BBD8">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3">
    <w:nsid w:val="528D28A4"/>
    <w:multiLevelType w:val="hybridMultilevel"/>
    <w:tmpl w:val="50CCF7EC"/>
    <w:lvl w:ilvl="0" w:tplc="99B8A9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6D008A"/>
    <w:multiLevelType w:val="hybridMultilevel"/>
    <w:tmpl w:val="DBBEAF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156172"/>
    <w:multiLevelType w:val="hybridMultilevel"/>
    <w:tmpl w:val="4FF8492E"/>
    <w:lvl w:ilvl="0" w:tplc="79AA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6847FF"/>
    <w:multiLevelType w:val="hybridMultilevel"/>
    <w:tmpl w:val="939AD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304DC"/>
    <w:multiLevelType w:val="hybridMultilevel"/>
    <w:tmpl w:val="656659F2"/>
    <w:lvl w:ilvl="0" w:tplc="F8F0D0F8">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170E7D"/>
    <w:multiLevelType w:val="hybridMultilevel"/>
    <w:tmpl w:val="7FE2A8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6125DC"/>
    <w:multiLevelType w:val="hybridMultilevel"/>
    <w:tmpl w:val="A04E7010"/>
    <w:lvl w:ilvl="0" w:tplc="AE72DC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17525C"/>
    <w:multiLevelType w:val="hybridMultilevel"/>
    <w:tmpl w:val="3F9E18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0"/>
  </w:num>
  <w:num w:numId="3">
    <w:abstractNumId w:val="27"/>
  </w:num>
  <w:num w:numId="4">
    <w:abstractNumId w:val="20"/>
  </w:num>
  <w:num w:numId="5">
    <w:abstractNumId w:val="22"/>
  </w:num>
  <w:num w:numId="6">
    <w:abstractNumId w:val="16"/>
  </w:num>
  <w:num w:numId="7">
    <w:abstractNumId w:val="15"/>
  </w:num>
  <w:num w:numId="8">
    <w:abstractNumId w:val="10"/>
  </w:num>
  <w:num w:numId="9">
    <w:abstractNumId w:val="26"/>
  </w:num>
  <w:num w:numId="10">
    <w:abstractNumId w:val="7"/>
  </w:num>
  <w:num w:numId="11">
    <w:abstractNumId w:val="6"/>
  </w:num>
  <w:num w:numId="12">
    <w:abstractNumId w:val="32"/>
  </w:num>
  <w:num w:numId="13">
    <w:abstractNumId w:val="8"/>
  </w:num>
  <w:num w:numId="14">
    <w:abstractNumId w:val="25"/>
  </w:num>
  <w:num w:numId="15">
    <w:abstractNumId w:val="11"/>
  </w:num>
  <w:num w:numId="16">
    <w:abstractNumId w:val="34"/>
  </w:num>
  <w:num w:numId="17">
    <w:abstractNumId w:val="29"/>
  </w:num>
  <w:num w:numId="18">
    <w:abstractNumId w:val="3"/>
  </w:num>
  <w:num w:numId="19">
    <w:abstractNumId w:val="24"/>
  </w:num>
  <w:num w:numId="20">
    <w:abstractNumId w:val="2"/>
  </w:num>
  <w:num w:numId="21">
    <w:abstractNumId w:val="9"/>
  </w:num>
  <w:num w:numId="22">
    <w:abstractNumId w:val="37"/>
  </w:num>
  <w:num w:numId="23">
    <w:abstractNumId w:val="23"/>
  </w:num>
  <w:num w:numId="24">
    <w:abstractNumId w:val="28"/>
  </w:num>
  <w:num w:numId="25">
    <w:abstractNumId w:val="30"/>
  </w:num>
  <w:num w:numId="26">
    <w:abstractNumId w:val="35"/>
  </w:num>
  <w:num w:numId="27">
    <w:abstractNumId w:val="39"/>
  </w:num>
  <w:num w:numId="28">
    <w:abstractNumId w:val="5"/>
  </w:num>
  <w:num w:numId="29">
    <w:abstractNumId w:val="31"/>
  </w:num>
  <w:num w:numId="30">
    <w:abstractNumId w:val="33"/>
  </w:num>
  <w:num w:numId="31">
    <w:abstractNumId w:val="1"/>
  </w:num>
  <w:num w:numId="32">
    <w:abstractNumId w:val="12"/>
  </w:num>
  <w:num w:numId="33">
    <w:abstractNumId w:val="21"/>
  </w:num>
  <w:num w:numId="34">
    <w:abstractNumId w:val="41"/>
  </w:num>
  <w:num w:numId="35">
    <w:abstractNumId w:val="17"/>
  </w:num>
  <w:num w:numId="36">
    <w:abstractNumId w:val="36"/>
  </w:num>
  <w:num w:numId="37">
    <w:abstractNumId w:val="18"/>
  </w:num>
  <w:num w:numId="38">
    <w:abstractNumId w:val="19"/>
  </w:num>
  <w:num w:numId="39">
    <w:abstractNumId w:val="38"/>
  </w:num>
  <w:num w:numId="40">
    <w:abstractNumId w:val="14"/>
  </w:num>
  <w:num w:numId="41">
    <w:abstractNumId w:val="0"/>
  </w:num>
  <w:num w:numId="42">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12DD"/>
    <w:rsid w:val="000127AB"/>
    <w:rsid w:val="00012CA8"/>
    <w:rsid w:val="00013405"/>
    <w:rsid w:val="00016825"/>
    <w:rsid w:val="000168E4"/>
    <w:rsid w:val="000170BF"/>
    <w:rsid w:val="00017F37"/>
    <w:rsid w:val="0002135F"/>
    <w:rsid w:val="000213ED"/>
    <w:rsid w:val="0002142A"/>
    <w:rsid w:val="00021BA6"/>
    <w:rsid w:val="00022B83"/>
    <w:rsid w:val="0002512C"/>
    <w:rsid w:val="000256D5"/>
    <w:rsid w:val="00027096"/>
    <w:rsid w:val="00027BE7"/>
    <w:rsid w:val="000308D5"/>
    <w:rsid w:val="00033C0C"/>
    <w:rsid w:val="0003577D"/>
    <w:rsid w:val="000357ED"/>
    <w:rsid w:val="00036468"/>
    <w:rsid w:val="00036AAD"/>
    <w:rsid w:val="00037246"/>
    <w:rsid w:val="000373E1"/>
    <w:rsid w:val="00037B89"/>
    <w:rsid w:val="00040C55"/>
    <w:rsid w:val="0004162B"/>
    <w:rsid w:val="000428CB"/>
    <w:rsid w:val="00042944"/>
    <w:rsid w:val="00044C51"/>
    <w:rsid w:val="00046E30"/>
    <w:rsid w:val="0005266C"/>
    <w:rsid w:val="000552D2"/>
    <w:rsid w:val="0005663D"/>
    <w:rsid w:val="000578B4"/>
    <w:rsid w:val="00060ADE"/>
    <w:rsid w:val="00061DC8"/>
    <w:rsid w:val="00064206"/>
    <w:rsid w:val="00064686"/>
    <w:rsid w:val="00064DD4"/>
    <w:rsid w:val="00067186"/>
    <w:rsid w:val="0006745E"/>
    <w:rsid w:val="00067F16"/>
    <w:rsid w:val="00067F3E"/>
    <w:rsid w:val="00070535"/>
    <w:rsid w:val="000706F8"/>
    <w:rsid w:val="000708A3"/>
    <w:rsid w:val="00072208"/>
    <w:rsid w:val="0007362D"/>
    <w:rsid w:val="00073AAF"/>
    <w:rsid w:val="00073B8E"/>
    <w:rsid w:val="00075B9F"/>
    <w:rsid w:val="0007683F"/>
    <w:rsid w:val="00076C4B"/>
    <w:rsid w:val="0008006D"/>
    <w:rsid w:val="000812A5"/>
    <w:rsid w:val="00081EEC"/>
    <w:rsid w:val="0008278D"/>
    <w:rsid w:val="00083529"/>
    <w:rsid w:val="00084534"/>
    <w:rsid w:val="00085D6D"/>
    <w:rsid w:val="00085DB3"/>
    <w:rsid w:val="00086F02"/>
    <w:rsid w:val="00087134"/>
    <w:rsid w:val="000900F5"/>
    <w:rsid w:val="00091394"/>
    <w:rsid w:val="00092127"/>
    <w:rsid w:val="00092EC3"/>
    <w:rsid w:val="00093086"/>
    <w:rsid w:val="000937EF"/>
    <w:rsid w:val="00094619"/>
    <w:rsid w:val="000961B5"/>
    <w:rsid w:val="00097469"/>
    <w:rsid w:val="000A02B3"/>
    <w:rsid w:val="000A039E"/>
    <w:rsid w:val="000A0EE5"/>
    <w:rsid w:val="000A102B"/>
    <w:rsid w:val="000A140A"/>
    <w:rsid w:val="000A27D2"/>
    <w:rsid w:val="000A2DDA"/>
    <w:rsid w:val="000A2F05"/>
    <w:rsid w:val="000A495D"/>
    <w:rsid w:val="000A5725"/>
    <w:rsid w:val="000A594F"/>
    <w:rsid w:val="000A5AB8"/>
    <w:rsid w:val="000A7A06"/>
    <w:rsid w:val="000A7C6B"/>
    <w:rsid w:val="000B20A0"/>
    <w:rsid w:val="000B22C0"/>
    <w:rsid w:val="000B27DA"/>
    <w:rsid w:val="000B5446"/>
    <w:rsid w:val="000B579E"/>
    <w:rsid w:val="000B62C6"/>
    <w:rsid w:val="000B6433"/>
    <w:rsid w:val="000B67A0"/>
    <w:rsid w:val="000B67AB"/>
    <w:rsid w:val="000B6C12"/>
    <w:rsid w:val="000B757F"/>
    <w:rsid w:val="000C2E1F"/>
    <w:rsid w:val="000C2FED"/>
    <w:rsid w:val="000C328C"/>
    <w:rsid w:val="000C4CAA"/>
    <w:rsid w:val="000C5318"/>
    <w:rsid w:val="000C532F"/>
    <w:rsid w:val="000C53B4"/>
    <w:rsid w:val="000C723E"/>
    <w:rsid w:val="000C78A6"/>
    <w:rsid w:val="000C7B35"/>
    <w:rsid w:val="000D0D4C"/>
    <w:rsid w:val="000D192E"/>
    <w:rsid w:val="000D25BC"/>
    <w:rsid w:val="000D2EB1"/>
    <w:rsid w:val="000D3351"/>
    <w:rsid w:val="000D3C90"/>
    <w:rsid w:val="000D4BB8"/>
    <w:rsid w:val="000D5091"/>
    <w:rsid w:val="000D53FA"/>
    <w:rsid w:val="000D5D86"/>
    <w:rsid w:val="000D6796"/>
    <w:rsid w:val="000D67BA"/>
    <w:rsid w:val="000D78B0"/>
    <w:rsid w:val="000E1A42"/>
    <w:rsid w:val="000E1BA8"/>
    <w:rsid w:val="000E25DE"/>
    <w:rsid w:val="000E27DE"/>
    <w:rsid w:val="000E2940"/>
    <w:rsid w:val="000E3993"/>
    <w:rsid w:val="000E4C54"/>
    <w:rsid w:val="000E51F9"/>
    <w:rsid w:val="000E56F6"/>
    <w:rsid w:val="000E5760"/>
    <w:rsid w:val="000E5CB3"/>
    <w:rsid w:val="000E7220"/>
    <w:rsid w:val="000E7733"/>
    <w:rsid w:val="000F00F8"/>
    <w:rsid w:val="000F32BF"/>
    <w:rsid w:val="000F440A"/>
    <w:rsid w:val="000F66A0"/>
    <w:rsid w:val="000F7C94"/>
    <w:rsid w:val="0010000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6861"/>
    <w:rsid w:val="0014749D"/>
    <w:rsid w:val="001479B4"/>
    <w:rsid w:val="00147AC6"/>
    <w:rsid w:val="00150399"/>
    <w:rsid w:val="00150A69"/>
    <w:rsid w:val="00150D90"/>
    <w:rsid w:val="00150E67"/>
    <w:rsid w:val="00151031"/>
    <w:rsid w:val="00153296"/>
    <w:rsid w:val="00153E53"/>
    <w:rsid w:val="00154B5B"/>
    <w:rsid w:val="001617AE"/>
    <w:rsid w:val="0016200D"/>
    <w:rsid w:val="00162D08"/>
    <w:rsid w:val="001630BF"/>
    <w:rsid w:val="001630ED"/>
    <w:rsid w:val="0016442C"/>
    <w:rsid w:val="001645EC"/>
    <w:rsid w:val="0016466A"/>
    <w:rsid w:val="001677DB"/>
    <w:rsid w:val="00167FCE"/>
    <w:rsid w:val="001705F5"/>
    <w:rsid w:val="001707EC"/>
    <w:rsid w:val="00171F3C"/>
    <w:rsid w:val="001721AF"/>
    <w:rsid w:val="00177FEE"/>
    <w:rsid w:val="001813D1"/>
    <w:rsid w:val="0018150E"/>
    <w:rsid w:val="00181A40"/>
    <w:rsid w:val="00181F4D"/>
    <w:rsid w:val="00182242"/>
    <w:rsid w:val="00182320"/>
    <w:rsid w:val="001823F4"/>
    <w:rsid w:val="0018264B"/>
    <w:rsid w:val="00182659"/>
    <w:rsid w:val="00182AC5"/>
    <w:rsid w:val="00182BFA"/>
    <w:rsid w:val="001834B1"/>
    <w:rsid w:val="00184BCB"/>
    <w:rsid w:val="00185CB9"/>
    <w:rsid w:val="00186551"/>
    <w:rsid w:val="0019048C"/>
    <w:rsid w:val="001914EC"/>
    <w:rsid w:val="0019219A"/>
    <w:rsid w:val="00192ADE"/>
    <w:rsid w:val="00193530"/>
    <w:rsid w:val="00194795"/>
    <w:rsid w:val="001947DB"/>
    <w:rsid w:val="00196C60"/>
    <w:rsid w:val="001975BC"/>
    <w:rsid w:val="00197ACD"/>
    <w:rsid w:val="00197BDC"/>
    <w:rsid w:val="001A0697"/>
    <w:rsid w:val="001A0A19"/>
    <w:rsid w:val="001A0C0B"/>
    <w:rsid w:val="001A3915"/>
    <w:rsid w:val="001A3B94"/>
    <w:rsid w:val="001A3DF4"/>
    <w:rsid w:val="001A4FF0"/>
    <w:rsid w:val="001A638F"/>
    <w:rsid w:val="001A74C8"/>
    <w:rsid w:val="001A7DCC"/>
    <w:rsid w:val="001B0423"/>
    <w:rsid w:val="001B0AE2"/>
    <w:rsid w:val="001B0BE1"/>
    <w:rsid w:val="001B2417"/>
    <w:rsid w:val="001B265A"/>
    <w:rsid w:val="001B3218"/>
    <w:rsid w:val="001B51EC"/>
    <w:rsid w:val="001C016A"/>
    <w:rsid w:val="001C033C"/>
    <w:rsid w:val="001C14B5"/>
    <w:rsid w:val="001C1A65"/>
    <w:rsid w:val="001C1D5E"/>
    <w:rsid w:val="001C3F52"/>
    <w:rsid w:val="001C4CB8"/>
    <w:rsid w:val="001C643D"/>
    <w:rsid w:val="001C722E"/>
    <w:rsid w:val="001C798D"/>
    <w:rsid w:val="001D0212"/>
    <w:rsid w:val="001D06C4"/>
    <w:rsid w:val="001D354E"/>
    <w:rsid w:val="001D39A6"/>
    <w:rsid w:val="001D3B1E"/>
    <w:rsid w:val="001D4507"/>
    <w:rsid w:val="001D48A9"/>
    <w:rsid w:val="001D5BA5"/>
    <w:rsid w:val="001E0740"/>
    <w:rsid w:val="001E150F"/>
    <w:rsid w:val="001E2006"/>
    <w:rsid w:val="001E25D1"/>
    <w:rsid w:val="001E2FD0"/>
    <w:rsid w:val="001E5E8B"/>
    <w:rsid w:val="001E65AB"/>
    <w:rsid w:val="001E74A7"/>
    <w:rsid w:val="001F0FF2"/>
    <w:rsid w:val="001F123A"/>
    <w:rsid w:val="001F1A85"/>
    <w:rsid w:val="001F2D8D"/>
    <w:rsid w:val="001F3574"/>
    <w:rsid w:val="001F3A37"/>
    <w:rsid w:val="001F4AA5"/>
    <w:rsid w:val="001F592C"/>
    <w:rsid w:val="001F7B51"/>
    <w:rsid w:val="001F7CD7"/>
    <w:rsid w:val="00201325"/>
    <w:rsid w:val="00201AE3"/>
    <w:rsid w:val="00201B8C"/>
    <w:rsid w:val="0020295C"/>
    <w:rsid w:val="00202C65"/>
    <w:rsid w:val="00203125"/>
    <w:rsid w:val="002032C1"/>
    <w:rsid w:val="002036AE"/>
    <w:rsid w:val="00203851"/>
    <w:rsid w:val="002064DA"/>
    <w:rsid w:val="00206B2A"/>
    <w:rsid w:val="00211157"/>
    <w:rsid w:val="0021183A"/>
    <w:rsid w:val="00211949"/>
    <w:rsid w:val="00213B55"/>
    <w:rsid w:val="00213C32"/>
    <w:rsid w:val="00213C3C"/>
    <w:rsid w:val="00214AB9"/>
    <w:rsid w:val="0021590D"/>
    <w:rsid w:val="00216F43"/>
    <w:rsid w:val="00217469"/>
    <w:rsid w:val="0022012E"/>
    <w:rsid w:val="00220ACC"/>
    <w:rsid w:val="00221548"/>
    <w:rsid w:val="00223887"/>
    <w:rsid w:val="002242D9"/>
    <w:rsid w:val="00225515"/>
    <w:rsid w:val="002272D1"/>
    <w:rsid w:val="002272EB"/>
    <w:rsid w:val="00227E69"/>
    <w:rsid w:val="0023095C"/>
    <w:rsid w:val="00230DE9"/>
    <w:rsid w:val="00230E2D"/>
    <w:rsid w:val="0023163D"/>
    <w:rsid w:val="00231665"/>
    <w:rsid w:val="002319EF"/>
    <w:rsid w:val="00231C0A"/>
    <w:rsid w:val="00232369"/>
    <w:rsid w:val="002340E6"/>
    <w:rsid w:val="002362A8"/>
    <w:rsid w:val="00236C3F"/>
    <w:rsid w:val="002418AA"/>
    <w:rsid w:val="00242395"/>
    <w:rsid w:val="002442C7"/>
    <w:rsid w:val="00244BF9"/>
    <w:rsid w:val="00245EFE"/>
    <w:rsid w:val="00246713"/>
    <w:rsid w:val="00250CB5"/>
    <w:rsid w:val="00250ED4"/>
    <w:rsid w:val="002521C1"/>
    <w:rsid w:val="00254639"/>
    <w:rsid w:val="00254A25"/>
    <w:rsid w:val="00255AB9"/>
    <w:rsid w:val="00255B02"/>
    <w:rsid w:val="00255EB6"/>
    <w:rsid w:val="00255F45"/>
    <w:rsid w:val="00256065"/>
    <w:rsid w:val="00257C25"/>
    <w:rsid w:val="0026050F"/>
    <w:rsid w:val="002606E7"/>
    <w:rsid w:val="00261590"/>
    <w:rsid w:val="00261CEA"/>
    <w:rsid w:val="00261CF7"/>
    <w:rsid w:val="0026200C"/>
    <w:rsid w:val="00263ADD"/>
    <w:rsid w:val="00263D48"/>
    <w:rsid w:val="0026569D"/>
    <w:rsid w:val="0027123A"/>
    <w:rsid w:val="00273F72"/>
    <w:rsid w:val="00274082"/>
    <w:rsid w:val="00274DAD"/>
    <w:rsid w:val="002777E7"/>
    <w:rsid w:val="002810FC"/>
    <w:rsid w:val="0028130D"/>
    <w:rsid w:val="002816BA"/>
    <w:rsid w:val="00281B23"/>
    <w:rsid w:val="00281FAF"/>
    <w:rsid w:val="002822A5"/>
    <w:rsid w:val="00282595"/>
    <w:rsid w:val="002827DA"/>
    <w:rsid w:val="00287DD6"/>
    <w:rsid w:val="00291396"/>
    <w:rsid w:val="0029143F"/>
    <w:rsid w:val="00291B30"/>
    <w:rsid w:val="002924B1"/>
    <w:rsid w:val="00293472"/>
    <w:rsid w:val="002941A1"/>
    <w:rsid w:val="00294D58"/>
    <w:rsid w:val="002A12D8"/>
    <w:rsid w:val="002A1FDA"/>
    <w:rsid w:val="002A2A2D"/>
    <w:rsid w:val="002A3993"/>
    <w:rsid w:val="002A4363"/>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5DFC"/>
    <w:rsid w:val="002C6B23"/>
    <w:rsid w:val="002C74E2"/>
    <w:rsid w:val="002D390D"/>
    <w:rsid w:val="002D4DBF"/>
    <w:rsid w:val="002D587D"/>
    <w:rsid w:val="002D719C"/>
    <w:rsid w:val="002E07FF"/>
    <w:rsid w:val="002E0856"/>
    <w:rsid w:val="002E1758"/>
    <w:rsid w:val="002E1AFB"/>
    <w:rsid w:val="002E1F6E"/>
    <w:rsid w:val="002E332E"/>
    <w:rsid w:val="002E4CD3"/>
    <w:rsid w:val="002E55A5"/>
    <w:rsid w:val="002E6205"/>
    <w:rsid w:val="002E6E54"/>
    <w:rsid w:val="002E783D"/>
    <w:rsid w:val="002F026C"/>
    <w:rsid w:val="002F1EC1"/>
    <w:rsid w:val="002F3504"/>
    <w:rsid w:val="002F5699"/>
    <w:rsid w:val="002F69BA"/>
    <w:rsid w:val="00302769"/>
    <w:rsid w:val="00302AA2"/>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4E8"/>
    <w:rsid w:val="00334EB7"/>
    <w:rsid w:val="003355B9"/>
    <w:rsid w:val="003366E0"/>
    <w:rsid w:val="003368B9"/>
    <w:rsid w:val="0034032F"/>
    <w:rsid w:val="00342574"/>
    <w:rsid w:val="00342EDE"/>
    <w:rsid w:val="00343554"/>
    <w:rsid w:val="003458A6"/>
    <w:rsid w:val="00345E96"/>
    <w:rsid w:val="003465FD"/>
    <w:rsid w:val="00346CC8"/>
    <w:rsid w:val="00346E9B"/>
    <w:rsid w:val="00347295"/>
    <w:rsid w:val="00350336"/>
    <w:rsid w:val="003515D6"/>
    <w:rsid w:val="00351A26"/>
    <w:rsid w:val="00352A3D"/>
    <w:rsid w:val="00352D2A"/>
    <w:rsid w:val="00352FD4"/>
    <w:rsid w:val="00353653"/>
    <w:rsid w:val="00354EAC"/>
    <w:rsid w:val="00355A69"/>
    <w:rsid w:val="00357B07"/>
    <w:rsid w:val="00357CE2"/>
    <w:rsid w:val="00362327"/>
    <w:rsid w:val="00362FB6"/>
    <w:rsid w:val="0036453A"/>
    <w:rsid w:val="00364586"/>
    <w:rsid w:val="003649B7"/>
    <w:rsid w:val="00364B2A"/>
    <w:rsid w:val="00364F5A"/>
    <w:rsid w:val="003652C8"/>
    <w:rsid w:val="00366423"/>
    <w:rsid w:val="003672D0"/>
    <w:rsid w:val="003677BE"/>
    <w:rsid w:val="0037018E"/>
    <w:rsid w:val="003703F2"/>
    <w:rsid w:val="00370CB2"/>
    <w:rsid w:val="00371172"/>
    <w:rsid w:val="00372119"/>
    <w:rsid w:val="003734EC"/>
    <w:rsid w:val="00373932"/>
    <w:rsid w:val="00374E95"/>
    <w:rsid w:val="0037688D"/>
    <w:rsid w:val="00377D27"/>
    <w:rsid w:val="00377FA7"/>
    <w:rsid w:val="00380A10"/>
    <w:rsid w:val="0038126B"/>
    <w:rsid w:val="00381964"/>
    <w:rsid w:val="00381AF0"/>
    <w:rsid w:val="00382BC8"/>
    <w:rsid w:val="00384A19"/>
    <w:rsid w:val="00385886"/>
    <w:rsid w:val="00386646"/>
    <w:rsid w:val="00386E82"/>
    <w:rsid w:val="00387CF3"/>
    <w:rsid w:val="003906B4"/>
    <w:rsid w:val="00390E87"/>
    <w:rsid w:val="003934B6"/>
    <w:rsid w:val="003946EF"/>
    <w:rsid w:val="00394F2C"/>
    <w:rsid w:val="00396DA4"/>
    <w:rsid w:val="003A0A8F"/>
    <w:rsid w:val="003A1EB2"/>
    <w:rsid w:val="003A34F3"/>
    <w:rsid w:val="003A36FF"/>
    <w:rsid w:val="003A5190"/>
    <w:rsid w:val="003A5C78"/>
    <w:rsid w:val="003B0331"/>
    <w:rsid w:val="003B08B0"/>
    <w:rsid w:val="003B1823"/>
    <w:rsid w:val="003B21E9"/>
    <w:rsid w:val="003B28B6"/>
    <w:rsid w:val="003B3A30"/>
    <w:rsid w:val="003B6AC5"/>
    <w:rsid w:val="003B7440"/>
    <w:rsid w:val="003C0F54"/>
    <w:rsid w:val="003C0F77"/>
    <w:rsid w:val="003C113A"/>
    <w:rsid w:val="003C276D"/>
    <w:rsid w:val="003C34F1"/>
    <w:rsid w:val="003C3599"/>
    <w:rsid w:val="003C460F"/>
    <w:rsid w:val="003C533D"/>
    <w:rsid w:val="003C549F"/>
    <w:rsid w:val="003C658B"/>
    <w:rsid w:val="003C73DF"/>
    <w:rsid w:val="003D0854"/>
    <w:rsid w:val="003D109D"/>
    <w:rsid w:val="003D3613"/>
    <w:rsid w:val="003D3E8A"/>
    <w:rsid w:val="003D4F7E"/>
    <w:rsid w:val="003D5367"/>
    <w:rsid w:val="003D7A1A"/>
    <w:rsid w:val="003E1447"/>
    <w:rsid w:val="003E35C6"/>
    <w:rsid w:val="003E3AD4"/>
    <w:rsid w:val="003E50FC"/>
    <w:rsid w:val="003E6B37"/>
    <w:rsid w:val="003E7BE4"/>
    <w:rsid w:val="003F0B79"/>
    <w:rsid w:val="003F0D36"/>
    <w:rsid w:val="003F1924"/>
    <w:rsid w:val="003F2BDB"/>
    <w:rsid w:val="003F368C"/>
    <w:rsid w:val="003F4967"/>
    <w:rsid w:val="003F510E"/>
    <w:rsid w:val="003F6759"/>
    <w:rsid w:val="003F6B48"/>
    <w:rsid w:val="003F7EE1"/>
    <w:rsid w:val="00400C22"/>
    <w:rsid w:val="0040105B"/>
    <w:rsid w:val="00401A0D"/>
    <w:rsid w:val="00401AAC"/>
    <w:rsid w:val="00401D4A"/>
    <w:rsid w:val="00401FAC"/>
    <w:rsid w:val="00402151"/>
    <w:rsid w:val="00406220"/>
    <w:rsid w:val="0041007C"/>
    <w:rsid w:val="0041085F"/>
    <w:rsid w:val="00410960"/>
    <w:rsid w:val="00411D86"/>
    <w:rsid w:val="00412E99"/>
    <w:rsid w:val="00413407"/>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3768"/>
    <w:rsid w:val="00424141"/>
    <w:rsid w:val="004248BB"/>
    <w:rsid w:val="00425184"/>
    <w:rsid w:val="00425400"/>
    <w:rsid w:val="0042577F"/>
    <w:rsid w:val="004267F6"/>
    <w:rsid w:val="0042782A"/>
    <w:rsid w:val="00427B3A"/>
    <w:rsid w:val="00432196"/>
    <w:rsid w:val="00432D7F"/>
    <w:rsid w:val="00434595"/>
    <w:rsid w:val="00434B79"/>
    <w:rsid w:val="00441CF8"/>
    <w:rsid w:val="004425E7"/>
    <w:rsid w:val="00442B59"/>
    <w:rsid w:val="004430CE"/>
    <w:rsid w:val="004438B3"/>
    <w:rsid w:val="00443AC5"/>
    <w:rsid w:val="00444265"/>
    <w:rsid w:val="00446A8B"/>
    <w:rsid w:val="004625C5"/>
    <w:rsid w:val="004654F7"/>
    <w:rsid w:val="00465EE2"/>
    <w:rsid w:val="00466F17"/>
    <w:rsid w:val="00467568"/>
    <w:rsid w:val="0046759F"/>
    <w:rsid w:val="00470507"/>
    <w:rsid w:val="00471706"/>
    <w:rsid w:val="00471E7F"/>
    <w:rsid w:val="00475069"/>
    <w:rsid w:val="004775F1"/>
    <w:rsid w:val="00480D71"/>
    <w:rsid w:val="0048240F"/>
    <w:rsid w:val="0048400A"/>
    <w:rsid w:val="004840A6"/>
    <w:rsid w:val="004862B4"/>
    <w:rsid w:val="00487C7F"/>
    <w:rsid w:val="0049008B"/>
    <w:rsid w:val="00491546"/>
    <w:rsid w:val="00492504"/>
    <w:rsid w:val="00493157"/>
    <w:rsid w:val="004937CD"/>
    <w:rsid w:val="0049561D"/>
    <w:rsid w:val="00496CDD"/>
    <w:rsid w:val="00497171"/>
    <w:rsid w:val="00497199"/>
    <w:rsid w:val="0049726B"/>
    <w:rsid w:val="004A0A7A"/>
    <w:rsid w:val="004A1644"/>
    <w:rsid w:val="004A2488"/>
    <w:rsid w:val="004A2598"/>
    <w:rsid w:val="004A54ED"/>
    <w:rsid w:val="004A6291"/>
    <w:rsid w:val="004A6F92"/>
    <w:rsid w:val="004B01BD"/>
    <w:rsid w:val="004B06D4"/>
    <w:rsid w:val="004B0A1B"/>
    <w:rsid w:val="004B0B3B"/>
    <w:rsid w:val="004B210D"/>
    <w:rsid w:val="004B31C1"/>
    <w:rsid w:val="004B3713"/>
    <w:rsid w:val="004B3808"/>
    <w:rsid w:val="004B649C"/>
    <w:rsid w:val="004B78DA"/>
    <w:rsid w:val="004B7942"/>
    <w:rsid w:val="004B7DDC"/>
    <w:rsid w:val="004C08C5"/>
    <w:rsid w:val="004C0A93"/>
    <w:rsid w:val="004C13AC"/>
    <w:rsid w:val="004C28C4"/>
    <w:rsid w:val="004C3211"/>
    <w:rsid w:val="004C3DB2"/>
    <w:rsid w:val="004C5E77"/>
    <w:rsid w:val="004C6D80"/>
    <w:rsid w:val="004C7CA9"/>
    <w:rsid w:val="004C7CFE"/>
    <w:rsid w:val="004D03A4"/>
    <w:rsid w:val="004D07F3"/>
    <w:rsid w:val="004D0B10"/>
    <w:rsid w:val="004D166A"/>
    <w:rsid w:val="004D176B"/>
    <w:rsid w:val="004D2789"/>
    <w:rsid w:val="004D2B32"/>
    <w:rsid w:val="004D30CD"/>
    <w:rsid w:val="004D3420"/>
    <w:rsid w:val="004D367C"/>
    <w:rsid w:val="004D38C8"/>
    <w:rsid w:val="004D4481"/>
    <w:rsid w:val="004D5F9A"/>
    <w:rsid w:val="004D6391"/>
    <w:rsid w:val="004D7131"/>
    <w:rsid w:val="004D72C7"/>
    <w:rsid w:val="004D7361"/>
    <w:rsid w:val="004D7787"/>
    <w:rsid w:val="004D7855"/>
    <w:rsid w:val="004E0851"/>
    <w:rsid w:val="004E0A88"/>
    <w:rsid w:val="004E1993"/>
    <w:rsid w:val="004E1A21"/>
    <w:rsid w:val="004E3613"/>
    <w:rsid w:val="004E46AA"/>
    <w:rsid w:val="004E4A6C"/>
    <w:rsid w:val="004E53F8"/>
    <w:rsid w:val="004E5DF0"/>
    <w:rsid w:val="004F1CC4"/>
    <w:rsid w:val="004F2591"/>
    <w:rsid w:val="004F2BEF"/>
    <w:rsid w:val="004F454F"/>
    <w:rsid w:val="004F7E55"/>
    <w:rsid w:val="00503726"/>
    <w:rsid w:val="005069BD"/>
    <w:rsid w:val="00507572"/>
    <w:rsid w:val="00507804"/>
    <w:rsid w:val="00507F8A"/>
    <w:rsid w:val="00510D3A"/>
    <w:rsid w:val="005119C2"/>
    <w:rsid w:val="00512127"/>
    <w:rsid w:val="00512961"/>
    <w:rsid w:val="005139C8"/>
    <w:rsid w:val="005146A4"/>
    <w:rsid w:val="00515279"/>
    <w:rsid w:val="005162EB"/>
    <w:rsid w:val="00516B22"/>
    <w:rsid w:val="005203A5"/>
    <w:rsid w:val="0052050B"/>
    <w:rsid w:val="005248DA"/>
    <w:rsid w:val="005248EF"/>
    <w:rsid w:val="0053237E"/>
    <w:rsid w:val="005367D2"/>
    <w:rsid w:val="00536D7E"/>
    <w:rsid w:val="005370C9"/>
    <w:rsid w:val="0054046C"/>
    <w:rsid w:val="00540473"/>
    <w:rsid w:val="00540691"/>
    <w:rsid w:val="00540CFC"/>
    <w:rsid w:val="0054202B"/>
    <w:rsid w:val="00543083"/>
    <w:rsid w:val="005434AB"/>
    <w:rsid w:val="00543F8F"/>
    <w:rsid w:val="00544380"/>
    <w:rsid w:val="00544944"/>
    <w:rsid w:val="00550A3F"/>
    <w:rsid w:val="0055188C"/>
    <w:rsid w:val="00551B66"/>
    <w:rsid w:val="0055279A"/>
    <w:rsid w:val="0055417D"/>
    <w:rsid w:val="00554DEA"/>
    <w:rsid w:val="00555312"/>
    <w:rsid w:val="00555AA7"/>
    <w:rsid w:val="00557DE1"/>
    <w:rsid w:val="005647BF"/>
    <w:rsid w:val="005669B0"/>
    <w:rsid w:val="00566F78"/>
    <w:rsid w:val="00567CB5"/>
    <w:rsid w:val="00573120"/>
    <w:rsid w:val="00573A83"/>
    <w:rsid w:val="0057493F"/>
    <w:rsid w:val="005753AA"/>
    <w:rsid w:val="00575A0D"/>
    <w:rsid w:val="00576283"/>
    <w:rsid w:val="00577511"/>
    <w:rsid w:val="005778A6"/>
    <w:rsid w:val="00580AC2"/>
    <w:rsid w:val="0058290C"/>
    <w:rsid w:val="00582A98"/>
    <w:rsid w:val="00583D16"/>
    <w:rsid w:val="00583DB6"/>
    <w:rsid w:val="00585381"/>
    <w:rsid w:val="005902EF"/>
    <w:rsid w:val="005920F1"/>
    <w:rsid w:val="0059255B"/>
    <w:rsid w:val="005929D0"/>
    <w:rsid w:val="0059408C"/>
    <w:rsid w:val="00595361"/>
    <w:rsid w:val="0059601B"/>
    <w:rsid w:val="00596051"/>
    <w:rsid w:val="00596DCC"/>
    <w:rsid w:val="00597339"/>
    <w:rsid w:val="00597499"/>
    <w:rsid w:val="00597B42"/>
    <w:rsid w:val="005A0A81"/>
    <w:rsid w:val="005A21BE"/>
    <w:rsid w:val="005A22C2"/>
    <w:rsid w:val="005A351C"/>
    <w:rsid w:val="005A53ED"/>
    <w:rsid w:val="005A6AF3"/>
    <w:rsid w:val="005A7406"/>
    <w:rsid w:val="005B1D64"/>
    <w:rsid w:val="005B4B70"/>
    <w:rsid w:val="005B4DBA"/>
    <w:rsid w:val="005B6940"/>
    <w:rsid w:val="005B72DB"/>
    <w:rsid w:val="005C1093"/>
    <w:rsid w:val="005C1485"/>
    <w:rsid w:val="005C1E68"/>
    <w:rsid w:val="005C1E85"/>
    <w:rsid w:val="005C3683"/>
    <w:rsid w:val="005C3E7D"/>
    <w:rsid w:val="005C59D7"/>
    <w:rsid w:val="005C6436"/>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251"/>
    <w:rsid w:val="005E36EF"/>
    <w:rsid w:val="005E4DA4"/>
    <w:rsid w:val="005E6874"/>
    <w:rsid w:val="005F2051"/>
    <w:rsid w:val="005F56F3"/>
    <w:rsid w:val="005F61FC"/>
    <w:rsid w:val="005F7AA1"/>
    <w:rsid w:val="0060038B"/>
    <w:rsid w:val="006033BA"/>
    <w:rsid w:val="0060496E"/>
    <w:rsid w:val="006055D8"/>
    <w:rsid w:val="00605621"/>
    <w:rsid w:val="006059E6"/>
    <w:rsid w:val="00607C9B"/>
    <w:rsid w:val="00610748"/>
    <w:rsid w:val="00610807"/>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483"/>
    <w:rsid w:val="00632627"/>
    <w:rsid w:val="0063268C"/>
    <w:rsid w:val="00632B77"/>
    <w:rsid w:val="00633204"/>
    <w:rsid w:val="00633BA7"/>
    <w:rsid w:val="00634840"/>
    <w:rsid w:val="006361A2"/>
    <w:rsid w:val="0063670E"/>
    <w:rsid w:val="0064105D"/>
    <w:rsid w:val="00642D5B"/>
    <w:rsid w:val="006432B7"/>
    <w:rsid w:val="00644805"/>
    <w:rsid w:val="006510DF"/>
    <w:rsid w:val="00651EC0"/>
    <w:rsid w:val="0065273C"/>
    <w:rsid w:val="00653A47"/>
    <w:rsid w:val="00654AC3"/>
    <w:rsid w:val="00654F6F"/>
    <w:rsid w:val="00655611"/>
    <w:rsid w:val="0065663B"/>
    <w:rsid w:val="00656866"/>
    <w:rsid w:val="00657CB2"/>
    <w:rsid w:val="00660517"/>
    <w:rsid w:val="00660CA4"/>
    <w:rsid w:val="006610E3"/>
    <w:rsid w:val="00661A78"/>
    <w:rsid w:val="00663B59"/>
    <w:rsid w:val="0066406F"/>
    <w:rsid w:val="00665969"/>
    <w:rsid w:val="0066660E"/>
    <w:rsid w:val="006666CD"/>
    <w:rsid w:val="00666979"/>
    <w:rsid w:val="00666E99"/>
    <w:rsid w:val="006678A4"/>
    <w:rsid w:val="00670912"/>
    <w:rsid w:val="0067131C"/>
    <w:rsid w:val="00673225"/>
    <w:rsid w:val="00673437"/>
    <w:rsid w:val="006761D6"/>
    <w:rsid w:val="00676CA3"/>
    <w:rsid w:val="006776C4"/>
    <w:rsid w:val="00677A91"/>
    <w:rsid w:val="00680363"/>
    <w:rsid w:val="006816AE"/>
    <w:rsid w:val="00681890"/>
    <w:rsid w:val="00683124"/>
    <w:rsid w:val="0068496F"/>
    <w:rsid w:val="00684B2A"/>
    <w:rsid w:val="00686085"/>
    <w:rsid w:val="00692649"/>
    <w:rsid w:val="0069453D"/>
    <w:rsid w:val="00694C53"/>
    <w:rsid w:val="00694CDE"/>
    <w:rsid w:val="00695119"/>
    <w:rsid w:val="00695B79"/>
    <w:rsid w:val="00695CBF"/>
    <w:rsid w:val="00696155"/>
    <w:rsid w:val="00696C37"/>
    <w:rsid w:val="006A04D3"/>
    <w:rsid w:val="006A151C"/>
    <w:rsid w:val="006A34A0"/>
    <w:rsid w:val="006A419D"/>
    <w:rsid w:val="006A4205"/>
    <w:rsid w:val="006A4EE3"/>
    <w:rsid w:val="006A514C"/>
    <w:rsid w:val="006A6748"/>
    <w:rsid w:val="006A75D9"/>
    <w:rsid w:val="006A7CFC"/>
    <w:rsid w:val="006B003B"/>
    <w:rsid w:val="006B10F3"/>
    <w:rsid w:val="006B26C5"/>
    <w:rsid w:val="006B2EA5"/>
    <w:rsid w:val="006B33C0"/>
    <w:rsid w:val="006B3A95"/>
    <w:rsid w:val="006B563A"/>
    <w:rsid w:val="006B5DD8"/>
    <w:rsid w:val="006B5ED1"/>
    <w:rsid w:val="006B63B2"/>
    <w:rsid w:val="006C0842"/>
    <w:rsid w:val="006C2D3D"/>
    <w:rsid w:val="006C31FC"/>
    <w:rsid w:val="006C3EA2"/>
    <w:rsid w:val="006C4C02"/>
    <w:rsid w:val="006C646B"/>
    <w:rsid w:val="006C6E71"/>
    <w:rsid w:val="006C7827"/>
    <w:rsid w:val="006C7A7B"/>
    <w:rsid w:val="006D090E"/>
    <w:rsid w:val="006D20E9"/>
    <w:rsid w:val="006D30ED"/>
    <w:rsid w:val="006D4428"/>
    <w:rsid w:val="006D472C"/>
    <w:rsid w:val="006D540F"/>
    <w:rsid w:val="006D5E1D"/>
    <w:rsid w:val="006E032F"/>
    <w:rsid w:val="006E05A0"/>
    <w:rsid w:val="006E0F5B"/>
    <w:rsid w:val="006E1955"/>
    <w:rsid w:val="006E1AD9"/>
    <w:rsid w:val="006E2ACD"/>
    <w:rsid w:val="006E6C72"/>
    <w:rsid w:val="006E7B85"/>
    <w:rsid w:val="006F00F1"/>
    <w:rsid w:val="006F0FA1"/>
    <w:rsid w:val="006F118F"/>
    <w:rsid w:val="006F1EAB"/>
    <w:rsid w:val="006F25F6"/>
    <w:rsid w:val="006F3583"/>
    <w:rsid w:val="006F5561"/>
    <w:rsid w:val="006F6605"/>
    <w:rsid w:val="006F681A"/>
    <w:rsid w:val="006F6883"/>
    <w:rsid w:val="007003A3"/>
    <w:rsid w:val="00700860"/>
    <w:rsid w:val="00701048"/>
    <w:rsid w:val="00701D0F"/>
    <w:rsid w:val="0070305C"/>
    <w:rsid w:val="00703318"/>
    <w:rsid w:val="00704ABE"/>
    <w:rsid w:val="0070688C"/>
    <w:rsid w:val="00706AA5"/>
    <w:rsid w:val="00707959"/>
    <w:rsid w:val="0071080E"/>
    <w:rsid w:val="00710AEB"/>
    <w:rsid w:val="00711AF5"/>
    <w:rsid w:val="007123D2"/>
    <w:rsid w:val="007133F1"/>
    <w:rsid w:val="00713726"/>
    <w:rsid w:val="00714363"/>
    <w:rsid w:val="0071455A"/>
    <w:rsid w:val="00716624"/>
    <w:rsid w:val="007167B8"/>
    <w:rsid w:val="007173CB"/>
    <w:rsid w:val="007225B5"/>
    <w:rsid w:val="00723C87"/>
    <w:rsid w:val="0072449D"/>
    <w:rsid w:val="00724BD6"/>
    <w:rsid w:val="00724C65"/>
    <w:rsid w:val="00726F74"/>
    <w:rsid w:val="00727475"/>
    <w:rsid w:val="0073114E"/>
    <w:rsid w:val="0073131C"/>
    <w:rsid w:val="00731630"/>
    <w:rsid w:val="007317A3"/>
    <w:rsid w:val="0073344E"/>
    <w:rsid w:val="00734366"/>
    <w:rsid w:val="00735810"/>
    <w:rsid w:val="00735DE5"/>
    <w:rsid w:val="0073638F"/>
    <w:rsid w:val="00737347"/>
    <w:rsid w:val="007407B3"/>
    <w:rsid w:val="007422F9"/>
    <w:rsid w:val="007423EA"/>
    <w:rsid w:val="007431A6"/>
    <w:rsid w:val="00743630"/>
    <w:rsid w:val="00743893"/>
    <w:rsid w:val="007457E2"/>
    <w:rsid w:val="00745D56"/>
    <w:rsid w:val="00746698"/>
    <w:rsid w:val="007467DD"/>
    <w:rsid w:val="00746CA9"/>
    <w:rsid w:val="00747130"/>
    <w:rsid w:val="00750A94"/>
    <w:rsid w:val="00750F8D"/>
    <w:rsid w:val="007556B4"/>
    <w:rsid w:val="0075722D"/>
    <w:rsid w:val="0075725A"/>
    <w:rsid w:val="00760489"/>
    <w:rsid w:val="007605F2"/>
    <w:rsid w:val="0076400B"/>
    <w:rsid w:val="007641C2"/>
    <w:rsid w:val="0076498B"/>
    <w:rsid w:val="00764E25"/>
    <w:rsid w:val="007659B2"/>
    <w:rsid w:val="00766396"/>
    <w:rsid w:val="007666E3"/>
    <w:rsid w:val="007670D9"/>
    <w:rsid w:val="007678F8"/>
    <w:rsid w:val="00770E14"/>
    <w:rsid w:val="007713EB"/>
    <w:rsid w:val="00772BF2"/>
    <w:rsid w:val="007744DB"/>
    <w:rsid w:val="0077582A"/>
    <w:rsid w:val="0077594D"/>
    <w:rsid w:val="00775C81"/>
    <w:rsid w:val="00777F4E"/>
    <w:rsid w:val="007804C5"/>
    <w:rsid w:val="00780A19"/>
    <w:rsid w:val="0078121B"/>
    <w:rsid w:val="00781B20"/>
    <w:rsid w:val="007836FD"/>
    <w:rsid w:val="00784C76"/>
    <w:rsid w:val="0078628C"/>
    <w:rsid w:val="00790296"/>
    <w:rsid w:val="00790AD4"/>
    <w:rsid w:val="00790C0D"/>
    <w:rsid w:val="00791141"/>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4EBC"/>
    <w:rsid w:val="007A5A7B"/>
    <w:rsid w:val="007A723D"/>
    <w:rsid w:val="007B00EB"/>
    <w:rsid w:val="007B10F3"/>
    <w:rsid w:val="007B18DF"/>
    <w:rsid w:val="007B2B78"/>
    <w:rsid w:val="007B2FD3"/>
    <w:rsid w:val="007B304D"/>
    <w:rsid w:val="007B314F"/>
    <w:rsid w:val="007B480D"/>
    <w:rsid w:val="007B4DBC"/>
    <w:rsid w:val="007B5B34"/>
    <w:rsid w:val="007B6C3F"/>
    <w:rsid w:val="007C0382"/>
    <w:rsid w:val="007C1FA0"/>
    <w:rsid w:val="007C3807"/>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2FFB"/>
    <w:rsid w:val="007D37C7"/>
    <w:rsid w:val="007D46FC"/>
    <w:rsid w:val="007D4A18"/>
    <w:rsid w:val="007D58BB"/>
    <w:rsid w:val="007D7115"/>
    <w:rsid w:val="007D79C5"/>
    <w:rsid w:val="007E0C44"/>
    <w:rsid w:val="007E3A56"/>
    <w:rsid w:val="007E5386"/>
    <w:rsid w:val="007E55FE"/>
    <w:rsid w:val="007E5EE8"/>
    <w:rsid w:val="007E64F7"/>
    <w:rsid w:val="007E791E"/>
    <w:rsid w:val="007E7D2F"/>
    <w:rsid w:val="007F475F"/>
    <w:rsid w:val="007F5F46"/>
    <w:rsid w:val="007F74B1"/>
    <w:rsid w:val="007F7D56"/>
    <w:rsid w:val="00800432"/>
    <w:rsid w:val="008004AE"/>
    <w:rsid w:val="00801E0D"/>
    <w:rsid w:val="00801F3C"/>
    <w:rsid w:val="00802FF6"/>
    <w:rsid w:val="008037DA"/>
    <w:rsid w:val="00804637"/>
    <w:rsid w:val="00804BD1"/>
    <w:rsid w:val="00805BCA"/>
    <w:rsid w:val="00805C94"/>
    <w:rsid w:val="00805F47"/>
    <w:rsid w:val="00810161"/>
    <w:rsid w:val="00812B5A"/>
    <w:rsid w:val="008135F3"/>
    <w:rsid w:val="00815094"/>
    <w:rsid w:val="00815230"/>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4DFD"/>
    <w:rsid w:val="00836F2E"/>
    <w:rsid w:val="00837A29"/>
    <w:rsid w:val="00840535"/>
    <w:rsid w:val="00840730"/>
    <w:rsid w:val="00841CB0"/>
    <w:rsid w:val="00841DEB"/>
    <w:rsid w:val="008421AB"/>
    <w:rsid w:val="00843357"/>
    <w:rsid w:val="00843B2C"/>
    <w:rsid w:val="00843F9F"/>
    <w:rsid w:val="0084464B"/>
    <w:rsid w:val="00844D82"/>
    <w:rsid w:val="00845901"/>
    <w:rsid w:val="00845C2C"/>
    <w:rsid w:val="00846A7A"/>
    <w:rsid w:val="00846CA6"/>
    <w:rsid w:val="00847358"/>
    <w:rsid w:val="008478E9"/>
    <w:rsid w:val="008550AF"/>
    <w:rsid w:val="00855291"/>
    <w:rsid w:val="0085716E"/>
    <w:rsid w:val="008609C7"/>
    <w:rsid w:val="00860F7D"/>
    <w:rsid w:val="00860FF3"/>
    <w:rsid w:val="00861275"/>
    <w:rsid w:val="00861A8A"/>
    <w:rsid w:val="00861C98"/>
    <w:rsid w:val="00862C9E"/>
    <w:rsid w:val="00864796"/>
    <w:rsid w:val="00865EAD"/>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6AF"/>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16AE"/>
    <w:rsid w:val="008A29A8"/>
    <w:rsid w:val="008A42BF"/>
    <w:rsid w:val="008A46D9"/>
    <w:rsid w:val="008A530A"/>
    <w:rsid w:val="008A5328"/>
    <w:rsid w:val="008B1CDF"/>
    <w:rsid w:val="008B25B4"/>
    <w:rsid w:val="008B2AC7"/>
    <w:rsid w:val="008B2F1F"/>
    <w:rsid w:val="008B46CB"/>
    <w:rsid w:val="008B49F7"/>
    <w:rsid w:val="008B73C5"/>
    <w:rsid w:val="008B763C"/>
    <w:rsid w:val="008C1938"/>
    <w:rsid w:val="008C2DBF"/>
    <w:rsid w:val="008C324A"/>
    <w:rsid w:val="008C58A6"/>
    <w:rsid w:val="008C59CD"/>
    <w:rsid w:val="008C6A59"/>
    <w:rsid w:val="008C7388"/>
    <w:rsid w:val="008C7D02"/>
    <w:rsid w:val="008D05B6"/>
    <w:rsid w:val="008D0753"/>
    <w:rsid w:val="008D1107"/>
    <w:rsid w:val="008D2052"/>
    <w:rsid w:val="008D3273"/>
    <w:rsid w:val="008D40CB"/>
    <w:rsid w:val="008D4229"/>
    <w:rsid w:val="008D5407"/>
    <w:rsid w:val="008E5EA6"/>
    <w:rsid w:val="008E71F6"/>
    <w:rsid w:val="008E7FE8"/>
    <w:rsid w:val="008F1572"/>
    <w:rsid w:val="008F1739"/>
    <w:rsid w:val="008F20E4"/>
    <w:rsid w:val="008F297D"/>
    <w:rsid w:val="008F2A00"/>
    <w:rsid w:val="008F34E4"/>
    <w:rsid w:val="008F455E"/>
    <w:rsid w:val="008F723C"/>
    <w:rsid w:val="008F7331"/>
    <w:rsid w:val="0090297E"/>
    <w:rsid w:val="00902E3E"/>
    <w:rsid w:val="00904545"/>
    <w:rsid w:val="00905DFD"/>
    <w:rsid w:val="009113AC"/>
    <w:rsid w:val="009113AE"/>
    <w:rsid w:val="009119B3"/>
    <w:rsid w:val="0091232D"/>
    <w:rsid w:val="009129B5"/>
    <w:rsid w:val="00912A98"/>
    <w:rsid w:val="00913C11"/>
    <w:rsid w:val="00914EA1"/>
    <w:rsid w:val="0091511C"/>
    <w:rsid w:val="00915278"/>
    <w:rsid w:val="00917355"/>
    <w:rsid w:val="00917965"/>
    <w:rsid w:val="00917F83"/>
    <w:rsid w:val="00920282"/>
    <w:rsid w:val="00920D89"/>
    <w:rsid w:val="00921B41"/>
    <w:rsid w:val="009255E8"/>
    <w:rsid w:val="0092686E"/>
    <w:rsid w:val="0092691F"/>
    <w:rsid w:val="00927483"/>
    <w:rsid w:val="009274AF"/>
    <w:rsid w:val="009313A5"/>
    <w:rsid w:val="00931B3D"/>
    <w:rsid w:val="00931EFA"/>
    <w:rsid w:val="00931F45"/>
    <w:rsid w:val="0093454F"/>
    <w:rsid w:val="00935958"/>
    <w:rsid w:val="00935E19"/>
    <w:rsid w:val="0093665D"/>
    <w:rsid w:val="00936F18"/>
    <w:rsid w:val="00941CE0"/>
    <w:rsid w:val="00941E4E"/>
    <w:rsid w:val="00943223"/>
    <w:rsid w:val="00943C90"/>
    <w:rsid w:val="00944AB2"/>
    <w:rsid w:val="00946AF1"/>
    <w:rsid w:val="0094792F"/>
    <w:rsid w:val="00950214"/>
    <w:rsid w:val="00951A6D"/>
    <w:rsid w:val="009522C1"/>
    <w:rsid w:val="009526FF"/>
    <w:rsid w:val="00952A8F"/>
    <w:rsid w:val="00952C7B"/>
    <w:rsid w:val="00953C63"/>
    <w:rsid w:val="00954587"/>
    <w:rsid w:val="00954B8C"/>
    <w:rsid w:val="00954D9A"/>
    <w:rsid w:val="00955162"/>
    <w:rsid w:val="00956D0A"/>
    <w:rsid w:val="00960113"/>
    <w:rsid w:val="00960FED"/>
    <w:rsid w:val="0096195F"/>
    <w:rsid w:val="009624E3"/>
    <w:rsid w:val="00962C49"/>
    <w:rsid w:val="00962D70"/>
    <w:rsid w:val="00964876"/>
    <w:rsid w:val="009656A4"/>
    <w:rsid w:val="009656DD"/>
    <w:rsid w:val="00965C66"/>
    <w:rsid w:val="00966692"/>
    <w:rsid w:val="00970CD0"/>
    <w:rsid w:val="00970D47"/>
    <w:rsid w:val="00971473"/>
    <w:rsid w:val="009714BF"/>
    <w:rsid w:val="00971935"/>
    <w:rsid w:val="00972D83"/>
    <w:rsid w:val="00973F31"/>
    <w:rsid w:val="009758AC"/>
    <w:rsid w:val="00975F70"/>
    <w:rsid w:val="00976334"/>
    <w:rsid w:val="009763CE"/>
    <w:rsid w:val="009765EF"/>
    <w:rsid w:val="0097757E"/>
    <w:rsid w:val="00980820"/>
    <w:rsid w:val="009837E3"/>
    <w:rsid w:val="009878AB"/>
    <w:rsid w:val="00987BD4"/>
    <w:rsid w:val="00987E11"/>
    <w:rsid w:val="00990123"/>
    <w:rsid w:val="0099034C"/>
    <w:rsid w:val="00990BAC"/>
    <w:rsid w:val="00990FA0"/>
    <w:rsid w:val="00992AF1"/>
    <w:rsid w:val="00992BA4"/>
    <w:rsid w:val="00993C46"/>
    <w:rsid w:val="00993CB7"/>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6976"/>
    <w:rsid w:val="009A7A07"/>
    <w:rsid w:val="009B1F30"/>
    <w:rsid w:val="009B21BF"/>
    <w:rsid w:val="009B226B"/>
    <w:rsid w:val="009B2506"/>
    <w:rsid w:val="009B29B4"/>
    <w:rsid w:val="009B3F98"/>
    <w:rsid w:val="009B4954"/>
    <w:rsid w:val="009C164D"/>
    <w:rsid w:val="009C1C2E"/>
    <w:rsid w:val="009C3EFC"/>
    <w:rsid w:val="009C4983"/>
    <w:rsid w:val="009C5D87"/>
    <w:rsid w:val="009C6B14"/>
    <w:rsid w:val="009D0B55"/>
    <w:rsid w:val="009D126F"/>
    <w:rsid w:val="009D32B2"/>
    <w:rsid w:val="009D4014"/>
    <w:rsid w:val="009D4705"/>
    <w:rsid w:val="009D4C7E"/>
    <w:rsid w:val="009D4E2A"/>
    <w:rsid w:val="009D548C"/>
    <w:rsid w:val="009D5A57"/>
    <w:rsid w:val="009D5AA5"/>
    <w:rsid w:val="009D692A"/>
    <w:rsid w:val="009D7ABF"/>
    <w:rsid w:val="009E1E31"/>
    <w:rsid w:val="009E1FF7"/>
    <w:rsid w:val="009E2784"/>
    <w:rsid w:val="009E2CB6"/>
    <w:rsid w:val="009E3D53"/>
    <w:rsid w:val="009E4333"/>
    <w:rsid w:val="009E49C7"/>
    <w:rsid w:val="009E6C73"/>
    <w:rsid w:val="009E7C61"/>
    <w:rsid w:val="009F1F1A"/>
    <w:rsid w:val="009F1FBA"/>
    <w:rsid w:val="009F3415"/>
    <w:rsid w:val="009F5966"/>
    <w:rsid w:val="009F5D1D"/>
    <w:rsid w:val="009F7D93"/>
    <w:rsid w:val="00A004E0"/>
    <w:rsid w:val="00A01D63"/>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13B9E"/>
    <w:rsid w:val="00A20127"/>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3B75"/>
    <w:rsid w:val="00A44BC8"/>
    <w:rsid w:val="00A44C36"/>
    <w:rsid w:val="00A456A9"/>
    <w:rsid w:val="00A46B26"/>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EF3"/>
    <w:rsid w:val="00A7173F"/>
    <w:rsid w:val="00A732DE"/>
    <w:rsid w:val="00A73B64"/>
    <w:rsid w:val="00A765AB"/>
    <w:rsid w:val="00A767BA"/>
    <w:rsid w:val="00A76BF2"/>
    <w:rsid w:val="00A773C1"/>
    <w:rsid w:val="00A77BEC"/>
    <w:rsid w:val="00A77C6B"/>
    <w:rsid w:val="00A802AC"/>
    <w:rsid w:val="00A804D7"/>
    <w:rsid w:val="00A80A71"/>
    <w:rsid w:val="00A8452B"/>
    <w:rsid w:val="00A84AE7"/>
    <w:rsid w:val="00A87173"/>
    <w:rsid w:val="00A874D0"/>
    <w:rsid w:val="00A87836"/>
    <w:rsid w:val="00A87DF2"/>
    <w:rsid w:val="00A90284"/>
    <w:rsid w:val="00A904C5"/>
    <w:rsid w:val="00A90857"/>
    <w:rsid w:val="00A91016"/>
    <w:rsid w:val="00A915D8"/>
    <w:rsid w:val="00A9238C"/>
    <w:rsid w:val="00A928C9"/>
    <w:rsid w:val="00A93700"/>
    <w:rsid w:val="00A9408E"/>
    <w:rsid w:val="00A961A5"/>
    <w:rsid w:val="00AA000A"/>
    <w:rsid w:val="00AA11CE"/>
    <w:rsid w:val="00AA662B"/>
    <w:rsid w:val="00AA67F3"/>
    <w:rsid w:val="00AA6850"/>
    <w:rsid w:val="00AA73FD"/>
    <w:rsid w:val="00AB0AE1"/>
    <w:rsid w:val="00AB0C6D"/>
    <w:rsid w:val="00AB11EE"/>
    <w:rsid w:val="00AB16A3"/>
    <w:rsid w:val="00AB3D59"/>
    <w:rsid w:val="00AB49DD"/>
    <w:rsid w:val="00AB4D1D"/>
    <w:rsid w:val="00AB6E60"/>
    <w:rsid w:val="00AC03A2"/>
    <w:rsid w:val="00AC1E37"/>
    <w:rsid w:val="00AC2463"/>
    <w:rsid w:val="00AC366C"/>
    <w:rsid w:val="00AC4A58"/>
    <w:rsid w:val="00AC5727"/>
    <w:rsid w:val="00AC5B87"/>
    <w:rsid w:val="00AC70EE"/>
    <w:rsid w:val="00AC71FE"/>
    <w:rsid w:val="00AC75C5"/>
    <w:rsid w:val="00AC7AEF"/>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394"/>
    <w:rsid w:val="00AF0A89"/>
    <w:rsid w:val="00AF291F"/>
    <w:rsid w:val="00AF48BE"/>
    <w:rsid w:val="00AF52B7"/>
    <w:rsid w:val="00AF55BF"/>
    <w:rsid w:val="00AF6605"/>
    <w:rsid w:val="00AF7393"/>
    <w:rsid w:val="00B00521"/>
    <w:rsid w:val="00B0088F"/>
    <w:rsid w:val="00B0118A"/>
    <w:rsid w:val="00B01DE8"/>
    <w:rsid w:val="00B0212E"/>
    <w:rsid w:val="00B037E2"/>
    <w:rsid w:val="00B04E96"/>
    <w:rsid w:val="00B05C12"/>
    <w:rsid w:val="00B0766F"/>
    <w:rsid w:val="00B07FE3"/>
    <w:rsid w:val="00B113FB"/>
    <w:rsid w:val="00B119E3"/>
    <w:rsid w:val="00B1290B"/>
    <w:rsid w:val="00B12AB5"/>
    <w:rsid w:val="00B14BC2"/>
    <w:rsid w:val="00B15B1A"/>
    <w:rsid w:val="00B164E7"/>
    <w:rsid w:val="00B171D9"/>
    <w:rsid w:val="00B17FD3"/>
    <w:rsid w:val="00B20050"/>
    <w:rsid w:val="00B20661"/>
    <w:rsid w:val="00B20B31"/>
    <w:rsid w:val="00B20C24"/>
    <w:rsid w:val="00B226C5"/>
    <w:rsid w:val="00B229B4"/>
    <w:rsid w:val="00B23009"/>
    <w:rsid w:val="00B23336"/>
    <w:rsid w:val="00B24368"/>
    <w:rsid w:val="00B246FC"/>
    <w:rsid w:val="00B25BEF"/>
    <w:rsid w:val="00B2793B"/>
    <w:rsid w:val="00B31223"/>
    <w:rsid w:val="00B31377"/>
    <w:rsid w:val="00B33584"/>
    <w:rsid w:val="00B339D0"/>
    <w:rsid w:val="00B34B29"/>
    <w:rsid w:val="00B36835"/>
    <w:rsid w:val="00B40EFC"/>
    <w:rsid w:val="00B41167"/>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5623C"/>
    <w:rsid w:val="00B604B8"/>
    <w:rsid w:val="00B6093F"/>
    <w:rsid w:val="00B61C59"/>
    <w:rsid w:val="00B62112"/>
    <w:rsid w:val="00B62D32"/>
    <w:rsid w:val="00B64C49"/>
    <w:rsid w:val="00B65750"/>
    <w:rsid w:val="00B6591B"/>
    <w:rsid w:val="00B66FBB"/>
    <w:rsid w:val="00B67098"/>
    <w:rsid w:val="00B70558"/>
    <w:rsid w:val="00B721EC"/>
    <w:rsid w:val="00B73D67"/>
    <w:rsid w:val="00B744ED"/>
    <w:rsid w:val="00B74568"/>
    <w:rsid w:val="00B7571C"/>
    <w:rsid w:val="00B764D7"/>
    <w:rsid w:val="00B76D07"/>
    <w:rsid w:val="00B80457"/>
    <w:rsid w:val="00B825EE"/>
    <w:rsid w:val="00B82DD0"/>
    <w:rsid w:val="00B836CB"/>
    <w:rsid w:val="00B844ED"/>
    <w:rsid w:val="00B84533"/>
    <w:rsid w:val="00B8597B"/>
    <w:rsid w:val="00B8695D"/>
    <w:rsid w:val="00B86BD0"/>
    <w:rsid w:val="00B86C73"/>
    <w:rsid w:val="00B86DB2"/>
    <w:rsid w:val="00B9038C"/>
    <w:rsid w:val="00B90C9D"/>
    <w:rsid w:val="00B91015"/>
    <w:rsid w:val="00B91DC7"/>
    <w:rsid w:val="00B91EC7"/>
    <w:rsid w:val="00B924F2"/>
    <w:rsid w:val="00B949AE"/>
    <w:rsid w:val="00B96DEA"/>
    <w:rsid w:val="00B978AF"/>
    <w:rsid w:val="00BA04E0"/>
    <w:rsid w:val="00BA0C89"/>
    <w:rsid w:val="00BA1E06"/>
    <w:rsid w:val="00BA1F4A"/>
    <w:rsid w:val="00BA2664"/>
    <w:rsid w:val="00BA2A52"/>
    <w:rsid w:val="00BA2D2A"/>
    <w:rsid w:val="00BA4C4E"/>
    <w:rsid w:val="00BA5365"/>
    <w:rsid w:val="00BA72C4"/>
    <w:rsid w:val="00BB05C9"/>
    <w:rsid w:val="00BB07F1"/>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75D"/>
    <w:rsid w:val="00BC738E"/>
    <w:rsid w:val="00BC7DCA"/>
    <w:rsid w:val="00BD0DED"/>
    <w:rsid w:val="00BD10CF"/>
    <w:rsid w:val="00BD1DC3"/>
    <w:rsid w:val="00BD3A63"/>
    <w:rsid w:val="00BD3D69"/>
    <w:rsid w:val="00BD4552"/>
    <w:rsid w:val="00BD5AA5"/>
    <w:rsid w:val="00BD6848"/>
    <w:rsid w:val="00BD747A"/>
    <w:rsid w:val="00BE06CA"/>
    <w:rsid w:val="00BE0C11"/>
    <w:rsid w:val="00BE0D69"/>
    <w:rsid w:val="00BE12DD"/>
    <w:rsid w:val="00BE330C"/>
    <w:rsid w:val="00BE3932"/>
    <w:rsid w:val="00BE3A60"/>
    <w:rsid w:val="00BE55A5"/>
    <w:rsid w:val="00BE7048"/>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1F81"/>
    <w:rsid w:val="00C12A58"/>
    <w:rsid w:val="00C147C3"/>
    <w:rsid w:val="00C14C2A"/>
    <w:rsid w:val="00C16D1A"/>
    <w:rsid w:val="00C175B7"/>
    <w:rsid w:val="00C1785D"/>
    <w:rsid w:val="00C17ECF"/>
    <w:rsid w:val="00C213C0"/>
    <w:rsid w:val="00C21A67"/>
    <w:rsid w:val="00C21DF1"/>
    <w:rsid w:val="00C22757"/>
    <w:rsid w:val="00C22CF9"/>
    <w:rsid w:val="00C23737"/>
    <w:rsid w:val="00C25ACF"/>
    <w:rsid w:val="00C2672C"/>
    <w:rsid w:val="00C27033"/>
    <w:rsid w:val="00C2742A"/>
    <w:rsid w:val="00C30E7B"/>
    <w:rsid w:val="00C30FCB"/>
    <w:rsid w:val="00C314D3"/>
    <w:rsid w:val="00C324B3"/>
    <w:rsid w:val="00C32FBB"/>
    <w:rsid w:val="00C33AC7"/>
    <w:rsid w:val="00C340CB"/>
    <w:rsid w:val="00C34E6F"/>
    <w:rsid w:val="00C3662E"/>
    <w:rsid w:val="00C36B32"/>
    <w:rsid w:val="00C373B5"/>
    <w:rsid w:val="00C3751D"/>
    <w:rsid w:val="00C42D93"/>
    <w:rsid w:val="00C4442A"/>
    <w:rsid w:val="00C449BE"/>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2A6"/>
    <w:rsid w:val="00C61EE6"/>
    <w:rsid w:val="00C629B5"/>
    <w:rsid w:val="00C63557"/>
    <w:rsid w:val="00C63E55"/>
    <w:rsid w:val="00C64C6C"/>
    <w:rsid w:val="00C64D2B"/>
    <w:rsid w:val="00C65039"/>
    <w:rsid w:val="00C6651E"/>
    <w:rsid w:val="00C66DC7"/>
    <w:rsid w:val="00C673D0"/>
    <w:rsid w:val="00C67850"/>
    <w:rsid w:val="00C67C85"/>
    <w:rsid w:val="00C70792"/>
    <w:rsid w:val="00C73242"/>
    <w:rsid w:val="00C7485F"/>
    <w:rsid w:val="00C7645E"/>
    <w:rsid w:val="00C7691F"/>
    <w:rsid w:val="00C80193"/>
    <w:rsid w:val="00C8085F"/>
    <w:rsid w:val="00C80BFD"/>
    <w:rsid w:val="00C83856"/>
    <w:rsid w:val="00C84E1C"/>
    <w:rsid w:val="00C85F2D"/>
    <w:rsid w:val="00C8605B"/>
    <w:rsid w:val="00C9045E"/>
    <w:rsid w:val="00C909B0"/>
    <w:rsid w:val="00C909C3"/>
    <w:rsid w:val="00C92296"/>
    <w:rsid w:val="00C92916"/>
    <w:rsid w:val="00C92A57"/>
    <w:rsid w:val="00C932DF"/>
    <w:rsid w:val="00C939BB"/>
    <w:rsid w:val="00C940FD"/>
    <w:rsid w:val="00C95C4A"/>
    <w:rsid w:val="00C960CE"/>
    <w:rsid w:val="00C96BB8"/>
    <w:rsid w:val="00C96E7C"/>
    <w:rsid w:val="00CA0756"/>
    <w:rsid w:val="00CA27F2"/>
    <w:rsid w:val="00CA38F5"/>
    <w:rsid w:val="00CA3BB9"/>
    <w:rsid w:val="00CA3D69"/>
    <w:rsid w:val="00CA42C1"/>
    <w:rsid w:val="00CA4A37"/>
    <w:rsid w:val="00CA6CA1"/>
    <w:rsid w:val="00CB074B"/>
    <w:rsid w:val="00CC028A"/>
    <w:rsid w:val="00CC22AA"/>
    <w:rsid w:val="00CC2B5B"/>
    <w:rsid w:val="00CC2DAA"/>
    <w:rsid w:val="00CC31BD"/>
    <w:rsid w:val="00CC445D"/>
    <w:rsid w:val="00CC59D8"/>
    <w:rsid w:val="00CD0888"/>
    <w:rsid w:val="00CD0E6D"/>
    <w:rsid w:val="00CD11A1"/>
    <w:rsid w:val="00CD1330"/>
    <w:rsid w:val="00CD4ADD"/>
    <w:rsid w:val="00CD4C96"/>
    <w:rsid w:val="00CD740D"/>
    <w:rsid w:val="00CE0EB7"/>
    <w:rsid w:val="00CE1CE5"/>
    <w:rsid w:val="00CE2B91"/>
    <w:rsid w:val="00CE47B3"/>
    <w:rsid w:val="00CE4CDB"/>
    <w:rsid w:val="00CE5129"/>
    <w:rsid w:val="00CE53A2"/>
    <w:rsid w:val="00CE58A8"/>
    <w:rsid w:val="00CE5FC1"/>
    <w:rsid w:val="00CE660B"/>
    <w:rsid w:val="00CE738A"/>
    <w:rsid w:val="00CE76F3"/>
    <w:rsid w:val="00CE7F8B"/>
    <w:rsid w:val="00CF070C"/>
    <w:rsid w:val="00CF18B3"/>
    <w:rsid w:val="00CF1B07"/>
    <w:rsid w:val="00CF2978"/>
    <w:rsid w:val="00CF2E44"/>
    <w:rsid w:val="00CF36FC"/>
    <w:rsid w:val="00CF4119"/>
    <w:rsid w:val="00CF7440"/>
    <w:rsid w:val="00CF7B35"/>
    <w:rsid w:val="00CF7E45"/>
    <w:rsid w:val="00D0024D"/>
    <w:rsid w:val="00D007D6"/>
    <w:rsid w:val="00D0272D"/>
    <w:rsid w:val="00D02B71"/>
    <w:rsid w:val="00D02E8B"/>
    <w:rsid w:val="00D034BA"/>
    <w:rsid w:val="00D038E5"/>
    <w:rsid w:val="00D05623"/>
    <w:rsid w:val="00D05B98"/>
    <w:rsid w:val="00D05BD3"/>
    <w:rsid w:val="00D07205"/>
    <w:rsid w:val="00D14EF7"/>
    <w:rsid w:val="00D15091"/>
    <w:rsid w:val="00D164FC"/>
    <w:rsid w:val="00D20797"/>
    <w:rsid w:val="00D2194B"/>
    <w:rsid w:val="00D22D06"/>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294F"/>
    <w:rsid w:val="00D43646"/>
    <w:rsid w:val="00D440DF"/>
    <w:rsid w:val="00D44905"/>
    <w:rsid w:val="00D44CC5"/>
    <w:rsid w:val="00D45E05"/>
    <w:rsid w:val="00D46FCF"/>
    <w:rsid w:val="00D503BE"/>
    <w:rsid w:val="00D50411"/>
    <w:rsid w:val="00D504EC"/>
    <w:rsid w:val="00D50A7C"/>
    <w:rsid w:val="00D50B82"/>
    <w:rsid w:val="00D5280D"/>
    <w:rsid w:val="00D531D1"/>
    <w:rsid w:val="00D5372E"/>
    <w:rsid w:val="00D53B0D"/>
    <w:rsid w:val="00D53E06"/>
    <w:rsid w:val="00D54C74"/>
    <w:rsid w:val="00D54D7F"/>
    <w:rsid w:val="00D5555A"/>
    <w:rsid w:val="00D55815"/>
    <w:rsid w:val="00D56598"/>
    <w:rsid w:val="00D56678"/>
    <w:rsid w:val="00D56804"/>
    <w:rsid w:val="00D603DD"/>
    <w:rsid w:val="00D60C7A"/>
    <w:rsid w:val="00D6196D"/>
    <w:rsid w:val="00D62826"/>
    <w:rsid w:val="00D63BF0"/>
    <w:rsid w:val="00D64386"/>
    <w:rsid w:val="00D6468E"/>
    <w:rsid w:val="00D65202"/>
    <w:rsid w:val="00D652B6"/>
    <w:rsid w:val="00D65445"/>
    <w:rsid w:val="00D66BBE"/>
    <w:rsid w:val="00D67F16"/>
    <w:rsid w:val="00D7119E"/>
    <w:rsid w:val="00D7122B"/>
    <w:rsid w:val="00D715FD"/>
    <w:rsid w:val="00D73456"/>
    <w:rsid w:val="00D748C5"/>
    <w:rsid w:val="00D749F7"/>
    <w:rsid w:val="00D74D33"/>
    <w:rsid w:val="00D762C9"/>
    <w:rsid w:val="00D768E2"/>
    <w:rsid w:val="00D7697D"/>
    <w:rsid w:val="00D80F82"/>
    <w:rsid w:val="00D832FF"/>
    <w:rsid w:val="00D835B9"/>
    <w:rsid w:val="00D85B5B"/>
    <w:rsid w:val="00D86580"/>
    <w:rsid w:val="00D87034"/>
    <w:rsid w:val="00D87CB3"/>
    <w:rsid w:val="00D91505"/>
    <w:rsid w:val="00D93576"/>
    <w:rsid w:val="00D935E7"/>
    <w:rsid w:val="00D93751"/>
    <w:rsid w:val="00D93E42"/>
    <w:rsid w:val="00D94087"/>
    <w:rsid w:val="00D969DD"/>
    <w:rsid w:val="00D97DA6"/>
    <w:rsid w:val="00DA07EA"/>
    <w:rsid w:val="00DA10FB"/>
    <w:rsid w:val="00DA34FB"/>
    <w:rsid w:val="00DA7900"/>
    <w:rsid w:val="00DB06A9"/>
    <w:rsid w:val="00DB128B"/>
    <w:rsid w:val="00DB2F73"/>
    <w:rsid w:val="00DB3340"/>
    <w:rsid w:val="00DB3393"/>
    <w:rsid w:val="00DB41F3"/>
    <w:rsid w:val="00DB4AFE"/>
    <w:rsid w:val="00DB63AF"/>
    <w:rsid w:val="00DB7DD1"/>
    <w:rsid w:val="00DC2DEB"/>
    <w:rsid w:val="00DC4D5C"/>
    <w:rsid w:val="00DC51CB"/>
    <w:rsid w:val="00DC6CD4"/>
    <w:rsid w:val="00DC6F34"/>
    <w:rsid w:val="00DC76FC"/>
    <w:rsid w:val="00DC7DE2"/>
    <w:rsid w:val="00DD01BE"/>
    <w:rsid w:val="00DD05B0"/>
    <w:rsid w:val="00DD0B4E"/>
    <w:rsid w:val="00DD34B6"/>
    <w:rsid w:val="00DD5032"/>
    <w:rsid w:val="00DD544C"/>
    <w:rsid w:val="00DD678E"/>
    <w:rsid w:val="00DD79BB"/>
    <w:rsid w:val="00DE0A75"/>
    <w:rsid w:val="00DE27C4"/>
    <w:rsid w:val="00DE2B7C"/>
    <w:rsid w:val="00DE4696"/>
    <w:rsid w:val="00DE57B0"/>
    <w:rsid w:val="00DE58AE"/>
    <w:rsid w:val="00DE6B82"/>
    <w:rsid w:val="00DE6C4F"/>
    <w:rsid w:val="00DE6CCD"/>
    <w:rsid w:val="00DF0333"/>
    <w:rsid w:val="00DF17EB"/>
    <w:rsid w:val="00DF1D9E"/>
    <w:rsid w:val="00DF24BE"/>
    <w:rsid w:val="00DF2F1D"/>
    <w:rsid w:val="00DF3EAA"/>
    <w:rsid w:val="00DF523F"/>
    <w:rsid w:val="00DF56AA"/>
    <w:rsid w:val="00DF5FEC"/>
    <w:rsid w:val="00DF6102"/>
    <w:rsid w:val="00DF617D"/>
    <w:rsid w:val="00DF6628"/>
    <w:rsid w:val="00DF6E93"/>
    <w:rsid w:val="00DF7F4F"/>
    <w:rsid w:val="00E006A0"/>
    <w:rsid w:val="00E00C9A"/>
    <w:rsid w:val="00E00D7B"/>
    <w:rsid w:val="00E01DA3"/>
    <w:rsid w:val="00E024DC"/>
    <w:rsid w:val="00E03BE2"/>
    <w:rsid w:val="00E03CA7"/>
    <w:rsid w:val="00E04BBD"/>
    <w:rsid w:val="00E0536D"/>
    <w:rsid w:val="00E06DE2"/>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34B4"/>
    <w:rsid w:val="00E37998"/>
    <w:rsid w:val="00E40FFA"/>
    <w:rsid w:val="00E41CAD"/>
    <w:rsid w:val="00E42AFF"/>
    <w:rsid w:val="00E42B24"/>
    <w:rsid w:val="00E430FD"/>
    <w:rsid w:val="00E43DA9"/>
    <w:rsid w:val="00E44219"/>
    <w:rsid w:val="00E442A3"/>
    <w:rsid w:val="00E4676A"/>
    <w:rsid w:val="00E50311"/>
    <w:rsid w:val="00E50D5A"/>
    <w:rsid w:val="00E52B17"/>
    <w:rsid w:val="00E53B65"/>
    <w:rsid w:val="00E553B8"/>
    <w:rsid w:val="00E55AE8"/>
    <w:rsid w:val="00E5623B"/>
    <w:rsid w:val="00E56C74"/>
    <w:rsid w:val="00E57107"/>
    <w:rsid w:val="00E61B4C"/>
    <w:rsid w:val="00E61C7E"/>
    <w:rsid w:val="00E61D18"/>
    <w:rsid w:val="00E633CD"/>
    <w:rsid w:val="00E635B8"/>
    <w:rsid w:val="00E6412E"/>
    <w:rsid w:val="00E66FB8"/>
    <w:rsid w:val="00E671CD"/>
    <w:rsid w:val="00E67CC1"/>
    <w:rsid w:val="00E70401"/>
    <w:rsid w:val="00E706D4"/>
    <w:rsid w:val="00E71493"/>
    <w:rsid w:val="00E72540"/>
    <w:rsid w:val="00E735AE"/>
    <w:rsid w:val="00E74427"/>
    <w:rsid w:val="00E7529D"/>
    <w:rsid w:val="00E763D8"/>
    <w:rsid w:val="00E7654A"/>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427F"/>
    <w:rsid w:val="00E9706A"/>
    <w:rsid w:val="00E97327"/>
    <w:rsid w:val="00EA129E"/>
    <w:rsid w:val="00EA18A2"/>
    <w:rsid w:val="00EA1C88"/>
    <w:rsid w:val="00EA2FA0"/>
    <w:rsid w:val="00EA5667"/>
    <w:rsid w:val="00EA6D6A"/>
    <w:rsid w:val="00EA72D1"/>
    <w:rsid w:val="00EA78C2"/>
    <w:rsid w:val="00EB05D7"/>
    <w:rsid w:val="00EB0820"/>
    <w:rsid w:val="00EB0A13"/>
    <w:rsid w:val="00EB2621"/>
    <w:rsid w:val="00EB2EBD"/>
    <w:rsid w:val="00EB3447"/>
    <w:rsid w:val="00EB4B18"/>
    <w:rsid w:val="00EB4E1D"/>
    <w:rsid w:val="00EB4F72"/>
    <w:rsid w:val="00EB56C4"/>
    <w:rsid w:val="00EB5AD2"/>
    <w:rsid w:val="00EB73BF"/>
    <w:rsid w:val="00EB7C68"/>
    <w:rsid w:val="00EC0073"/>
    <w:rsid w:val="00EC10CB"/>
    <w:rsid w:val="00EC2EFC"/>
    <w:rsid w:val="00EC3EDA"/>
    <w:rsid w:val="00EC657B"/>
    <w:rsid w:val="00EC68FE"/>
    <w:rsid w:val="00EC7E18"/>
    <w:rsid w:val="00ED1D1D"/>
    <w:rsid w:val="00ED28BE"/>
    <w:rsid w:val="00ED3288"/>
    <w:rsid w:val="00ED5614"/>
    <w:rsid w:val="00ED5C73"/>
    <w:rsid w:val="00ED6052"/>
    <w:rsid w:val="00ED6B20"/>
    <w:rsid w:val="00ED7530"/>
    <w:rsid w:val="00ED7BC2"/>
    <w:rsid w:val="00ED7C7B"/>
    <w:rsid w:val="00EE0506"/>
    <w:rsid w:val="00EE0F40"/>
    <w:rsid w:val="00EE22CA"/>
    <w:rsid w:val="00EE29C5"/>
    <w:rsid w:val="00EE4133"/>
    <w:rsid w:val="00EE47A0"/>
    <w:rsid w:val="00EE4C72"/>
    <w:rsid w:val="00EE5A1F"/>
    <w:rsid w:val="00EE67EC"/>
    <w:rsid w:val="00EE75E0"/>
    <w:rsid w:val="00EE78C1"/>
    <w:rsid w:val="00EF0E86"/>
    <w:rsid w:val="00EF1EB8"/>
    <w:rsid w:val="00EF2FD0"/>
    <w:rsid w:val="00EF4244"/>
    <w:rsid w:val="00EF5292"/>
    <w:rsid w:val="00EF60A6"/>
    <w:rsid w:val="00EF61DE"/>
    <w:rsid w:val="00EF66A4"/>
    <w:rsid w:val="00EF6953"/>
    <w:rsid w:val="00EF7B49"/>
    <w:rsid w:val="00F0039E"/>
    <w:rsid w:val="00F00998"/>
    <w:rsid w:val="00F01AA5"/>
    <w:rsid w:val="00F022A4"/>
    <w:rsid w:val="00F022F9"/>
    <w:rsid w:val="00F03CFB"/>
    <w:rsid w:val="00F05204"/>
    <w:rsid w:val="00F05619"/>
    <w:rsid w:val="00F058A9"/>
    <w:rsid w:val="00F0701A"/>
    <w:rsid w:val="00F10607"/>
    <w:rsid w:val="00F11C24"/>
    <w:rsid w:val="00F12BB4"/>
    <w:rsid w:val="00F12D40"/>
    <w:rsid w:val="00F1444A"/>
    <w:rsid w:val="00F151AB"/>
    <w:rsid w:val="00F15247"/>
    <w:rsid w:val="00F152EF"/>
    <w:rsid w:val="00F15CB8"/>
    <w:rsid w:val="00F163DB"/>
    <w:rsid w:val="00F22973"/>
    <w:rsid w:val="00F22B7C"/>
    <w:rsid w:val="00F23B11"/>
    <w:rsid w:val="00F2590C"/>
    <w:rsid w:val="00F263A1"/>
    <w:rsid w:val="00F26569"/>
    <w:rsid w:val="00F27729"/>
    <w:rsid w:val="00F30647"/>
    <w:rsid w:val="00F3195A"/>
    <w:rsid w:val="00F3266E"/>
    <w:rsid w:val="00F33525"/>
    <w:rsid w:val="00F33689"/>
    <w:rsid w:val="00F3382F"/>
    <w:rsid w:val="00F33C02"/>
    <w:rsid w:val="00F35850"/>
    <w:rsid w:val="00F374C2"/>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783"/>
    <w:rsid w:val="00F53BCD"/>
    <w:rsid w:val="00F53FAF"/>
    <w:rsid w:val="00F55667"/>
    <w:rsid w:val="00F6023F"/>
    <w:rsid w:val="00F615F2"/>
    <w:rsid w:val="00F61DEC"/>
    <w:rsid w:val="00F63394"/>
    <w:rsid w:val="00F647DC"/>
    <w:rsid w:val="00F64930"/>
    <w:rsid w:val="00F64E92"/>
    <w:rsid w:val="00F664D1"/>
    <w:rsid w:val="00F66652"/>
    <w:rsid w:val="00F66D18"/>
    <w:rsid w:val="00F67A45"/>
    <w:rsid w:val="00F67D16"/>
    <w:rsid w:val="00F70C45"/>
    <w:rsid w:val="00F72564"/>
    <w:rsid w:val="00F73889"/>
    <w:rsid w:val="00F749E7"/>
    <w:rsid w:val="00F75BA4"/>
    <w:rsid w:val="00F76209"/>
    <w:rsid w:val="00F7664B"/>
    <w:rsid w:val="00F77F45"/>
    <w:rsid w:val="00F80CF4"/>
    <w:rsid w:val="00F81848"/>
    <w:rsid w:val="00F81A98"/>
    <w:rsid w:val="00F81C00"/>
    <w:rsid w:val="00F82D74"/>
    <w:rsid w:val="00F832B8"/>
    <w:rsid w:val="00F835ED"/>
    <w:rsid w:val="00F84140"/>
    <w:rsid w:val="00F84161"/>
    <w:rsid w:val="00F84A58"/>
    <w:rsid w:val="00F85B5C"/>
    <w:rsid w:val="00F861B3"/>
    <w:rsid w:val="00F86D3D"/>
    <w:rsid w:val="00F90452"/>
    <w:rsid w:val="00F91660"/>
    <w:rsid w:val="00F92473"/>
    <w:rsid w:val="00F93926"/>
    <w:rsid w:val="00F93FE3"/>
    <w:rsid w:val="00F942E6"/>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017"/>
    <w:rsid w:val="00FC1284"/>
    <w:rsid w:val="00FC1CEB"/>
    <w:rsid w:val="00FC4092"/>
    <w:rsid w:val="00FC76E5"/>
    <w:rsid w:val="00FD0316"/>
    <w:rsid w:val="00FD1A01"/>
    <w:rsid w:val="00FD1B5D"/>
    <w:rsid w:val="00FD1CEC"/>
    <w:rsid w:val="00FD4DCF"/>
    <w:rsid w:val="00FD57B7"/>
    <w:rsid w:val="00FD5B14"/>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image" Target="media/image26.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oleObject" Target="embeddings/oleObject3.bin"/><Relationship Id="rId41" Type="http://schemas.openxmlformats.org/officeDocument/2006/relationships/image" Target="media/image25.png"/><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4.wmf"/><Relationship Id="rId36" Type="http://schemas.openxmlformats.org/officeDocument/2006/relationships/image" Target="media/image20.png"/><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oleObject" Target="embeddings/oleObject4.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1613</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F767CF67-F398-4B35-B10B-B18FCB36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Intro to Histograms</vt:lpstr>
    </vt:vector>
  </TitlesOfParts>
  <Company>Texas Instruments Incorporated</Company>
  <LinksUpToDate>false</LinksUpToDate>
  <CharactersWithSpaces>33883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Histograms</dc:title>
  <dc:creator>Texas Instruments</dc:creator>
  <cp:lastModifiedBy>Brown, Curtis</cp:lastModifiedBy>
  <cp:revision>2</cp:revision>
  <cp:lastPrinted>2016-01-29T19:14:00Z</cp:lastPrinted>
  <dcterms:created xsi:type="dcterms:W3CDTF">2016-02-09T18:15:00Z</dcterms:created>
  <dcterms:modified xsi:type="dcterms:W3CDTF">2016-02-09T18:15:00Z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