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A1" w:rsidRPr="00B65D72" w:rsidRDefault="00B65D72" w:rsidP="00B94CA1">
      <w:pPr>
        <w:spacing w:line="240" w:lineRule="auto"/>
        <w:rPr>
          <w:rFonts w:cstheme="minorHAnsi"/>
          <w:b/>
          <w:i/>
          <w:sz w:val="28"/>
          <w:szCs w:val="28"/>
        </w:rPr>
      </w:pPr>
      <w:r w:rsidRPr="00B65D72">
        <w:rPr>
          <w:rFonts w:cstheme="minorHAnsi"/>
          <w:b/>
          <w:i/>
          <w:sz w:val="28"/>
          <w:szCs w:val="28"/>
        </w:rPr>
        <w:t>Activity Overview</w:t>
      </w:r>
    </w:p>
    <w:p w:rsidR="00B65D72" w:rsidRDefault="00B65D72" w:rsidP="00B94CA1">
      <w:pPr>
        <w:spacing w:line="240" w:lineRule="auto"/>
        <w:rPr>
          <w:rFonts w:cstheme="minorHAnsi"/>
          <w:sz w:val="24"/>
          <w:szCs w:val="24"/>
        </w:rPr>
      </w:pPr>
      <w:r>
        <w:rPr>
          <w:rFonts w:cstheme="minorHAnsi"/>
          <w:sz w:val="24"/>
          <w:szCs w:val="24"/>
        </w:rPr>
        <w:t>This activity allows students to become familiar with the idea of proofs, how they are written, and what to look for in a geometric diagram.  The students will also discuss three types of proofs; the paragraph proof, the two-column proof and the flow-proof and how to use each.  They will also discover the benefits and short falls of each type of proof.  The students will begin the study of proofs by discussing how to prove angles congruent.  They will look at vertical, complementary, supplementary and adjacent angles as well as four theorems that go along with them:</w:t>
      </w:r>
    </w:p>
    <w:p w:rsidR="00B65D72" w:rsidRPr="00B65D72" w:rsidRDefault="00B65D72" w:rsidP="00B65D72">
      <w:pPr>
        <w:spacing w:line="240" w:lineRule="auto"/>
        <w:rPr>
          <w:rFonts w:cstheme="minorHAnsi"/>
          <w:b/>
          <w:sz w:val="24"/>
          <w:szCs w:val="24"/>
        </w:rPr>
      </w:pPr>
      <w:r w:rsidRPr="00B65D72">
        <w:rPr>
          <w:rFonts w:cstheme="minorHAnsi"/>
          <w:b/>
          <w:sz w:val="24"/>
          <w:szCs w:val="24"/>
        </w:rPr>
        <w:t>Congruent Supplements Theorem</w:t>
      </w:r>
    </w:p>
    <w:p w:rsidR="00B65D72" w:rsidRPr="00B65D72" w:rsidRDefault="00B65D72" w:rsidP="00B65D72">
      <w:pPr>
        <w:spacing w:line="240" w:lineRule="auto"/>
        <w:rPr>
          <w:rFonts w:cstheme="minorHAnsi"/>
          <w:sz w:val="24"/>
          <w:szCs w:val="24"/>
        </w:rPr>
      </w:pPr>
      <w:r>
        <w:rPr>
          <w:rFonts w:cstheme="minorHAnsi"/>
          <w:sz w:val="24"/>
          <w:szCs w:val="24"/>
        </w:rPr>
        <w:t>I</w:t>
      </w:r>
      <w:r w:rsidRPr="00B65D72">
        <w:rPr>
          <w:rFonts w:cstheme="minorHAnsi"/>
          <w:sz w:val="24"/>
          <w:szCs w:val="24"/>
        </w:rPr>
        <w:t xml:space="preserve">f two angles are supplements of the </w:t>
      </w:r>
      <w:r>
        <w:rPr>
          <w:rFonts w:cstheme="minorHAnsi"/>
          <w:sz w:val="24"/>
          <w:szCs w:val="24"/>
        </w:rPr>
        <w:t>same</w:t>
      </w:r>
      <w:r w:rsidRPr="00B65D72">
        <w:rPr>
          <w:rFonts w:cstheme="minorHAnsi"/>
          <w:sz w:val="24"/>
          <w:szCs w:val="24"/>
        </w:rPr>
        <w:t xml:space="preserve"> angle (or of congruent angles), then the two angles are congruent.</w:t>
      </w:r>
    </w:p>
    <w:p w:rsidR="00B65D72" w:rsidRPr="00B65D72" w:rsidRDefault="00B65D72" w:rsidP="00B65D72">
      <w:pPr>
        <w:spacing w:line="240" w:lineRule="auto"/>
        <w:rPr>
          <w:rFonts w:cstheme="minorHAnsi"/>
          <w:b/>
          <w:sz w:val="24"/>
          <w:szCs w:val="24"/>
        </w:rPr>
      </w:pPr>
      <w:r w:rsidRPr="00B65D72">
        <w:rPr>
          <w:rFonts w:cstheme="minorHAnsi"/>
          <w:b/>
          <w:sz w:val="24"/>
          <w:szCs w:val="24"/>
        </w:rPr>
        <w:t>Congruent Complements Theorem</w:t>
      </w:r>
    </w:p>
    <w:p w:rsidR="00B65D72" w:rsidRPr="00B65D72" w:rsidRDefault="00B65D72" w:rsidP="00B65D72">
      <w:pPr>
        <w:spacing w:line="240" w:lineRule="auto"/>
        <w:rPr>
          <w:rFonts w:cstheme="minorHAnsi"/>
          <w:sz w:val="24"/>
          <w:szCs w:val="24"/>
        </w:rPr>
      </w:pPr>
      <w:r w:rsidRPr="00B65D72">
        <w:rPr>
          <w:rFonts w:cstheme="minorHAnsi"/>
          <w:sz w:val="24"/>
          <w:szCs w:val="24"/>
        </w:rPr>
        <w:t>If two angles are complements of the same angle (or of congruent angles), then the two angles are congruent.</w:t>
      </w:r>
    </w:p>
    <w:p w:rsidR="00B65D72" w:rsidRPr="00B65D72" w:rsidRDefault="00B65D72" w:rsidP="00B65D72">
      <w:pPr>
        <w:spacing w:line="240" w:lineRule="auto"/>
        <w:rPr>
          <w:rFonts w:cstheme="minorHAnsi"/>
          <w:b/>
          <w:sz w:val="24"/>
          <w:szCs w:val="24"/>
        </w:rPr>
      </w:pPr>
      <w:r w:rsidRPr="00B65D72">
        <w:rPr>
          <w:rFonts w:cstheme="minorHAnsi"/>
          <w:b/>
          <w:sz w:val="24"/>
          <w:szCs w:val="24"/>
        </w:rPr>
        <w:t xml:space="preserve">Theorem </w:t>
      </w:r>
    </w:p>
    <w:p w:rsidR="00B65D72" w:rsidRPr="00B65D72" w:rsidRDefault="00B65D72" w:rsidP="00B65D72">
      <w:pPr>
        <w:spacing w:line="240" w:lineRule="auto"/>
        <w:rPr>
          <w:rFonts w:cstheme="minorHAnsi"/>
          <w:sz w:val="24"/>
          <w:szCs w:val="24"/>
        </w:rPr>
      </w:pPr>
      <w:r>
        <w:rPr>
          <w:rFonts w:cstheme="minorHAnsi"/>
          <w:sz w:val="24"/>
          <w:szCs w:val="24"/>
        </w:rPr>
        <w:t>All right angles are congruent.</w:t>
      </w:r>
    </w:p>
    <w:p w:rsidR="00B65D72" w:rsidRPr="00B65D72" w:rsidRDefault="00B65D72" w:rsidP="00B65D72">
      <w:pPr>
        <w:spacing w:line="240" w:lineRule="auto"/>
        <w:rPr>
          <w:rFonts w:cstheme="minorHAnsi"/>
          <w:b/>
          <w:sz w:val="24"/>
          <w:szCs w:val="24"/>
        </w:rPr>
      </w:pPr>
      <w:r>
        <w:rPr>
          <w:rFonts w:cstheme="minorHAnsi"/>
          <w:b/>
          <w:sz w:val="24"/>
          <w:szCs w:val="24"/>
        </w:rPr>
        <w:t xml:space="preserve">Theorem </w:t>
      </w:r>
    </w:p>
    <w:p w:rsidR="00B65D72" w:rsidRDefault="00B65D72" w:rsidP="00B65D72">
      <w:pPr>
        <w:spacing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280035</wp:posOffset>
                </wp:positionV>
                <wp:extent cx="65341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534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2.05pt" to="514.3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" strokecolor="#4579b8 [3044]"/>
            </w:pict>
          </mc:Fallback>
        </mc:AlternateContent>
      </w:r>
      <w:r w:rsidRPr="00B65D72">
        <w:rPr>
          <w:rFonts w:cstheme="minorHAnsi"/>
          <w:sz w:val="24"/>
          <w:szCs w:val="24"/>
        </w:rPr>
        <w:t>If two angles are congruent and supplementary, then each is a right angle</w:t>
      </w:r>
      <w:r>
        <w:rPr>
          <w:rFonts w:cstheme="minorHAnsi"/>
          <w:sz w:val="24"/>
          <w:szCs w:val="24"/>
        </w:rPr>
        <w:t>.</w:t>
      </w:r>
    </w:p>
    <w:p w:rsidR="00B65D72" w:rsidRDefault="00B65D72" w:rsidP="00B65D72">
      <w:pPr>
        <w:spacing w:line="240" w:lineRule="auto"/>
        <w:rPr>
          <w:rFonts w:cstheme="minorHAnsi"/>
          <w:b/>
          <w:i/>
          <w:sz w:val="28"/>
          <w:szCs w:val="28"/>
        </w:rPr>
      </w:pPr>
      <w:r w:rsidRPr="00B65D72">
        <w:rPr>
          <w:rFonts w:cstheme="minorHAnsi"/>
          <w:b/>
          <w:i/>
          <w:sz w:val="28"/>
          <w:szCs w:val="28"/>
        </w:rPr>
        <w:t>Teacher Preparation and Notes</w:t>
      </w:r>
    </w:p>
    <w:p w:rsidR="00B65D72" w:rsidRDefault="00B65D72" w:rsidP="00B65D72">
      <w:pPr>
        <w:pStyle w:val="ListParagraph"/>
        <w:numPr>
          <w:ilvl w:val="0"/>
          <w:numId w:val="2"/>
        </w:numPr>
        <w:spacing w:line="240" w:lineRule="auto"/>
        <w:rPr>
          <w:rFonts w:cstheme="minorHAnsi"/>
          <w:sz w:val="24"/>
          <w:szCs w:val="24"/>
        </w:rPr>
      </w:pPr>
      <w:r>
        <w:rPr>
          <w:rFonts w:cstheme="minorHAnsi"/>
          <w:sz w:val="24"/>
          <w:szCs w:val="24"/>
        </w:rPr>
        <w:t>This activity is designed to be used in a Geometry classroom.</w:t>
      </w:r>
    </w:p>
    <w:p w:rsidR="00B65D72" w:rsidRDefault="00B65D72" w:rsidP="00B65D72">
      <w:pPr>
        <w:pStyle w:val="ListParagraph"/>
        <w:numPr>
          <w:ilvl w:val="0"/>
          <w:numId w:val="2"/>
        </w:numPr>
        <w:spacing w:line="240" w:lineRule="auto"/>
        <w:rPr>
          <w:rFonts w:cstheme="minorHAnsi"/>
          <w:sz w:val="24"/>
          <w:szCs w:val="24"/>
        </w:rPr>
      </w:pPr>
      <w:r>
        <w:rPr>
          <w:rFonts w:cstheme="minorHAnsi"/>
          <w:sz w:val="24"/>
          <w:szCs w:val="24"/>
        </w:rPr>
        <w:t xml:space="preserve">Students should be familiar with moving from page to page in an </w:t>
      </w:r>
      <w:proofErr w:type="spellStart"/>
      <w:r>
        <w:rPr>
          <w:rFonts w:cstheme="minorHAnsi"/>
          <w:sz w:val="24"/>
          <w:szCs w:val="24"/>
        </w:rPr>
        <w:t>Nspire</w:t>
      </w:r>
      <w:proofErr w:type="spellEnd"/>
      <w:r>
        <w:rPr>
          <w:rFonts w:cstheme="minorHAnsi"/>
          <w:sz w:val="24"/>
          <w:szCs w:val="24"/>
        </w:rPr>
        <w:t xml:space="preserve"> document as well as being able to answer different types of questions.</w:t>
      </w:r>
    </w:p>
    <w:p w:rsidR="00B65D72" w:rsidRDefault="0085799C" w:rsidP="00B65D72">
      <w:pPr>
        <w:pStyle w:val="ListParagraph"/>
        <w:numPr>
          <w:ilvl w:val="0"/>
          <w:numId w:val="2"/>
        </w:numPr>
        <w:spacing w:line="240" w:lineRule="auto"/>
        <w:rPr>
          <w:rFonts w:cstheme="minorHAnsi"/>
          <w:sz w:val="24"/>
          <w:szCs w:val="24"/>
        </w:rPr>
      </w:pPr>
      <w:r>
        <w:rPr>
          <w:rFonts w:cstheme="minorHAnsi"/>
          <w:sz w:val="24"/>
          <w:szCs w:val="24"/>
        </w:rPr>
        <w:t>This activity is intended to be part teacher lead and part student lead, with the teacher discussing the first few pages and the students then working on the last pages.</w:t>
      </w:r>
    </w:p>
    <w:p w:rsidR="0085799C" w:rsidRDefault="0085799C" w:rsidP="00B65D72">
      <w:pPr>
        <w:pStyle w:val="ListParagraph"/>
        <w:numPr>
          <w:ilvl w:val="0"/>
          <w:numId w:val="2"/>
        </w:numPr>
        <w:spacing w:line="240" w:lineRule="auto"/>
        <w:rPr>
          <w:rFonts w:cstheme="minorHAnsi"/>
          <w:sz w:val="24"/>
          <w:szCs w:val="24"/>
        </w:rPr>
      </w:pPr>
      <w:r>
        <w:rPr>
          <w:rFonts w:cstheme="minorHAnsi"/>
          <w:sz w:val="24"/>
          <w:szCs w:val="24"/>
        </w:rPr>
        <w:t>Notes for using the TI-</w:t>
      </w:r>
      <w:proofErr w:type="spellStart"/>
      <w:r>
        <w:rPr>
          <w:rFonts w:cstheme="minorHAnsi"/>
          <w:sz w:val="24"/>
          <w:szCs w:val="24"/>
        </w:rPr>
        <w:t>Nspire</w:t>
      </w:r>
      <w:proofErr w:type="spellEnd"/>
      <w:r>
        <w:rPr>
          <w:rFonts w:cstheme="minorHAnsi"/>
          <w:sz w:val="24"/>
          <w:szCs w:val="24"/>
        </w:rPr>
        <w:t xml:space="preserve"> Navigator System are included throughout the activity.  The use of the navigator system is not necessary for completion of this activity.</w:t>
      </w:r>
    </w:p>
    <w:p w:rsidR="0085799C" w:rsidRPr="0085799C" w:rsidRDefault="0085799C" w:rsidP="0085799C">
      <w:pPr>
        <w:spacing w:line="240" w:lineRule="auto"/>
        <w:rPr>
          <w:rFonts w:cstheme="minorHAnsi"/>
          <w:b/>
          <w:sz w:val="24"/>
          <w:szCs w:val="24"/>
        </w:rPr>
      </w:pPr>
      <w:r w:rsidRPr="0085799C">
        <w:rPr>
          <w:rFonts w:cstheme="minorHAnsi"/>
          <w:b/>
          <w:sz w:val="24"/>
          <w:szCs w:val="24"/>
        </w:rPr>
        <w:t>Associated Materials</w:t>
      </w:r>
    </w:p>
    <w:p w:rsidR="0085799C" w:rsidRDefault="0085799C" w:rsidP="0085799C">
      <w:pPr>
        <w:pStyle w:val="ListParagraph"/>
        <w:numPr>
          <w:ilvl w:val="0"/>
          <w:numId w:val="3"/>
        </w:numPr>
        <w:spacing w:line="240" w:lineRule="auto"/>
        <w:rPr>
          <w:rFonts w:cstheme="minorHAnsi"/>
          <w:sz w:val="24"/>
          <w:szCs w:val="24"/>
        </w:rPr>
      </w:pPr>
      <w:proofErr w:type="spellStart"/>
      <w:r>
        <w:rPr>
          <w:rFonts w:cstheme="minorHAnsi"/>
          <w:sz w:val="24"/>
          <w:szCs w:val="24"/>
        </w:rPr>
        <w:t>Provinganglescongruent.tnsp</w:t>
      </w:r>
      <w:proofErr w:type="spellEnd"/>
    </w:p>
    <w:p w:rsidR="0085799C" w:rsidRDefault="0085799C" w:rsidP="0085799C">
      <w:pPr>
        <w:pStyle w:val="ListParagraph"/>
        <w:numPr>
          <w:ilvl w:val="0"/>
          <w:numId w:val="3"/>
        </w:numPr>
        <w:spacing w:line="240" w:lineRule="auto"/>
        <w:rPr>
          <w:rFonts w:cstheme="minorHAnsi"/>
          <w:sz w:val="24"/>
          <w:szCs w:val="24"/>
        </w:rPr>
      </w:pPr>
      <w:proofErr w:type="spellStart"/>
      <w:r>
        <w:rPr>
          <w:rFonts w:cstheme="minorHAnsi"/>
          <w:sz w:val="24"/>
          <w:szCs w:val="24"/>
        </w:rPr>
        <w:t>Provinganglescongruent.tns</w:t>
      </w:r>
      <w:proofErr w:type="spellEnd"/>
    </w:p>
    <w:p w:rsidR="0085799C" w:rsidRDefault="0085799C" w:rsidP="0085799C">
      <w:pPr>
        <w:pStyle w:val="ListParagraph"/>
        <w:numPr>
          <w:ilvl w:val="0"/>
          <w:numId w:val="3"/>
        </w:numPr>
        <w:spacing w:line="240" w:lineRule="auto"/>
        <w:rPr>
          <w:rFonts w:cstheme="minorHAnsi"/>
          <w:sz w:val="24"/>
          <w:szCs w:val="24"/>
        </w:rPr>
      </w:pPr>
      <w:r>
        <w:rPr>
          <w:rFonts w:cstheme="minorHAnsi"/>
          <w:sz w:val="24"/>
          <w:szCs w:val="24"/>
        </w:rPr>
        <w:t>Student Worksheet (At the end of this file)</w:t>
      </w:r>
    </w:p>
    <w:p w:rsidR="0085799C" w:rsidRDefault="0085799C" w:rsidP="0085799C">
      <w:pPr>
        <w:spacing w:line="240" w:lineRule="auto"/>
        <w:rPr>
          <w:rFonts w:cstheme="minorHAnsi"/>
          <w:sz w:val="24"/>
          <w:szCs w:val="24"/>
        </w:rPr>
      </w:pPr>
    </w:p>
    <w:p w:rsidR="0085799C" w:rsidRDefault="0085799C" w:rsidP="0085799C">
      <w:pPr>
        <w:spacing w:line="240" w:lineRule="auto"/>
        <w:rPr>
          <w:rFonts w:cstheme="minorHAnsi"/>
          <w:sz w:val="24"/>
          <w:szCs w:val="24"/>
        </w:rPr>
      </w:pPr>
    </w:p>
    <w:p w:rsidR="0085799C" w:rsidRDefault="0085799C" w:rsidP="0085799C">
      <w:pPr>
        <w:spacing w:line="240" w:lineRule="auto"/>
        <w:rPr>
          <w:rFonts w:cstheme="minorHAnsi"/>
          <w:sz w:val="24"/>
          <w:szCs w:val="24"/>
        </w:rPr>
      </w:pPr>
    </w:p>
    <w:p w:rsidR="0085799C" w:rsidRDefault="008C10A0" w:rsidP="0085799C">
      <w:pPr>
        <w:spacing w:line="240" w:lineRule="auto"/>
        <w:rPr>
          <w:rFonts w:cstheme="minorHAnsi"/>
          <w:sz w:val="24"/>
          <w:szCs w:val="24"/>
        </w:rPr>
      </w:pPr>
      <w:r w:rsidRPr="009812F0">
        <w:rPr>
          <w:rFonts w:cstheme="minorHAnsi"/>
          <w:b/>
          <w:sz w:val="24"/>
          <w:szCs w:val="24"/>
        </w:rPr>
        <w:lastRenderedPageBreak/>
        <w:t>Activity</w:t>
      </w:r>
      <w:r>
        <w:rPr>
          <w:rFonts w:cstheme="minorHAnsi"/>
          <w:sz w:val="24"/>
          <w:szCs w:val="24"/>
        </w:rPr>
        <w:t>:</w:t>
      </w:r>
    </w:p>
    <w:p w:rsidR="008C10A0" w:rsidRDefault="008C10A0" w:rsidP="008C10A0">
      <w:pPr>
        <w:pStyle w:val="ListParagraph"/>
        <w:numPr>
          <w:ilvl w:val="0"/>
          <w:numId w:val="4"/>
        </w:numPr>
        <w:spacing w:line="240" w:lineRule="auto"/>
        <w:rPr>
          <w:rFonts w:cstheme="minorHAnsi"/>
          <w:sz w:val="24"/>
          <w:szCs w:val="24"/>
        </w:rPr>
      </w:pPr>
      <w:r>
        <w:rPr>
          <w:rFonts w:cstheme="minorHAnsi"/>
          <w:sz w:val="24"/>
          <w:szCs w:val="24"/>
        </w:rPr>
        <w:t xml:space="preserve">Open the file </w:t>
      </w:r>
      <w:proofErr w:type="spellStart"/>
      <w:r w:rsidRPr="008C10A0">
        <w:rPr>
          <w:rFonts w:cstheme="minorHAnsi"/>
          <w:i/>
          <w:sz w:val="24"/>
          <w:szCs w:val="24"/>
          <w:u w:val="single"/>
        </w:rPr>
        <w:t>ProvingAnglesCongruent.tnsp</w:t>
      </w:r>
      <w:proofErr w:type="spellEnd"/>
      <w:r>
        <w:rPr>
          <w:rFonts w:cstheme="minorHAnsi"/>
          <w:sz w:val="24"/>
          <w:szCs w:val="24"/>
        </w:rPr>
        <w:t xml:space="preserve"> </w:t>
      </w:r>
    </w:p>
    <w:p w:rsidR="008C10A0" w:rsidRDefault="008C10A0" w:rsidP="008C10A0">
      <w:pPr>
        <w:pStyle w:val="ListParagraph"/>
        <w:numPr>
          <w:ilvl w:val="0"/>
          <w:numId w:val="4"/>
        </w:numPr>
        <w:spacing w:line="240" w:lineRule="auto"/>
        <w:rPr>
          <w:rFonts w:cstheme="minorHAnsi"/>
          <w:sz w:val="24"/>
          <w:szCs w:val="24"/>
        </w:rPr>
      </w:pPr>
      <w:r>
        <w:rPr>
          <w:rFonts w:cstheme="minorHAnsi"/>
          <w:sz w:val="24"/>
          <w:szCs w:val="24"/>
        </w:rPr>
        <w:t>Go through the first page with the students.  This covers the different types of proofs.</w:t>
      </w:r>
    </w:p>
    <w:p w:rsidR="008C10A0" w:rsidRDefault="008C10A0" w:rsidP="008C10A0">
      <w:pPr>
        <w:pStyle w:val="ListParagraph"/>
        <w:numPr>
          <w:ilvl w:val="0"/>
          <w:numId w:val="4"/>
        </w:numPr>
        <w:spacing w:line="240" w:lineRule="auto"/>
        <w:rPr>
          <w:rFonts w:cstheme="minorHAnsi"/>
          <w:sz w:val="24"/>
          <w:szCs w:val="24"/>
        </w:rPr>
      </w:pPr>
      <w:r>
        <w:rPr>
          <w:rFonts w:cstheme="minorHAnsi"/>
          <w:sz w:val="24"/>
          <w:szCs w:val="24"/>
        </w:rPr>
        <w:t>Hand out the student activity page (</w:t>
      </w:r>
      <w:proofErr w:type="spellStart"/>
      <w:r w:rsidRPr="008C10A0">
        <w:rPr>
          <w:rFonts w:cstheme="minorHAnsi"/>
          <w:i/>
          <w:sz w:val="24"/>
          <w:szCs w:val="24"/>
          <w:u w:val="single"/>
        </w:rPr>
        <w:t>ProvingAnglesCongruentSTU.tnsp</w:t>
      </w:r>
      <w:proofErr w:type="spellEnd"/>
      <w:r>
        <w:rPr>
          <w:rFonts w:cstheme="minorHAnsi"/>
          <w:sz w:val="24"/>
          <w:szCs w:val="24"/>
        </w:rPr>
        <w:t xml:space="preserve">) and have the students fill in the information for the first two pages as you discuss it with them. </w:t>
      </w:r>
    </w:p>
    <w:p w:rsidR="008C10A0" w:rsidRDefault="003F7F85" w:rsidP="008C10A0">
      <w:pPr>
        <w:pStyle w:val="ListParagraph"/>
        <w:numPr>
          <w:ilvl w:val="0"/>
          <w:numId w:val="4"/>
        </w:numPr>
        <w:spacing w:line="240" w:lineRule="auto"/>
        <w:rPr>
          <w:rFonts w:cstheme="minorHAnsi"/>
          <w:sz w:val="24"/>
          <w:szCs w:val="24"/>
        </w:rPr>
      </w:pPr>
      <w:r>
        <w:rPr>
          <w:rFonts w:cstheme="minorHAnsi"/>
          <w:sz w:val="24"/>
          <w:szCs w:val="24"/>
        </w:rPr>
        <w:t>You will also want to turn to page 3 of the teacher file and go over the theorems with them.</w:t>
      </w:r>
    </w:p>
    <w:p w:rsidR="003F7F85" w:rsidRPr="009812F0" w:rsidRDefault="003F7F85" w:rsidP="003F7F85">
      <w:pPr>
        <w:spacing w:line="240" w:lineRule="auto"/>
        <w:rPr>
          <w:rFonts w:cstheme="minorHAnsi"/>
          <w:b/>
          <w:sz w:val="24"/>
          <w:szCs w:val="24"/>
        </w:rPr>
      </w:pPr>
      <w:r w:rsidRPr="009812F0">
        <w:rPr>
          <w:rFonts w:cstheme="minorHAnsi"/>
          <w:b/>
          <w:sz w:val="24"/>
          <w:szCs w:val="24"/>
        </w:rPr>
        <w:t>Pages 1.1 to 1.5</w:t>
      </w:r>
    </w:p>
    <w:p w:rsidR="003F7F85" w:rsidRDefault="003F7F85" w:rsidP="003F7F85">
      <w:pPr>
        <w:pStyle w:val="ListParagraph"/>
        <w:numPr>
          <w:ilvl w:val="0"/>
          <w:numId w:val="5"/>
        </w:numPr>
        <w:spacing w:line="240" w:lineRule="auto"/>
        <w:rPr>
          <w:rFonts w:cstheme="minorHAnsi"/>
          <w:sz w:val="24"/>
          <w:szCs w:val="24"/>
        </w:rPr>
      </w:pPr>
      <w:r>
        <w:rPr>
          <w:rFonts w:cstheme="minorHAnsi"/>
          <w:sz w:val="24"/>
          <w:szCs w:val="24"/>
        </w:rPr>
        <w:t xml:space="preserve">Have the students answer the questions on pages 1.1 to 1.5.  This will be a review of the pairs of angles.  </w:t>
      </w:r>
    </w:p>
    <w:p w:rsidR="003F7F85" w:rsidRDefault="003F7F85" w:rsidP="003F7F85">
      <w:pPr>
        <w:pStyle w:val="ListParagraph"/>
        <w:numPr>
          <w:ilvl w:val="0"/>
          <w:numId w:val="5"/>
        </w:numPr>
        <w:spacing w:line="240" w:lineRule="auto"/>
        <w:rPr>
          <w:rFonts w:cstheme="minorHAnsi"/>
          <w:sz w:val="24"/>
          <w:szCs w:val="24"/>
        </w:rPr>
      </w:pPr>
      <w:r>
        <w:rPr>
          <w:rFonts w:cstheme="minorHAnsi"/>
          <w:sz w:val="24"/>
          <w:szCs w:val="24"/>
        </w:rPr>
        <w:t>You can use these questions to review complementary angles, supplementary angles, vertical angles and adjacent angl</w:t>
      </w:r>
      <w:r w:rsidR="00033558">
        <w:rPr>
          <w:rFonts w:cstheme="minorHAnsi"/>
          <w:sz w:val="24"/>
          <w:szCs w:val="24"/>
        </w:rPr>
        <w:t>es.  These questions can be sent</w:t>
      </w:r>
      <w:r>
        <w:rPr>
          <w:rFonts w:cstheme="minorHAnsi"/>
          <w:sz w:val="24"/>
          <w:szCs w:val="24"/>
        </w:rPr>
        <w:t xml:space="preserve"> from the desktop as quick poll questions and then discussed as a class.</w:t>
      </w:r>
    </w:p>
    <w:p w:rsidR="009812F0" w:rsidRPr="009812F0" w:rsidRDefault="009812F0" w:rsidP="009812F0">
      <w:pPr>
        <w:spacing w:line="240" w:lineRule="auto"/>
        <w:rPr>
          <w:rFonts w:cstheme="minorHAnsi"/>
          <w:b/>
          <w:sz w:val="24"/>
          <w:szCs w:val="24"/>
        </w:rPr>
      </w:pPr>
      <w:r w:rsidRPr="009812F0">
        <w:rPr>
          <w:rFonts w:cstheme="minorHAnsi"/>
          <w:b/>
          <w:sz w:val="24"/>
          <w:szCs w:val="24"/>
        </w:rPr>
        <w:t>Pages 1.6 to 1.10</w:t>
      </w:r>
    </w:p>
    <w:p w:rsidR="003F7F85" w:rsidRDefault="009812F0" w:rsidP="003F7F85">
      <w:pPr>
        <w:pStyle w:val="ListParagraph"/>
        <w:numPr>
          <w:ilvl w:val="0"/>
          <w:numId w:val="5"/>
        </w:numPr>
        <w:spacing w:line="240" w:lineRule="auto"/>
        <w:rPr>
          <w:rFonts w:cstheme="minorHAnsi"/>
          <w:sz w:val="24"/>
          <w:szCs w:val="24"/>
        </w:rPr>
      </w:pPr>
      <w:r>
        <w:rPr>
          <w:rFonts w:cstheme="minorHAnsi"/>
          <w:sz w:val="24"/>
          <w:szCs w:val="24"/>
        </w:rPr>
        <w:t>For pages 1.7 to 1.10 the students will need to list on their student worksheet all of the conclusions they can make from each diagram.</w:t>
      </w:r>
    </w:p>
    <w:p w:rsidR="009812F0" w:rsidRPr="009812F0" w:rsidRDefault="009812F0" w:rsidP="009812F0">
      <w:pPr>
        <w:spacing w:line="240" w:lineRule="auto"/>
        <w:rPr>
          <w:rFonts w:cstheme="minorHAnsi"/>
          <w:b/>
          <w:sz w:val="24"/>
          <w:szCs w:val="24"/>
        </w:rPr>
      </w:pPr>
      <w:r w:rsidRPr="009812F0">
        <w:rPr>
          <w:rFonts w:cstheme="minorHAnsi"/>
          <w:b/>
          <w:sz w:val="24"/>
          <w:szCs w:val="24"/>
        </w:rPr>
        <w:t>Pages 2.1 to 2.2</w:t>
      </w:r>
    </w:p>
    <w:p w:rsidR="009812F0" w:rsidRDefault="009812F0" w:rsidP="009812F0">
      <w:pPr>
        <w:pStyle w:val="ListParagraph"/>
        <w:numPr>
          <w:ilvl w:val="0"/>
          <w:numId w:val="5"/>
        </w:numPr>
        <w:spacing w:line="240" w:lineRule="auto"/>
        <w:rPr>
          <w:rFonts w:cstheme="minorHAnsi"/>
          <w:sz w:val="24"/>
          <w:szCs w:val="24"/>
        </w:rPr>
      </w:pPr>
      <w:r>
        <w:rPr>
          <w:rFonts w:cstheme="minorHAnsi"/>
          <w:sz w:val="24"/>
          <w:szCs w:val="24"/>
        </w:rPr>
        <w:t>On this page the students will complete a two-column proof of the vertical angles theorem.  This is usually my student’s first exposure to proofs so I will walk them through the process and help them with their statements and reasons.</w:t>
      </w:r>
    </w:p>
    <w:p w:rsidR="009812F0" w:rsidRPr="009812F0" w:rsidRDefault="009812F0" w:rsidP="009812F0">
      <w:pPr>
        <w:spacing w:line="240" w:lineRule="auto"/>
        <w:rPr>
          <w:rFonts w:cstheme="minorHAnsi"/>
          <w:b/>
          <w:sz w:val="24"/>
          <w:szCs w:val="24"/>
        </w:rPr>
      </w:pPr>
      <w:r w:rsidRPr="009812F0">
        <w:rPr>
          <w:rFonts w:cstheme="minorHAnsi"/>
          <w:b/>
          <w:sz w:val="24"/>
          <w:szCs w:val="24"/>
        </w:rPr>
        <w:t xml:space="preserve">Pages 2.3 and 2.4 </w:t>
      </w:r>
    </w:p>
    <w:p w:rsidR="009812F0" w:rsidRDefault="009812F0" w:rsidP="009812F0">
      <w:pPr>
        <w:pStyle w:val="ListParagraph"/>
        <w:numPr>
          <w:ilvl w:val="0"/>
          <w:numId w:val="5"/>
        </w:numPr>
        <w:spacing w:line="240" w:lineRule="auto"/>
        <w:rPr>
          <w:rFonts w:cstheme="minorHAnsi"/>
          <w:sz w:val="24"/>
          <w:szCs w:val="24"/>
        </w:rPr>
      </w:pPr>
      <w:r>
        <w:rPr>
          <w:rFonts w:cstheme="minorHAnsi"/>
          <w:sz w:val="24"/>
          <w:szCs w:val="24"/>
        </w:rPr>
        <w:t>T</w:t>
      </w:r>
      <w:r w:rsidRPr="009812F0">
        <w:rPr>
          <w:rFonts w:cstheme="minorHAnsi"/>
          <w:sz w:val="24"/>
          <w:szCs w:val="24"/>
        </w:rPr>
        <w:t xml:space="preserve">he students will take the statements on page 2.3, use the diagram on page 2.4 and list all statements </w:t>
      </w:r>
      <w:r>
        <w:rPr>
          <w:rFonts w:cstheme="minorHAnsi"/>
          <w:sz w:val="24"/>
          <w:szCs w:val="24"/>
        </w:rPr>
        <w:t>that can be concluded from the diagram.  I will ask them to be ready to defend their choices when we discuss the answers in class.</w:t>
      </w:r>
      <w:r>
        <w:rPr>
          <w:rFonts w:cstheme="minorHAnsi"/>
          <w:sz w:val="24"/>
          <w:szCs w:val="24"/>
        </w:rPr>
        <w:br/>
      </w:r>
    </w:p>
    <w:p w:rsidR="009812F0" w:rsidRPr="009812F0" w:rsidRDefault="009812F0" w:rsidP="009812F0">
      <w:pPr>
        <w:spacing w:line="240" w:lineRule="auto"/>
        <w:rPr>
          <w:rFonts w:cstheme="minorHAnsi"/>
          <w:b/>
          <w:sz w:val="24"/>
          <w:szCs w:val="24"/>
        </w:rPr>
      </w:pPr>
      <w:r w:rsidRPr="009812F0">
        <w:rPr>
          <w:rFonts w:cstheme="minorHAnsi"/>
          <w:b/>
          <w:sz w:val="24"/>
          <w:szCs w:val="24"/>
        </w:rPr>
        <w:t>Pages 2.5 to 2.10</w:t>
      </w:r>
    </w:p>
    <w:p w:rsidR="009812F0" w:rsidRPr="009812F0" w:rsidRDefault="009812F0" w:rsidP="009812F0">
      <w:pPr>
        <w:pStyle w:val="ListParagraph"/>
        <w:numPr>
          <w:ilvl w:val="0"/>
          <w:numId w:val="5"/>
        </w:numPr>
        <w:spacing w:line="240" w:lineRule="auto"/>
        <w:rPr>
          <w:rFonts w:cstheme="minorHAnsi"/>
          <w:sz w:val="24"/>
          <w:szCs w:val="24"/>
        </w:rPr>
      </w:pPr>
      <w:r>
        <w:rPr>
          <w:rFonts w:cstheme="minorHAnsi"/>
          <w:sz w:val="24"/>
          <w:szCs w:val="24"/>
        </w:rPr>
        <w:t>On these pages the students will find the value of the variable using the different kind of angles that we discussed in the beginning.  They will need to show their work on the student worksheet.</w:t>
      </w:r>
      <w:r w:rsidR="00033558">
        <w:rPr>
          <w:rFonts w:cstheme="minorHAnsi"/>
          <w:sz w:val="24"/>
          <w:szCs w:val="24"/>
        </w:rPr>
        <w:t xml:space="preserve">  If you want to send these questions as quick poll questions you can.  However the diagrams will not be able to be </w:t>
      </w:r>
      <w:proofErr w:type="gramStart"/>
      <w:r w:rsidR="00033558">
        <w:rPr>
          <w:rFonts w:cstheme="minorHAnsi"/>
          <w:sz w:val="24"/>
          <w:szCs w:val="24"/>
        </w:rPr>
        <w:t>send</w:t>
      </w:r>
      <w:proofErr w:type="gramEnd"/>
      <w:r w:rsidR="00033558">
        <w:rPr>
          <w:rFonts w:cstheme="minorHAnsi"/>
          <w:sz w:val="24"/>
          <w:szCs w:val="24"/>
        </w:rPr>
        <w:t xml:space="preserve"> out as these are not in the form of quick poll questions.</w:t>
      </w:r>
      <w:bookmarkStart w:id="0" w:name="_GoBack"/>
      <w:bookmarkEnd w:id="0"/>
    </w:p>
    <w:sectPr w:rsidR="009812F0" w:rsidRPr="009812F0" w:rsidSect="00DA6A67">
      <w:head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A67" w:rsidRDefault="00DA6A67" w:rsidP="00DA6A67">
      <w:pPr>
        <w:spacing w:after="0" w:line="240" w:lineRule="auto"/>
      </w:pPr>
      <w:r>
        <w:separator/>
      </w:r>
    </w:p>
  </w:endnote>
  <w:endnote w:type="continuationSeparator" w:id="0">
    <w:p w:rsidR="00DA6A67" w:rsidRDefault="00DA6A67" w:rsidP="00DA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A67" w:rsidRDefault="00DA6A67" w:rsidP="00DA6A67">
      <w:pPr>
        <w:spacing w:after="0" w:line="240" w:lineRule="auto"/>
      </w:pPr>
      <w:r>
        <w:separator/>
      </w:r>
    </w:p>
  </w:footnote>
  <w:footnote w:type="continuationSeparator" w:id="0">
    <w:p w:rsidR="00DA6A67" w:rsidRDefault="00DA6A67" w:rsidP="00DA6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72" w:rsidRPr="0047495D" w:rsidRDefault="00B65D72" w:rsidP="00B65D72">
    <w:pPr>
      <w:pStyle w:val="Header"/>
      <w:pBdr>
        <w:bottom w:val="single" w:sz="4" w:space="1" w:color="auto"/>
      </w:pBdr>
      <w:tabs>
        <w:tab w:val="left" w:pos="720"/>
        <w:tab w:val="right" w:pos="7200"/>
        <w:tab w:val="left" w:pos="9360"/>
      </w:tabs>
      <w:ind w:left="720" w:hanging="720"/>
      <w:rPr>
        <w:b/>
        <w:sz w:val="24"/>
        <w:szCs w:val="24"/>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57150</wp:posOffset>
          </wp:positionV>
          <wp:extent cx="304800" cy="285750"/>
          <wp:effectExtent l="0" t="0" r="0" b="0"/>
          <wp:wrapNone/>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position w:val="-12"/>
        <w:sz w:val="32"/>
        <w:szCs w:val="32"/>
      </w:rPr>
      <w:t xml:space="preserve"> </w:t>
    </w:r>
    <w:r>
      <w:rPr>
        <w:rFonts w:ascii="Arial Black" w:hAnsi="Arial Black"/>
        <w:position w:val="-12"/>
        <w:sz w:val="32"/>
        <w:szCs w:val="32"/>
      </w:rPr>
      <w:tab/>
    </w:r>
    <w:r>
      <w:rPr>
        <w:b/>
        <w:sz w:val="28"/>
        <w:szCs w:val="28"/>
      </w:rPr>
      <w:t>Proving Angles Congruent</w:t>
    </w:r>
    <w:r>
      <w:rPr>
        <w:b/>
        <w:sz w:val="32"/>
        <w:szCs w:val="32"/>
      </w:rPr>
      <w:tab/>
      <w:t xml:space="preserve"> </w:t>
    </w:r>
    <w:r>
      <w:rPr>
        <w:b/>
        <w:sz w:val="32"/>
        <w:szCs w:val="32"/>
      </w:rPr>
      <w:tab/>
    </w:r>
    <w:r w:rsidRPr="0047495D">
      <w:rPr>
        <w:b/>
        <w:sz w:val="24"/>
        <w:szCs w:val="24"/>
      </w:rPr>
      <w:t xml:space="preserve">Name </w:t>
    </w:r>
    <w:r w:rsidRPr="0047495D">
      <w:rPr>
        <w:b/>
        <w:sz w:val="24"/>
        <w:szCs w:val="24"/>
        <w:u w:val="single"/>
      </w:rPr>
      <w:tab/>
    </w:r>
    <w:r w:rsidRPr="0047495D">
      <w:rPr>
        <w:b/>
        <w:sz w:val="24"/>
        <w:szCs w:val="24"/>
      </w:rPr>
      <w:br/>
    </w:r>
    <w:proofErr w:type="spellStart"/>
    <w:r>
      <w:rPr>
        <w:b/>
        <w:sz w:val="24"/>
        <w:szCs w:val="24"/>
      </w:rPr>
      <w:t>Nspire</w:t>
    </w:r>
    <w:proofErr w:type="spellEnd"/>
    <w:r>
      <w:rPr>
        <w:b/>
        <w:sz w:val="24"/>
        <w:szCs w:val="24"/>
      </w:rPr>
      <w:t xml:space="preserve"> Activity</w:t>
    </w:r>
    <w:r w:rsidRPr="0047495D">
      <w:rPr>
        <w:b/>
        <w:sz w:val="24"/>
        <w:szCs w:val="24"/>
      </w:rPr>
      <w:tab/>
    </w:r>
    <w:r>
      <w:rPr>
        <w:b/>
        <w:sz w:val="24"/>
        <w:szCs w:val="24"/>
      </w:rPr>
      <w:tab/>
    </w:r>
    <w:r w:rsidRPr="0047495D">
      <w:rPr>
        <w:b/>
        <w:sz w:val="24"/>
        <w:szCs w:val="24"/>
      </w:rPr>
      <w:t xml:space="preserve">Class </w:t>
    </w:r>
    <w:r w:rsidRPr="0047495D">
      <w:rPr>
        <w:b/>
        <w:sz w:val="24"/>
        <w:szCs w:val="24"/>
        <w:u w:val="single"/>
      </w:rPr>
      <w:tab/>
    </w:r>
  </w:p>
  <w:p w:rsidR="00DA6A67" w:rsidRDefault="00DA6A67">
    <w:pPr>
      <w:pStyle w:val="Header"/>
    </w:pPr>
  </w:p>
  <w:p w:rsidR="00DA6A67" w:rsidRDefault="00DA6A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077"/>
    <w:multiLevelType w:val="hybridMultilevel"/>
    <w:tmpl w:val="C93E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35FD3"/>
    <w:multiLevelType w:val="hybridMultilevel"/>
    <w:tmpl w:val="E66E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F1C5F"/>
    <w:multiLevelType w:val="hybridMultilevel"/>
    <w:tmpl w:val="4588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045AA7"/>
    <w:multiLevelType w:val="hybridMultilevel"/>
    <w:tmpl w:val="14380BCA"/>
    <w:lvl w:ilvl="0" w:tplc="DC32E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69719C"/>
    <w:multiLevelType w:val="hybridMultilevel"/>
    <w:tmpl w:val="FCE6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67"/>
    <w:rsid w:val="00033558"/>
    <w:rsid w:val="003F7F85"/>
    <w:rsid w:val="0085799C"/>
    <w:rsid w:val="008C10A0"/>
    <w:rsid w:val="009812F0"/>
    <w:rsid w:val="00A75A2F"/>
    <w:rsid w:val="00B65D72"/>
    <w:rsid w:val="00B70B8A"/>
    <w:rsid w:val="00B94CA1"/>
    <w:rsid w:val="00DA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A67"/>
  </w:style>
  <w:style w:type="paragraph" w:styleId="Footer">
    <w:name w:val="footer"/>
    <w:basedOn w:val="Normal"/>
    <w:link w:val="FooterChar"/>
    <w:uiPriority w:val="99"/>
    <w:unhideWhenUsed/>
    <w:rsid w:val="00DA6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A67"/>
  </w:style>
  <w:style w:type="paragraph" w:styleId="BalloonText">
    <w:name w:val="Balloon Text"/>
    <w:basedOn w:val="Normal"/>
    <w:link w:val="BalloonTextChar"/>
    <w:uiPriority w:val="99"/>
    <w:semiHidden/>
    <w:unhideWhenUsed/>
    <w:rsid w:val="00DA6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A67"/>
    <w:rPr>
      <w:rFonts w:ascii="Tahoma" w:hAnsi="Tahoma" w:cs="Tahoma"/>
      <w:sz w:val="16"/>
      <w:szCs w:val="16"/>
    </w:rPr>
  </w:style>
  <w:style w:type="paragraph" w:styleId="ListParagraph">
    <w:name w:val="List Paragraph"/>
    <w:basedOn w:val="Normal"/>
    <w:uiPriority w:val="34"/>
    <w:qFormat/>
    <w:rsid w:val="00B65D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A67"/>
  </w:style>
  <w:style w:type="paragraph" w:styleId="Footer">
    <w:name w:val="footer"/>
    <w:basedOn w:val="Normal"/>
    <w:link w:val="FooterChar"/>
    <w:uiPriority w:val="99"/>
    <w:unhideWhenUsed/>
    <w:rsid w:val="00DA6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A67"/>
  </w:style>
  <w:style w:type="paragraph" w:styleId="BalloonText">
    <w:name w:val="Balloon Text"/>
    <w:basedOn w:val="Normal"/>
    <w:link w:val="BalloonTextChar"/>
    <w:uiPriority w:val="99"/>
    <w:semiHidden/>
    <w:unhideWhenUsed/>
    <w:rsid w:val="00DA6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A67"/>
    <w:rPr>
      <w:rFonts w:ascii="Tahoma" w:hAnsi="Tahoma" w:cs="Tahoma"/>
      <w:sz w:val="16"/>
      <w:szCs w:val="16"/>
    </w:rPr>
  </w:style>
  <w:style w:type="paragraph" w:styleId="ListParagraph">
    <w:name w:val="List Paragraph"/>
    <w:basedOn w:val="Normal"/>
    <w:uiPriority w:val="34"/>
    <w:qFormat/>
    <w:rsid w:val="00B65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MSD of Lawrence Township</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Lunsford, Aaron</dc:creator>
  <cp:lastModifiedBy>Lunsford, Aaron</cp:lastModifiedBy>
  <cp:revision>2</cp:revision>
  <dcterms:created xsi:type="dcterms:W3CDTF">2012-09-10T15:12:00Z</dcterms:created>
  <dcterms:modified xsi:type="dcterms:W3CDTF">2012-09-12T17:28:00Z</dcterms:modified>
</cp:coreProperties>
</file>