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7752B8AC" w14:textId="15008008" w:rsidR="009E2E4C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 w:rsidR="00813B01">
              <w:rPr>
                <w:rFonts w:ascii="Arial" w:hAnsi="Arial" w:cs="Arial"/>
                <w:b/>
                <w:color w:val="FFFFFF"/>
                <w:sz w:val="20"/>
                <w:szCs w:val="20"/>
              </w:rPr>
              <w:t>.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>12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Logarithmic </w:t>
            </w:r>
            <w:r w:rsidR="003074F1">
              <w:rPr>
                <w:rFonts w:ascii="Arial" w:hAnsi="Arial" w:cs="Arial"/>
                <w:b/>
                <w:color w:val="FFFFFF"/>
                <w:sz w:val="20"/>
                <w:szCs w:val="20"/>
              </w:rPr>
              <w:t>Function M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>anipulation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74F7632E" w:rsidR="00832934" w:rsidRPr="00A4348D" w:rsidRDefault="00617445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Change of Base Property and Properties of Logs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6E45A1CB" w14:textId="10499CC1" w:rsidR="00CC04EC" w:rsidRDefault="00127610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 </w:t>
      </w:r>
      <m:oMath>
        <m:r>
          <w:rPr>
            <w:rFonts w:ascii="Cambria Math" w:hAnsi="Cambria Math" w:cs="Arial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g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27</m:t>
                </m:r>
              </m:sub>
            </m:sSub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. Which choice describes the relationship between </w:t>
      </w:r>
      <m:oMath>
        <m:r>
          <w:rPr>
            <w:rFonts w:ascii="Cambria Math" w:hAnsi="Cambria Math" w:cs="Arial"/>
            <w:sz w:val="20"/>
            <w:szCs w:val="20"/>
          </w:rPr>
          <m:t>f</m:t>
        </m:r>
      </m:oMath>
      <w:r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0EEA7202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 w:rsidR="00127610">
              <w:rPr>
                <w:rFonts w:eastAsiaTheme="minorEastAsia"/>
              </w:rPr>
              <w:t xml:space="preserve"> is a horizontal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="00127610">
              <w:rPr>
                <w:rFonts w:eastAsiaTheme="minorEastAsia"/>
              </w:rPr>
              <w:t xml:space="preserve"> by a factor of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  <w:p w14:paraId="174E4548" w14:textId="5ACE939A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 w:rsidR="00127610">
              <w:rPr>
                <w:rFonts w:eastAsiaTheme="minorEastAsia"/>
              </w:rPr>
              <w:t xml:space="preserve"> is a vertical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="00127610">
              <w:rPr>
                <w:rFonts w:eastAsiaTheme="minorEastAsia"/>
              </w:rPr>
              <w:t xml:space="preserve"> by a factor of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  <w:p w14:paraId="30C4AC28" w14:textId="0F6C798D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 w:rsidR="00127610">
              <w:rPr>
                <w:rFonts w:eastAsiaTheme="minorEastAsia"/>
              </w:rPr>
              <w:t xml:space="preserve"> is a horizontal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="00127610">
              <w:rPr>
                <w:rFonts w:eastAsiaTheme="minorEastAsia"/>
              </w:rPr>
              <w:t xml:space="preserve"> by a factor of 3</w:t>
            </w:r>
          </w:p>
          <w:p w14:paraId="0083F816" w14:textId="0D623820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 w:rsidR="00127610">
              <w:rPr>
                <w:rFonts w:eastAsiaTheme="minorEastAsia"/>
              </w:rPr>
              <w:t xml:space="preserve"> is a vertical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="00127610">
              <w:rPr>
                <w:rFonts w:eastAsiaTheme="minorEastAsia"/>
              </w:rPr>
              <w:t xml:space="preserve"> by a factor of 3</w:t>
            </w:r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7C13EDF3" w14:textId="09DB788F" w:rsidR="006845FA" w:rsidRPr="006845FA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  <w:r w:rsidR="006845FA">
        <w:rPr>
          <w:rFonts w:ascii="Arial" w:hAnsi="Arial" w:cs="Arial"/>
          <w:b/>
          <w:bCs/>
          <w:sz w:val="20"/>
          <w:szCs w:val="20"/>
        </w:rPr>
        <w:br/>
      </w:r>
      <w:r w:rsidR="006845FA">
        <w:rPr>
          <w:rFonts w:ascii="Arial" w:hAnsi="Arial" w:cs="Arial"/>
          <w:sz w:val="20"/>
          <w:szCs w:val="20"/>
        </w:rPr>
        <w:t xml:space="preserve">The function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 w:rsidR="006845FA">
        <w:rPr>
          <w:rFonts w:ascii="Arial" w:hAnsi="Arial" w:cs="Arial"/>
          <w:sz w:val="20"/>
          <w:szCs w:val="20"/>
        </w:rPr>
        <w:t xml:space="preserve"> is given by </w:t>
      </w:r>
      <m:oMath>
        <m:r>
          <w:rPr>
            <w:rFonts w:ascii="Cambria Math" w:hAnsi="Cambria Math" w:cs="Arial"/>
            <w:sz w:val="20"/>
            <w:szCs w:val="20"/>
          </w:rPr>
          <m:t>h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sub>
            </m:sSub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 w:rsidR="006845FA">
        <w:rPr>
          <w:rFonts w:ascii="Arial" w:hAnsi="Arial" w:cs="Arial"/>
          <w:sz w:val="20"/>
          <w:szCs w:val="20"/>
        </w:rPr>
        <w:t xml:space="preserve">. Which of the following is equivalent to </w:t>
      </w:r>
      <m:oMath>
        <m:r>
          <w:rPr>
            <w:rFonts w:ascii="Cambria Math" w:hAnsi="Cambria Math" w:cs="Arial"/>
            <w:sz w:val="20"/>
            <w:szCs w:val="20"/>
          </w:rPr>
          <m:t>h(</m:t>
        </m:r>
        <m:r>
          <w:rPr>
            <w:rFonts w:ascii="Cambria Math" w:hAnsi="Cambria Math" w:cs="Arial"/>
            <w:sz w:val="20"/>
            <w:szCs w:val="20"/>
          </w:rPr>
          <m:t>10)</m:t>
        </m:r>
      </m:oMath>
      <w:r w:rsidR="006845FA">
        <w:rPr>
          <w:rFonts w:ascii="Arial" w:hAnsi="Arial" w:cs="Arial"/>
          <w:sz w:val="20"/>
          <w:szCs w:val="20"/>
        </w:rPr>
        <w:t>?</w:t>
      </w:r>
    </w:p>
    <w:p w14:paraId="50E88191" w14:textId="29D2A355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7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Arial"/>
                    <w:sz w:val="20"/>
                    <w:szCs w:val="20"/>
                  </w:rPr>
                  <m:t>10</m:t>
                </m:r>
              </m:num>
              <m:den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den>
            </m:f>
          </m:e>
        </m:func>
      </m:oMath>
    </w:p>
    <w:p w14:paraId="25AA3184" w14:textId="2C337298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10</m:t>
                </m:r>
              </m:e>
            </m:func>
          </m:den>
        </m:f>
      </m:oMath>
    </w:p>
    <w:p w14:paraId="2065F051" w14:textId="2D1CD938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10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e>
            </m:func>
          </m:den>
        </m:f>
      </m:oMath>
      <w:r w:rsidR="004F4970" w:rsidRPr="0525DA2B">
        <w:rPr>
          <w:rFonts w:ascii="Arial" w:hAnsi="Arial" w:cs="Arial"/>
          <w:sz w:val="20"/>
          <w:szCs w:val="20"/>
        </w:rPr>
        <w:t xml:space="preserve"> </w:t>
      </w:r>
      <w:r w:rsidR="00875FF3">
        <w:rPr>
          <w:rFonts w:ascii="Arial" w:hAnsi="Arial" w:cs="Arial"/>
          <w:sz w:val="20"/>
          <w:szCs w:val="20"/>
        </w:rPr>
        <w:tab/>
      </w:r>
    </w:p>
    <w:p w14:paraId="256E5A0A" w14:textId="6B537402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10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e>
            </m:func>
          </m:den>
        </m:f>
      </m:oMath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08EE03C8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532180B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EF8D72C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74F60E22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0CE070F6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3709098C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11D53A2A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74BAD112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3C5EA7B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046EA731" w14:textId="6384EFF8" w:rsidR="000A00AA" w:rsidRDefault="00CB3153" w:rsidP="00CB3153">
      <w:pPr>
        <w:tabs>
          <w:tab w:val="left" w:pos="10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0F68851F" w14:textId="77777777" w:rsidR="000A00AA" w:rsidRDefault="000A00AA" w:rsidP="000A00A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>
              <w:rPr>
                <w:rFonts w:eastAsiaTheme="minorEastAsia"/>
              </w:rPr>
              <w:t xml:space="preserve"> is a vertical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>
              <w:rPr>
                <w:rFonts w:eastAsiaTheme="minorEastAsia"/>
              </w:rPr>
              <w:t xml:space="preserve"> by a factor of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  <w:p w14:paraId="7D5F5BBA" w14:textId="34CF9F43" w:rsidR="0525DA2B" w:rsidRPr="000A00AA" w:rsidRDefault="000A00AA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27</m:t>
                        </m:r>
                      </m:e>
                    </m:func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f(x)</m:t>
                </m:r>
              </m:oMath>
            </m:oMathPara>
          </w:p>
          <w:p w14:paraId="1B357D98" w14:textId="77777777" w:rsidR="000A00AA" w:rsidRDefault="000A00AA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74330E77" w14:textId="77777777" w:rsidR="000A00AA" w:rsidRDefault="000A00AA" w:rsidP="000A00AA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(d) 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10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4</m:t>
                      </m:r>
                    </m:e>
                  </m:func>
                </m:den>
              </m:f>
            </m:oMath>
          </w:p>
          <w:p w14:paraId="346C7014" w14:textId="0DDD8A23" w:rsidR="0525DA2B" w:rsidRPr="0024284A" w:rsidRDefault="0024284A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the change of base property, we need to find an equivalent form 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Choice (d) has the only equivalent expression using, in this case, a base of 7 and the change of base property correctly. </w:t>
            </w:r>
          </w:p>
          <w:p w14:paraId="671601C2" w14:textId="77777777" w:rsidR="000A00AA" w:rsidRDefault="000A00AA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1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D740A" w14:textId="77777777" w:rsidR="00CB6043" w:rsidRDefault="00CB6043" w:rsidP="001D66AC">
      <w:pPr>
        <w:spacing w:after="0" w:line="240" w:lineRule="auto"/>
      </w:pPr>
      <w:r>
        <w:separator/>
      </w:r>
    </w:p>
  </w:endnote>
  <w:endnote w:type="continuationSeparator" w:id="0">
    <w:p w14:paraId="2E96FD69" w14:textId="77777777" w:rsidR="00CB6043" w:rsidRDefault="00CB604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C9955" w14:textId="77777777" w:rsidR="00CB3153" w:rsidRDefault="00CB31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2B85C340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CB3153">
      <w:rPr>
        <w:rFonts w:ascii="Arial" w:hAnsi="Arial" w:cs="Arial"/>
        <w:b/>
        <w:smallCaps/>
        <w:sz w:val="16"/>
        <w:szCs w:val="16"/>
      </w:rPr>
      <w:t>5</w:t>
    </w:r>
    <w:bookmarkStart w:id="0" w:name="_GoBack"/>
    <w:bookmarkEnd w:id="0"/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58D3D" w14:textId="77777777" w:rsidR="00CB3153" w:rsidRDefault="00CB3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DF0DD" w14:textId="77777777" w:rsidR="00CB6043" w:rsidRDefault="00CB6043" w:rsidP="001D66AC">
      <w:pPr>
        <w:spacing w:after="0" w:line="240" w:lineRule="auto"/>
      </w:pPr>
      <w:r>
        <w:separator/>
      </w:r>
    </w:p>
  </w:footnote>
  <w:footnote w:type="continuationSeparator" w:id="0">
    <w:p w14:paraId="38C65B36" w14:textId="77777777" w:rsidR="00CB6043" w:rsidRDefault="00CB604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E9458" w14:textId="77777777" w:rsidR="00CB3153" w:rsidRDefault="00CB31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3EE6AD0B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617445">
      <w:rPr>
        <w:rFonts w:ascii="Arial" w:hAnsi="Arial" w:cs="Arial"/>
        <w:b/>
        <w:bCs/>
        <w:sz w:val="28"/>
        <w:szCs w:val="28"/>
      </w:rPr>
      <w:t>Change of Base</w:t>
    </w:r>
    <w:r w:rsidR="003074F1">
      <w:rPr>
        <w:rFonts w:ascii="Arial" w:hAnsi="Arial" w:cs="Arial"/>
        <w:b/>
        <w:bCs/>
        <w:sz w:val="28"/>
        <w:szCs w:val="28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C5DA4" w14:textId="77777777" w:rsidR="00CB3153" w:rsidRDefault="00CB3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16"/>
  </w:num>
  <w:num w:numId="5">
    <w:abstractNumId w:val="18"/>
  </w:num>
  <w:num w:numId="6">
    <w:abstractNumId w:val="17"/>
  </w:num>
  <w:num w:numId="7">
    <w:abstractNumId w:val="24"/>
  </w:num>
  <w:num w:numId="8">
    <w:abstractNumId w:val="21"/>
  </w:num>
  <w:num w:numId="9">
    <w:abstractNumId w:val="19"/>
  </w:num>
  <w:num w:numId="10">
    <w:abstractNumId w:val="4"/>
  </w:num>
  <w:num w:numId="11">
    <w:abstractNumId w:val="39"/>
  </w:num>
  <w:num w:numId="12">
    <w:abstractNumId w:val="7"/>
  </w:num>
  <w:num w:numId="13">
    <w:abstractNumId w:val="36"/>
  </w:num>
  <w:num w:numId="14">
    <w:abstractNumId w:val="32"/>
  </w:num>
  <w:num w:numId="15">
    <w:abstractNumId w:val="28"/>
  </w:num>
  <w:num w:numId="16">
    <w:abstractNumId w:val="44"/>
  </w:num>
  <w:num w:numId="17">
    <w:abstractNumId w:val="29"/>
  </w:num>
  <w:num w:numId="18">
    <w:abstractNumId w:val="27"/>
  </w:num>
  <w:num w:numId="19">
    <w:abstractNumId w:val="23"/>
  </w:num>
  <w:num w:numId="20">
    <w:abstractNumId w:val="45"/>
  </w:num>
  <w:num w:numId="21">
    <w:abstractNumId w:val="2"/>
  </w:num>
  <w:num w:numId="22">
    <w:abstractNumId w:val="25"/>
  </w:num>
  <w:num w:numId="23">
    <w:abstractNumId w:val="37"/>
  </w:num>
  <w:num w:numId="24">
    <w:abstractNumId w:val="1"/>
  </w:num>
  <w:num w:numId="25">
    <w:abstractNumId w:val="14"/>
  </w:num>
  <w:num w:numId="26">
    <w:abstractNumId w:val="31"/>
  </w:num>
  <w:num w:numId="27">
    <w:abstractNumId w:val="3"/>
  </w:num>
  <w:num w:numId="28">
    <w:abstractNumId w:val="8"/>
  </w:num>
  <w:num w:numId="29">
    <w:abstractNumId w:val="22"/>
  </w:num>
  <w:num w:numId="30">
    <w:abstractNumId w:val="41"/>
  </w:num>
  <w:num w:numId="31">
    <w:abstractNumId w:val="0"/>
  </w:num>
  <w:num w:numId="32">
    <w:abstractNumId w:val="30"/>
  </w:num>
  <w:num w:numId="33">
    <w:abstractNumId w:val="15"/>
  </w:num>
  <w:num w:numId="34">
    <w:abstractNumId w:val="11"/>
  </w:num>
  <w:num w:numId="35">
    <w:abstractNumId w:val="38"/>
  </w:num>
  <w:num w:numId="36">
    <w:abstractNumId w:val="6"/>
  </w:num>
  <w:num w:numId="37">
    <w:abstractNumId w:val="10"/>
  </w:num>
  <w:num w:numId="38">
    <w:abstractNumId w:val="13"/>
  </w:num>
  <w:num w:numId="39">
    <w:abstractNumId w:val="9"/>
  </w:num>
  <w:num w:numId="40">
    <w:abstractNumId w:val="12"/>
  </w:num>
  <w:num w:numId="41">
    <w:abstractNumId w:val="20"/>
  </w:num>
  <w:num w:numId="42">
    <w:abstractNumId w:val="26"/>
  </w:num>
  <w:num w:numId="43">
    <w:abstractNumId w:val="33"/>
  </w:num>
  <w:num w:numId="44">
    <w:abstractNumId w:val="42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00AA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27610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284A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5672C"/>
    <w:rsid w:val="00357FBB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120B7"/>
    <w:rsid w:val="00617445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845FA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3E0A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B3153"/>
    <w:rsid w:val="00CB6043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77A5E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1332</Characters>
  <Application>Microsoft Office Word</Application>
  <DocSecurity>0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8</cp:revision>
  <cp:lastPrinted>2019-12-12T14:26:00Z</cp:lastPrinted>
  <dcterms:created xsi:type="dcterms:W3CDTF">2024-12-03T14:25:00Z</dcterms:created>
  <dcterms:modified xsi:type="dcterms:W3CDTF">2025-02-13T16:54:00Z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