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C10" w:rsidRDefault="0048312C">
      <w:r>
        <w:drawing>
          <wp:inline distT="0" distB="0" distL="0" distR="0" wp14:anchorId="4C94D578" wp14:editId="0FC66CB5">
            <wp:extent cx="5943600" cy="7207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720725"/>
                    </a:xfrm>
                    <a:prstGeom prst="rect">
                      <a:avLst/>
                    </a:prstGeom>
                  </pic:spPr>
                </pic:pic>
              </a:graphicData>
            </a:graphic>
          </wp:inline>
        </w:drawing>
      </w:r>
    </w:p>
    <w:p w:rsidR="0019574E" w:rsidRPr="00D46A74" w:rsidRDefault="000D29D7">
      <w:pPr>
        <w:rPr>
          <w:sz w:val="28"/>
          <w:szCs w:val="28"/>
        </w:rPr>
      </w:pPr>
      <w:r w:rsidRPr="00D46A74">
        <w:rPr>
          <w:sz w:val="28"/>
          <w:szCs w:val="28"/>
        </w:rPr>
        <w:drawing>
          <wp:anchor distT="0" distB="0" distL="114300" distR="114300" simplePos="0" relativeHeight="251699200" behindDoc="0" locked="0" layoutInCell="1" allowOverlap="1" wp14:anchorId="1F52E951" wp14:editId="4ACD9647">
            <wp:simplePos x="0" y="0"/>
            <wp:positionH relativeFrom="column">
              <wp:posOffset>-2540</wp:posOffset>
            </wp:positionH>
            <wp:positionV relativeFrom="paragraph">
              <wp:posOffset>338455</wp:posOffset>
            </wp:positionV>
            <wp:extent cx="283210" cy="292100"/>
            <wp:effectExtent l="0" t="0" r="2540" b="0"/>
            <wp:wrapNone/>
            <wp:docPr id="29" name="Picture 29" descr="C:\Users\Karen\AppData\Local\Temp\Temp1_Texas Instruments - Icon rendering.zip\Texas Instruments - Icon rendering\JPEG\bull's ey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AppData\Local\Temp\Temp1_Texas Instruments - Icon rendering.zip\Texas Instruments - Icon rendering\JPEG\bull's eye ico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210" cy="29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219E">
        <w:rPr>
          <w:rFonts w:ascii="Comic Sans MS" w:hAnsi="Comic Sans MS" w:cs="Arial"/>
          <w:b/>
          <w:sz w:val="28"/>
          <w:szCs w:val="28"/>
        </w:rPr>
        <w:t>Dividing Notes</w:t>
      </w:r>
      <w:r w:rsidR="0078325B">
        <w:rPr>
          <w:rFonts w:ascii="Comic Sans MS" w:hAnsi="Comic Sans MS" w:cs="Arial"/>
          <w:b/>
          <w:sz w:val="28"/>
          <w:szCs w:val="28"/>
        </w:rPr>
        <w:t xml:space="preserve">: </w:t>
      </w:r>
      <w:r w:rsidR="00A6376F">
        <w:rPr>
          <w:rFonts w:ascii="Comic Sans MS" w:hAnsi="Comic Sans MS" w:cs="Arial"/>
          <w:b/>
          <w:sz w:val="28"/>
          <w:szCs w:val="28"/>
        </w:rPr>
        <w:t>First Things First</w:t>
      </w:r>
      <w:r w:rsidR="0077615C">
        <w:rPr>
          <w:rFonts w:ascii="Comic Sans MS" w:hAnsi="Comic Sans MS" w:cs="Arial"/>
          <w:b/>
          <w:sz w:val="28"/>
          <w:szCs w:val="28"/>
        </w:rPr>
        <w:t xml:space="preserve"> </w:t>
      </w:r>
    </w:p>
    <w:p w:rsidR="00E05602" w:rsidRPr="00F069C3" w:rsidRDefault="00E05602" w:rsidP="004E6EEC">
      <w:pPr>
        <w:spacing w:before="120"/>
        <w:ind w:left="1530" w:hanging="900"/>
        <w:rPr>
          <w:rFonts w:ascii="Arial" w:hAnsi="Arial" w:cs="Arial"/>
          <w:b/>
          <w:sz w:val="24"/>
          <w:szCs w:val="24"/>
        </w:rPr>
      </w:pPr>
      <w:r w:rsidRPr="00F069C3">
        <w:rPr>
          <w:rFonts w:ascii="Comic Sans MS" w:hAnsi="Comic Sans MS" w:cs="Arial"/>
          <w:b/>
          <w:sz w:val="24"/>
          <w:szCs w:val="24"/>
        </w:rPr>
        <w:t xml:space="preserve">Focus: </w:t>
      </w:r>
      <w:r w:rsidR="000B5287">
        <w:rPr>
          <w:rFonts w:ascii="Comic Sans MS" w:hAnsi="Comic Sans MS" w:cs="Arial"/>
          <w:b/>
          <w:sz w:val="24"/>
          <w:szCs w:val="24"/>
        </w:rPr>
        <w:t>Using division in music</w:t>
      </w:r>
    </w:p>
    <w:p w:rsidR="00E942DF" w:rsidRDefault="0019574E" w:rsidP="00E8047A">
      <w:pPr>
        <w:rPr>
          <w:rFonts w:ascii="Comic Sans MS" w:eastAsia="Tekton Pro" w:hAnsi="Comic Sans MS" w:cs="Tekton Pro"/>
          <w:b/>
          <w:bCs/>
          <w:spacing w:val="29"/>
          <w:sz w:val="24"/>
          <w:szCs w:val="24"/>
        </w:rPr>
      </w:pPr>
      <w:r w:rsidRPr="0019574E">
        <w:rPr>
          <w:rFonts w:ascii="Comic Sans MS" w:eastAsia="Tekton Pro" w:hAnsi="Comic Sans MS" w:cs="Tekton Pro"/>
          <w:b/>
          <w:bCs/>
          <w:sz w:val="24"/>
          <w:szCs w:val="24"/>
        </w:rPr>
        <w:t>The</w:t>
      </w:r>
      <w:r w:rsidRPr="0019574E">
        <w:rPr>
          <w:rFonts w:ascii="Comic Sans MS" w:eastAsia="Tekton Pro" w:hAnsi="Comic Sans MS" w:cs="Tekton Pro"/>
          <w:b/>
          <w:bCs/>
          <w:spacing w:val="19"/>
          <w:sz w:val="24"/>
          <w:szCs w:val="24"/>
        </w:rPr>
        <w:t xml:space="preserve"> </w:t>
      </w:r>
      <w:r w:rsidR="00E942DF">
        <w:rPr>
          <w:rFonts w:ascii="Comic Sans MS" w:eastAsia="Tekton Pro" w:hAnsi="Comic Sans MS" w:cs="Tekton Pro"/>
          <w:b/>
          <w:bCs/>
          <w:sz w:val="24"/>
          <w:szCs w:val="24"/>
        </w:rPr>
        <w:t>Problem</w:t>
      </w:r>
      <w:r w:rsidRPr="0019574E">
        <w:rPr>
          <w:rFonts w:ascii="Comic Sans MS" w:eastAsia="Tekton Pro" w:hAnsi="Comic Sans MS" w:cs="Tekton Pro"/>
          <w:b/>
          <w:bCs/>
          <w:spacing w:val="29"/>
          <w:sz w:val="24"/>
          <w:szCs w:val="24"/>
        </w:rPr>
        <w:t xml:space="preserve"> </w:t>
      </w:r>
    </w:p>
    <w:p w:rsidR="0048312C" w:rsidRDefault="00C139D9" w:rsidP="00E942DF">
      <w:pPr>
        <w:ind w:left="360"/>
        <w:rPr>
          <w:rFonts w:ascii="Comic Sans MS" w:eastAsia="Tekton Pro" w:hAnsi="Comic Sans MS" w:cs="Tekton Pro"/>
          <w:bCs/>
          <w:sz w:val="24"/>
          <w:szCs w:val="24"/>
        </w:rPr>
      </w:pPr>
      <w:r>
        <w:rPr>
          <w:rFonts w:ascii="Comic Sans MS" w:eastAsia="Tekton Pro" w:hAnsi="Comic Sans MS" w:cs="Tekton Pro"/>
          <w:bCs/>
          <w:sz w:val="24"/>
          <w:szCs w:val="24"/>
        </w:rPr>
        <w:t>What do fractions have to do with music?</w:t>
      </w:r>
    </w:p>
    <w:p w:rsidR="00C139D9" w:rsidRDefault="00C139D9" w:rsidP="00E942DF">
      <w:pPr>
        <w:ind w:left="360"/>
        <w:rPr>
          <w:rFonts w:ascii="Comic Sans MS" w:eastAsia="Tekton Pro" w:hAnsi="Comic Sans MS" w:cs="Tekton Pro"/>
          <w:bCs/>
          <w:sz w:val="24"/>
          <w:szCs w:val="24"/>
        </w:rPr>
      </w:pPr>
      <w:r>
        <w:rPr>
          <w:rFonts w:ascii="Comic Sans MS" w:eastAsia="Tekton Pro" w:hAnsi="Comic Sans MS" w:cs="Tekton Pro"/>
          <w:bCs/>
          <w:sz w:val="24"/>
          <w:szCs w:val="24"/>
        </w:rPr>
        <w:t xml:space="preserve">Look at the music called </w:t>
      </w:r>
      <w:r w:rsidRPr="007F7307">
        <w:rPr>
          <w:rFonts w:ascii="Comic Sans MS" w:eastAsia="Tekton Pro" w:hAnsi="Comic Sans MS" w:cs="Tekton Pro"/>
          <w:bCs/>
          <w:i/>
          <w:sz w:val="24"/>
          <w:szCs w:val="24"/>
        </w:rPr>
        <w:t>Waltz in C</w:t>
      </w:r>
      <w:r>
        <w:rPr>
          <w:rFonts w:ascii="Comic Sans MS" w:eastAsia="Tekton Pro" w:hAnsi="Comic Sans MS" w:cs="Tekton Pro"/>
          <w:bCs/>
          <w:sz w:val="24"/>
          <w:szCs w:val="24"/>
        </w:rPr>
        <w:t>. What fraction do you se</w:t>
      </w:r>
      <w:r w:rsidR="007F7307">
        <w:rPr>
          <w:rFonts w:ascii="Comic Sans MS" w:eastAsia="Tekton Pro" w:hAnsi="Comic Sans MS" w:cs="Tekton Pro"/>
          <w:bCs/>
          <w:sz w:val="24"/>
          <w:szCs w:val="24"/>
        </w:rPr>
        <w:t>e</w:t>
      </w:r>
      <w:r>
        <w:rPr>
          <w:rFonts w:ascii="Comic Sans MS" w:eastAsia="Tekton Pro" w:hAnsi="Comic Sans MS" w:cs="Tekton Pro"/>
          <w:bCs/>
          <w:sz w:val="24"/>
          <w:szCs w:val="24"/>
        </w:rPr>
        <w:t xml:space="preserve"> at the beginning? This fraction is called the </w:t>
      </w:r>
      <w:r w:rsidRPr="00C139D9">
        <w:rPr>
          <w:rFonts w:ascii="Comic Sans MS" w:eastAsia="Tekton Pro" w:hAnsi="Comic Sans MS" w:cs="Tekton Pro"/>
          <w:bCs/>
          <w:i/>
          <w:sz w:val="24"/>
          <w:szCs w:val="24"/>
        </w:rPr>
        <w:t>time signature</w:t>
      </w:r>
      <w:r>
        <w:rPr>
          <w:rFonts w:ascii="Comic Sans MS" w:eastAsia="Tekton Pro" w:hAnsi="Comic Sans MS" w:cs="Tekton Pro"/>
          <w:bCs/>
          <w:sz w:val="24"/>
          <w:szCs w:val="24"/>
        </w:rPr>
        <w:t>.</w:t>
      </w:r>
    </w:p>
    <w:p w:rsidR="00C139D9" w:rsidRDefault="00C139D9" w:rsidP="00E942DF">
      <w:pPr>
        <w:ind w:left="360"/>
        <w:rPr>
          <w:rFonts w:ascii="Comic Sans MS" w:eastAsia="Tekton Pro" w:hAnsi="Comic Sans MS" w:cs="Tekton Pro"/>
          <w:bCs/>
          <w:sz w:val="24"/>
          <w:szCs w:val="24"/>
        </w:rPr>
      </w:pPr>
      <w:r>
        <w:drawing>
          <wp:anchor distT="0" distB="0" distL="114300" distR="114300" simplePos="0" relativeHeight="251777024" behindDoc="0" locked="0" layoutInCell="1" allowOverlap="1" wp14:anchorId="1BE37118" wp14:editId="7F765E5C">
            <wp:simplePos x="0" y="0"/>
            <wp:positionH relativeFrom="column">
              <wp:posOffset>3176270</wp:posOffset>
            </wp:positionH>
            <wp:positionV relativeFrom="paragraph">
              <wp:posOffset>2795270</wp:posOffset>
            </wp:positionV>
            <wp:extent cx="733425" cy="4953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733425" cy="495300"/>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776000" behindDoc="0" locked="0" layoutInCell="1" allowOverlap="1" wp14:anchorId="6505BD88" wp14:editId="2844FEEC">
            <wp:simplePos x="0" y="0"/>
            <wp:positionH relativeFrom="column">
              <wp:posOffset>1241425</wp:posOffset>
            </wp:positionH>
            <wp:positionV relativeFrom="paragraph">
              <wp:posOffset>2728094</wp:posOffset>
            </wp:positionV>
            <wp:extent cx="1619250" cy="4762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619250" cy="476250"/>
                    </a:xfrm>
                    <a:prstGeom prst="rect">
                      <a:avLst/>
                    </a:prstGeom>
                  </pic:spPr>
                </pic:pic>
              </a:graphicData>
            </a:graphic>
            <wp14:sizeRelH relativeFrom="page">
              <wp14:pctWidth>0</wp14:pctWidth>
            </wp14:sizeRelH>
            <wp14:sizeRelV relativeFrom="page">
              <wp14:pctHeight>0</wp14:pctHeight>
            </wp14:sizeRelV>
          </wp:anchor>
        </w:drawing>
      </w:r>
      <w:r>
        <w:drawing>
          <wp:inline distT="0" distB="0" distL="0" distR="0" wp14:anchorId="79F46884" wp14:editId="305A866B">
            <wp:extent cx="5943600" cy="2770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2770505"/>
                    </a:xfrm>
                    <a:prstGeom prst="rect">
                      <a:avLst/>
                    </a:prstGeom>
                  </pic:spPr>
                </pic:pic>
              </a:graphicData>
            </a:graphic>
          </wp:inline>
        </w:drawing>
      </w:r>
    </w:p>
    <w:p w:rsidR="00C139D9" w:rsidRDefault="00C139D9" w:rsidP="00E942DF">
      <w:pPr>
        <w:ind w:left="360"/>
        <w:rPr>
          <w:rFonts w:ascii="Comic Sans MS" w:eastAsia="Tekton Pro" w:hAnsi="Comic Sans MS" w:cs="Tekton Pro"/>
          <w:bCs/>
          <w:sz w:val="24"/>
          <w:szCs w:val="24"/>
        </w:rPr>
      </w:pPr>
      <w:r>
        <w:rPr>
          <w:rFonts w:ascii="Comic Sans MS" w:eastAsia="Tekton Pro" w:hAnsi="Comic Sans MS" w:cs="Tekton Pro"/>
          <w:bCs/>
          <w:sz w:val="24"/>
          <w:szCs w:val="24"/>
        </w:rPr>
        <w:t>In this music,                                     and                 .</w:t>
      </w:r>
    </w:p>
    <w:p w:rsidR="00C139D9" w:rsidRPr="0019574E" w:rsidRDefault="00C139D9" w:rsidP="00E942DF">
      <w:pPr>
        <w:ind w:left="360"/>
        <w:rPr>
          <w:rFonts w:ascii="Comic Sans MS" w:hAnsi="Comic Sans MS" w:cs="Arial"/>
          <w:b/>
          <w:sz w:val="24"/>
          <w:szCs w:val="24"/>
        </w:rPr>
      </w:pPr>
    </w:p>
    <w:p w:rsidR="00A6376F" w:rsidRDefault="00A6376F" w:rsidP="0041478A">
      <w:pPr>
        <w:spacing w:after="120" w:line="280" w:lineRule="atLeast"/>
        <w:rPr>
          <w:rFonts w:ascii="Comic Sans MS" w:eastAsia="Times New Roman" w:hAnsi="Comic Sans MS" w:cs="Times New Roman"/>
          <w:b/>
          <w:sz w:val="24"/>
          <w:szCs w:val="24"/>
        </w:rPr>
      </w:pPr>
      <w:r>
        <w:rPr>
          <w:rFonts w:ascii="Comic Sans MS" w:eastAsia="Times New Roman" w:hAnsi="Comic Sans MS" w:cs="Times New Roman"/>
          <w:b/>
          <w:sz w:val="24"/>
          <w:szCs w:val="24"/>
        </w:rPr>
        <w:t>Working the Problem</w:t>
      </w:r>
    </w:p>
    <w:p w:rsidR="003D5A47" w:rsidRPr="00C139D9" w:rsidRDefault="00C139D9" w:rsidP="00A95686">
      <w:pPr>
        <w:pStyle w:val="ListParagraph"/>
        <w:numPr>
          <w:ilvl w:val="0"/>
          <w:numId w:val="20"/>
        </w:numPr>
        <w:spacing w:after="120" w:line="280" w:lineRule="atLeast"/>
        <w:ind w:left="720"/>
        <w:contextualSpacing w:val="0"/>
        <w:rPr>
          <w:rFonts w:ascii="Comic Sans MS" w:hAnsi="Comic Sans MS" w:cs="Arial"/>
          <w:sz w:val="24"/>
          <w:szCs w:val="24"/>
        </w:rPr>
      </w:pPr>
      <w:r>
        <w:rPr>
          <w:rFonts w:ascii="Comic Sans MS" w:eastAsia="Times New Roman" w:hAnsi="Comic Sans MS" w:cs="Times New Roman"/>
          <w:sz w:val="24"/>
          <w:szCs w:val="24"/>
        </w:rPr>
        <w:t>A conjecture is mathematical hypothesis. Make a conjecture about how these fractions relate to the time signature.</w:t>
      </w:r>
    </w:p>
    <w:p w:rsidR="007F7307" w:rsidRDefault="007F7307">
      <w:pPr>
        <w:rPr>
          <w:rFonts w:ascii="Comic Sans MS" w:hAnsi="Comic Sans MS" w:cs="Arial"/>
          <w:sz w:val="24"/>
          <w:szCs w:val="24"/>
        </w:rPr>
      </w:pPr>
      <w:r>
        <w:rPr>
          <w:rFonts w:ascii="Comic Sans MS" w:hAnsi="Comic Sans MS" w:cs="Arial"/>
          <w:sz w:val="24"/>
          <w:szCs w:val="24"/>
        </w:rPr>
        <w:br w:type="page"/>
      </w:r>
    </w:p>
    <w:p w:rsidR="00C139D9" w:rsidRPr="00EB6A51" w:rsidRDefault="00C139D9" w:rsidP="00A95686">
      <w:pPr>
        <w:pStyle w:val="ListParagraph"/>
        <w:numPr>
          <w:ilvl w:val="0"/>
          <w:numId w:val="20"/>
        </w:numPr>
        <w:spacing w:after="120" w:line="280" w:lineRule="atLeast"/>
        <w:ind w:left="720"/>
        <w:contextualSpacing w:val="0"/>
        <w:rPr>
          <w:rFonts w:ascii="Comic Sans MS" w:hAnsi="Comic Sans MS" w:cs="Arial"/>
          <w:sz w:val="24"/>
          <w:szCs w:val="24"/>
        </w:rPr>
      </w:pPr>
      <w:r>
        <w:rPr>
          <w:rFonts w:ascii="Comic Sans MS" w:hAnsi="Comic Sans MS" w:cs="Arial"/>
          <w:sz w:val="24"/>
          <w:szCs w:val="24"/>
        </w:rPr>
        <w:lastRenderedPageBreak/>
        <w:t>Using the fraction values for each note, add up all of the notes. What is the total?</w:t>
      </w:r>
    </w:p>
    <w:p w:rsidR="00EB6A51" w:rsidRDefault="00EB6A51" w:rsidP="00EB6A51">
      <w:pPr>
        <w:pStyle w:val="ListParagraph"/>
        <w:spacing w:after="120" w:line="280" w:lineRule="atLeast"/>
        <w:rPr>
          <w:rFonts w:ascii="Comic Sans MS" w:hAnsi="Comic Sans MS" w:cs="Arial"/>
          <w:sz w:val="24"/>
          <w:szCs w:val="24"/>
        </w:rPr>
      </w:pPr>
    </w:p>
    <w:p w:rsidR="00EE3D8B" w:rsidRDefault="00EE3D8B" w:rsidP="0012003D">
      <w:pPr>
        <w:pStyle w:val="ListParagraph"/>
        <w:spacing w:after="120" w:line="280" w:lineRule="atLeast"/>
        <w:rPr>
          <w:rFonts w:ascii="Comic Sans MS" w:hAnsi="Comic Sans MS" w:cs="Arial"/>
          <w:sz w:val="24"/>
          <w:szCs w:val="24"/>
        </w:rPr>
      </w:pPr>
    </w:p>
    <w:p w:rsidR="00EE3D8B" w:rsidRDefault="00EE3D8B" w:rsidP="0012003D">
      <w:pPr>
        <w:pStyle w:val="ListParagraph"/>
        <w:spacing w:after="120" w:line="280" w:lineRule="atLeast"/>
        <w:rPr>
          <w:rFonts w:ascii="Comic Sans MS" w:eastAsia="Times New Roman" w:hAnsi="Comic Sans MS" w:cs="Times New Roman"/>
          <w:sz w:val="24"/>
          <w:szCs w:val="24"/>
        </w:rPr>
      </w:pPr>
    </w:p>
    <w:p w:rsidR="00BE6218" w:rsidRPr="00EB6A51" w:rsidRDefault="00C139D9" w:rsidP="00EB6A51">
      <w:pPr>
        <w:pStyle w:val="ListParagraph"/>
        <w:numPr>
          <w:ilvl w:val="0"/>
          <w:numId w:val="20"/>
        </w:numPr>
        <w:spacing w:after="120" w:line="280" w:lineRule="atLeast"/>
        <w:ind w:left="720"/>
        <w:rPr>
          <w:rFonts w:ascii="Arial" w:hAnsi="Arial" w:cs="Arial"/>
        </w:rPr>
      </w:pPr>
      <w:r>
        <w:rPr>
          <w:rFonts w:ascii="Comic Sans MS" w:eastAsia="Times New Roman" w:hAnsi="Comic Sans MS" w:cs="Times New Roman"/>
          <w:sz w:val="24"/>
          <w:szCs w:val="24"/>
        </w:rPr>
        <w:t>Divide the total by the time signature. What number do you get?</w:t>
      </w:r>
    </w:p>
    <w:p w:rsidR="00EB6A51" w:rsidRDefault="00EB6A51" w:rsidP="00A6794A">
      <w:pPr>
        <w:spacing w:after="120" w:line="280" w:lineRule="atLeast"/>
        <w:ind w:left="720"/>
        <w:rPr>
          <w:rFonts w:ascii="Comic Sans MS" w:hAnsi="Comic Sans MS" w:cs="Arial"/>
          <w:sz w:val="24"/>
          <w:szCs w:val="24"/>
        </w:rPr>
      </w:pPr>
    </w:p>
    <w:p w:rsidR="00B4671A" w:rsidRDefault="00B4671A" w:rsidP="00F03087">
      <w:pPr>
        <w:spacing w:after="120" w:line="280" w:lineRule="atLeast"/>
        <w:ind w:left="720"/>
        <w:rPr>
          <w:rFonts w:ascii="Comic Sans MS" w:hAnsi="Comic Sans MS" w:cs="Arial"/>
          <w:sz w:val="24"/>
          <w:szCs w:val="24"/>
        </w:rPr>
      </w:pPr>
    </w:p>
    <w:p w:rsidR="00B4671A" w:rsidRDefault="003C0A51" w:rsidP="00C139D9">
      <w:pPr>
        <w:spacing w:after="120" w:line="280" w:lineRule="atLeast"/>
        <w:ind w:left="720" w:hanging="360"/>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4.  </w:t>
      </w:r>
      <w:r w:rsidR="00C139D9">
        <w:rPr>
          <w:rFonts w:ascii="Comic Sans MS" w:eastAsia="Times New Roman" w:hAnsi="Comic Sans MS" w:cs="Times New Roman"/>
          <w:sz w:val="24"/>
          <w:szCs w:val="24"/>
        </w:rPr>
        <w:t>Count the number of vertical lines in the music.</w:t>
      </w:r>
      <w:r w:rsidR="005F2756">
        <w:rPr>
          <w:rFonts w:ascii="Comic Sans MS" w:eastAsia="Times New Roman" w:hAnsi="Comic Sans MS" w:cs="Times New Roman"/>
          <w:sz w:val="24"/>
          <w:szCs w:val="24"/>
        </w:rPr>
        <w:t xml:space="preserve"> These are called bar lines. They separate the music into measures. How many measures are there in the music?</w:t>
      </w:r>
    </w:p>
    <w:p w:rsidR="005F2756" w:rsidRDefault="005F2756" w:rsidP="00C139D9">
      <w:pPr>
        <w:spacing w:after="120" w:line="280" w:lineRule="atLeast"/>
        <w:ind w:left="720" w:hanging="360"/>
        <w:rPr>
          <w:rFonts w:ascii="Comic Sans MS" w:eastAsia="Tekton Pro" w:hAnsi="Comic Sans MS" w:cs="Tekton Pro"/>
          <w:bCs/>
          <w:sz w:val="24"/>
          <w:szCs w:val="24"/>
        </w:rPr>
      </w:pPr>
    </w:p>
    <w:p w:rsidR="00B4671A" w:rsidRDefault="00B4671A" w:rsidP="003C0A51">
      <w:pPr>
        <w:spacing w:after="120" w:line="280" w:lineRule="atLeast"/>
        <w:ind w:left="720"/>
        <w:rPr>
          <w:rFonts w:ascii="Comic Sans MS" w:eastAsia="Tekton Pro" w:hAnsi="Comic Sans MS" w:cs="Tekton Pro"/>
          <w:bCs/>
          <w:sz w:val="24"/>
          <w:szCs w:val="24"/>
        </w:rPr>
      </w:pPr>
    </w:p>
    <w:p w:rsidR="00B4671A" w:rsidRDefault="005F2756" w:rsidP="003C0A51">
      <w:pPr>
        <w:spacing w:after="120" w:line="280" w:lineRule="atLeast"/>
        <w:ind w:left="720"/>
        <w:rPr>
          <w:rFonts w:ascii="Comic Sans MS" w:eastAsia="Tekton Pro" w:hAnsi="Comic Sans MS" w:cs="Tekton Pro"/>
          <w:bCs/>
          <w:sz w:val="24"/>
          <w:szCs w:val="24"/>
        </w:rPr>
      </w:pPr>
      <w:r>
        <w:rPr>
          <w:rFonts w:ascii="Comic Sans MS" w:eastAsia="Tekton Pro" w:hAnsi="Comic Sans MS" w:cs="Tekton Pro"/>
          <w:bCs/>
          <w:sz w:val="24"/>
          <w:szCs w:val="24"/>
        </w:rPr>
        <w:t>What is the fractional value of each measure?</w:t>
      </w:r>
    </w:p>
    <w:p w:rsidR="005F2756" w:rsidRDefault="005F2756" w:rsidP="003C0A51">
      <w:pPr>
        <w:spacing w:after="120" w:line="280" w:lineRule="atLeast"/>
        <w:ind w:left="720"/>
        <w:rPr>
          <w:rFonts w:ascii="Comic Sans MS" w:eastAsia="Tekton Pro" w:hAnsi="Comic Sans MS" w:cs="Tekton Pro"/>
          <w:bCs/>
          <w:sz w:val="24"/>
          <w:szCs w:val="24"/>
        </w:rPr>
      </w:pPr>
    </w:p>
    <w:p w:rsidR="005F2756" w:rsidRDefault="005F2756" w:rsidP="005F2756">
      <w:pPr>
        <w:spacing w:after="120" w:line="280" w:lineRule="atLeast"/>
        <w:ind w:left="720" w:hanging="360"/>
        <w:rPr>
          <w:rFonts w:ascii="Comic Sans MS" w:eastAsia="Tekton Pro" w:hAnsi="Comic Sans MS" w:cs="Tekton Pro"/>
          <w:bCs/>
          <w:sz w:val="24"/>
          <w:szCs w:val="24"/>
        </w:rPr>
      </w:pPr>
      <w:r>
        <w:rPr>
          <w:rFonts w:ascii="Comic Sans MS" w:eastAsia="Tekton Pro" w:hAnsi="Comic Sans MS" w:cs="Tekton Pro"/>
          <w:bCs/>
          <w:sz w:val="24"/>
          <w:szCs w:val="24"/>
        </w:rPr>
        <w:t>5. Write a stateme</w:t>
      </w:r>
      <w:r w:rsidR="00D46E62">
        <w:rPr>
          <w:rFonts w:ascii="Comic Sans MS" w:eastAsia="Tekton Pro" w:hAnsi="Comic Sans MS" w:cs="Tekton Pro"/>
          <w:bCs/>
          <w:sz w:val="24"/>
          <w:szCs w:val="24"/>
        </w:rPr>
        <w:t>n</w:t>
      </w:r>
      <w:r>
        <w:rPr>
          <w:rFonts w:ascii="Comic Sans MS" w:eastAsia="Tekton Pro" w:hAnsi="Comic Sans MS" w:cs="Tekton Pro"/>
          <w:bCs/>
          <w:sz w:val="24"/>
          <w:szCs w:val="24"/>
        </w:rPr>
        <w:t>t about the relationship of the time signature and the total note values.</w:t>
      </w:r>
    </w:p>
    <w:p w:rsidR="005F2756" w:rsidRDefault="005F2756" w:rsidP="005F2756">
      <w:pPr>
        <w:spacing w:after="120" w:line="280" w:lineRule="atLeast"/>
        <w:ind w:left="720" w:hanging="360"/>
        <w:rPr>
          <w:rFonts w:ascii="Comic Sans MS" w:eastAsia="Tekton Pro" w:hAnsi="Comic Sans MS" w:cs="Tekton Pro"/>
          <w:bCs/>
          <w:sz w:val="24"/>
          <w:szCs w:val="24"/>
        </w:rPr>
      </w:pPr>
    </w:p>
    <w:p w:rsidR="005F2756" w:rsidRDefault="005F2756" w:rsidP="005F2756">
      <w:pPr>
        <w:spacing w:after="120" w:line="280" w:lineRule="atLeast"/>
        <w:ind w:left="720" w:hanging="360"/>
        <w:rPr>
          <w:rFonts w:ascii="Comic Sans MS" w:eastAsia="Tekton Pro" w:hAnsi="Comic Sans MS" w:cs="Tekton Pro"/>
          <w:bCs/>
          <w:sz w:val="24"/>
          <w:szCs w:val="24"/>
        </w:rPr>
      </w:pPr>
    </w:p>
    <w:p w:rsidR="005F2756" w:rsidRDefault="005F2756" w:rsidP="005F2756">
      <w:pPr>
        <w:spacing w:after="120" w:line="280" w:lineRule="atLeast"/>
        <w:ind w:left="720" w:hanging="360"/>
        <w:rPr>
          <w:rFonts w:ascii="Comic Sans MS" w:eastAsia="Tekton Pro" w:hAnsi="Comic Sans MS" w:cs="Tekton Pro"/>
          <w:bCs/>
          <w:sz w:val="24"/>
          <w:szCs w:val="24"/>
        </w:rPr>
      </w:pPr>
      <w:r>
        <w:rPr>
          <w:rFonts w:ascii="Comic Sans MS" w:eastAsia="Tekton Pro" w:hAnsi="Comic Sans MS" w:cs="Tekton Pro"/>
          <w:bCs/>
          <w:sz w:val="24"/>
          <w:szCs w:val="24"/>
        </w:rPr>
        <w:t>6.  Look at the conjecture you wrote. Does the information you have now support your conjecture?</w:t>
      </w:r>
    </w:p>
    <w:p w:rsidR="005F2756" w:rsidRDefault="005F2756" w:rsidP="005F2756">
      <w:pPr>
        <w:spacing w:after="120" w:line="280" w:lineRule="atLeast"/>
        <w:ind w:left="720" w:hanging="360"/>
        <w:rPr>
          <w:rFonts w:ascii="Comic Sans MS" w:eastAsia="Tekton Pro" w:hAnsi="Comic Sans MS" w:cs="Tekton Pro"/>
          <w:bCs/>
          <w:sz w:val="24"/>
          <w:szCs w:val="24"/>
        </w:rPr>
      </w:pPr>
    </w:p>
    <w:p w:rsidR="005F2756" w:rsidRDefault="005F2756" w:rsidP="005F2756">
      <w:pPr>
        <w:spacing w:after="120" w:line="280" w:lineRule="atLeast"/>
        <w:ind w:left="720"/>
        <w:rPr>
          <w:rFonts w:ascii="Comic Sans MS" w:eastAsia="Tekton Pro" w:hAnsi="Comic Sans MS" w:cs="Tekton Pro"/>
          <w:bCs/>
          <w:sz w:val="24"/>
          <w:szCs w:val="24"/>
        </w:rPr>
      </w:pPr>
      <w:r>
        <w:rPr>
          <w:rFonts w:ascii="Comic Sans MS" w:eastAsia="Tekton Pro" w:hAnsi="Comic Sans MS" w:cs="Tekton Pro"/>
          <w:bCs/>
          <w:sz w:val="24"/>
          <w:szCs w:val="24"/>
        </w:rPr>
        <w:t>If your conjecture is not supported, wr</w:t>
      </w:r>
      <w:r w:rsidR="007F7307">
        <w:rPr>
          <w:rFonts w:ascii="Comic Sans MS" w:eastAsia="Tekton Pro" w:hAnsi="Comic Sans MS" w:cs="Tekton Pro"/>
          <w:bCs/>
          <w:sz w:val="24"/>
          <w:szCs w:val="24"/>
        </w:rPr>
        <w:t>i</w:t>
      </w:r>
      <w:r>
        <w:rPr>
          <w:rFonts w:ascii="Comic Sans MS" w:eastAsia="Tekton Pro" w:hAnsi="Comic Sans MS" w:cs="Tekton Pro"/>
          <w:bCs/>
          <w:sz w:val="24"/>
          <w:szCs w:val="24"/>
        </w:rPr>
        <w:t>te a</w:t>
      </w:r>
      <w:r w:rsidR="007F7307">
        <w:rPr>
          <w:rFonts w:ascii="Comic Sans MS" w:eastAsia="Tekton Pro" w:hAnsi="Comic Sans MS" w:cs="Tekton Pro"/>
          <w:bCs/>
          <w:sz w:val="24"/>
          <w:szCs w:val="24"/>
        </w:rPr>
        <w:t xml:space="preserve"> </w:t>
      </w:r>
      <w:r>
        <w:rPr>
          <w:rFonts w:ascii="Comic Sans MS" w:eastAsia="Tekton Pro" w:hAnsi="Comic Sans MS" w:cs="Tekton Pro"/>
          <w:bCs/>
          <w:sz w:val="24"/>
          <w:szCs w:val="24"/>
        </w:rPr>
        <w:t>new conjecture about the relationship between the time signature and the note fractions.</w:t>
      </w:r>
    </w:p>
    <w:p w:rsidR="005F2756" w:rsidRDefault="005F2756" w:rsidP="005F2756">
      <w:pPr>
        <w:spacing w:after="120" w:line="280" w:lineRule="atLeast"/>
        <w:ind w:left="720"/>
        <w:rPr>
          <w:rFonts w:ascii="Comic Sans MS" w:eastAsia="Tekton Pro" w:hAnsi="Comic Sans MS" w:cs="Tekton Pro"/>
          <w:bCs/>
          <w:sz w:val="24"/>
          <w:szCs w:val="24"/>
        </w:rPr>
      </w:pPr>
    </w:p>
    <w:p w:rsidR="005F2756" w:rsidRDefault="005F2756">
      <w:pPr>
        <w:rPr>
          <w:rFonts w:ascii="Comic Sans MS" w:eastAsia="Tekton Pro" w:hAnsi="Comic Sans MS" w:cs="Tekton Pro"/>
          <w:bCs/>
          <w:sz w:val="24"/>
          <w:szCs w:val="24"/>
        </w:rPr>
      </w:pPr>
      <w:r>
        <w:rPr>
          <w:rFonts w:ascii="Comic Sans MS" w:eastAsia="Tekton Pro" w:hAnsi="Comic Sans MS" w:cs="Tekton Pro"/>
          <w:bCs/>
          <w:sz w:val="24"/>
          <w:szCs w:val="24"/>
        </w:rPr>
        <w:br w:type="page"/>
      </w:r>
    </w:p>
    <w:p w:rsidR="005F2756" w:rsidRDefault="005F2756" w:rsidP="005F2756">
      <w:pPr>
        <w:spacing w:after="120" w:line="280" w:lineRule="atLeast"/>
        <w:ind w:left="720" w:hanging="360"/>
        <w:rPr>
          <w:rFonts w:ascii="Comic Sans MS" w:eastAsia="Tekton Pro" w:hAnsi="Comic Sans MS" w:cs="Tekton Pro"/>
          <w:bCs/>
          <w:sz w:val="24"/>
          <w:szCs w:val="24"/>
        </w:rPr>
      </w:pPr>
      <w:r>
        <w:rPr>
          <w:rFonts w:ascii="Comic Sans MS" w:eastAsia="Tekton Pro" w:hAnsi="Comic Sans MS" w:cs="Tekton Pro"/>
          <w:bCs/>
          <w:sz w:val="24"/>
          <w:szCs w:val="24"/>
        </w:rPr>
        <w:lastRenderedPageBreak/>
        <w:t xml:space="preserve">7.  Look at the music </w:t>
      </w:r>
      <w:r w:rsidRPr="005F2756">
        <w:rPr>
          <w:rFonts w:ascii="Comic Sans MS" w:eastAsia="Tekton Pro" w:hAnsi="Comic Sans MS" w:cs="Tekton Pro"/>
          <w:bCs/>
          <w:i/>
          <w:sz w:val="24"/>
          <w:szCs w:val="24"/>
        </w:rPr>
        <w:t>March</w:t>
      </w:r>
      <w:r>
        <w:rPr>
          <w:rFonts w:ascii="Comic Sans MS" w:eastAsia="Tekton Pro" w:hAnsi="Comic Sans MS" w:cs="Tekton Pro"/>
          <w:bCs/>
          <w:sz w:val="24"/>
          <w:szCs w:val="24"/>
        </w:rPr>
        <w:t xml:space="preserve">. What is the time signature for </w:t>
      </w:r>
      <w:r w:rsidRPr="005F2756">
        <w:rPr>
          <w:rFonts w:ascii="Comic Sans MS" w:eastAsia="Tekton Pro" w:hAnsi="Comic Sans MS" w:cs="Tekton Pro"/>
          <w:bCs/>
          <w:i/>
          <w:sz w:val="24"/>
          <w:szCs w:val="24"/>
        </w:rPr>
        <w:t>March</w:t>
      </w:r>
      <w:r>
        <w:rPr>
          <w:rFonts w:ascii="Comic Sans MS" w:eastAsia="Tekton Pro" w:hAnsi="Comic Sans MS" w:cs="Tekton Pro"/>
          <w:bCs/>
          <w:sz w:val="24"/>
          <w:szCs w:val="24"/>
        </w:rPr>
        <w:t>?</w:t>
      </w:r>
    </w:p>
    <w:p w:rsidR="007F7307" w:rsidRDefault="007F7307" w:rsidP="005F2756">
      <w:pPr>
        <w:spacing w:after="120" w:line="280" w:lineRule="atLeast"/>
        <w:ind w:left="720" w:hanging="360"/>
        <w:rPr>
          <w:rFonts w:ascii="Comic Sans MS" w:eastAsia="Tekton Pro" w:hAnsi="Comic Sans MS" w:cs="Tekton Pro"/>
          <w:bCs/>
          <w:sz w:val="24"/>
          <w:szCs w:val="24"/>
        </w:rPr>
      </w:pPr>
    </w:p>
    <w:p w:rsidR="005F2756" w:rsidRDefault="005F2756" w:rsidP="005F2756">
      <w:pPr>
        <w:spacing w:after="120" w:line="280" w:lineRule="atLeast"/>
        <w:ind w:left="720" w:hanging="360"/>
        <w:rPr>
          <w:rFonts w:ascii="Comic Sans MS" w:hAnsi="Comic Sans MS" w:cs="Arial"/>
          <w:sz w:val="24"/>
          <w:szCs w:val="24"/>
        </w:rPr>
      </w:pPr>
      <w:r>
        <w:drawing>
          <wp:inline distT="0" distB="0" distL="0" distR="0" wp14:anchorId="08C0BEC7" wp14:editId="24076FF0">
            <wp:extent cx="5943600" cy="27374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2737485"/>
                    </a:xfrm>
                    <a:prstGeom prst="rect">
                      <a:avLst/>
                    </a:prstGeom>
                  </pic:spPr>
                </pic:pic>
              </a:graphicData>
            </a:graphic>
          </wp:inline>
        </w:drawing>
      </w:r>
    </w:p>
    <w:p w:rsidR="007F7307" w:rsidRDefault="007F7307" w:rsidP="005F2756">
      <w:pPr>
        <w:spacing w:after="120" w:line="280" w:lineRule="atLeast"/>
        <w:ind w:left="720" w:hanging="360"/>
        <w:rPr>
          <w:rFonts w:ascii="Comic Sans MS" w:hAnsi="Comic Sans MS" w:cs="Arial"/>
          <w:sz w:val="24"/>
          <w:szCs w:val="24"/>
        </w:rPr>
      </w:pPr>
    </w:p>
    <w:p w:rsidR="00E87DC7" w:rsidRDefault="00E87DC7" w:rsidP="005F2756">
      <w:pPr>
        <w:spacing w:after="120" w:line="280" w:lineRule="atLeast"/>
        <w:ind w:left="720" w:hanging="360"/>
        <w:rPr>
          <w:rFonts w:ascii="Comic Sans MS" w:hAnsi="Comic Sans MS" w:cs="Arial"/>
          <w:sz w:val="24"/>
          <w:szCs w:val="24"/>
        </w:rPr>
      </w:pPr>
      <w:r>
        <w:rPr>
          <w:rFonts w:ascii="Comic Sans MS" w:hAnsi="Comic Sans MS" w:cs="Arial"/>
          <w:sz w:val="24"/>
          <w:szCs w:val="24"/>
        </w:rPr>
        <w:t>8.  Using the fraction values for each note, add up all of the</w:t>
      </w:r>
      <w:r w:rsidR="00DD37AF">
        <w:rPr>
          <w:rFonts w:ascii="Comic Sans MS" w:hAnsi="Comic Sans MS" w:cs="Arial"/>
          <w:sz w:val="24"/>
          <w:szCs w:val="24"/>
        </w:rPr>
        <w:t xml:space="preserve"> notes. What is</w:t>
      </w:r>
      <w:r w:rsidR="007F7307">
        <w:rPr>
          <w:rFonts w:ascii="Comic Sans MS" w:hAnsi="Comic Sans MS" w:cs="Arial"/>
          <w:sz w:val="24"/>
          <w:szCs w:val="24"/>
        </w:rPr>
        <w:t xml:space="preserve"> t</w:t>
      </w:r>
      <w:r w:rsidR="00DD37AF">
        <w:rPr>
          <w:rFonts w:ascii="Comic Sans MS" w:hAnsi="Comic Sans MS" w:cs="Arial"/>
          <w:sz w:val="24"/>
          <w:szCs w:val="24"/>
        </w:rPr>
        <w:t>he total?</w:t>
      </w:r>
    </w:p>
    <w:p w:rsidR="00DD37AF" w:rsidRDefault="00DD37AF" w:rsidP="005F2756">
      <w:pPr>
        <w:spacing w:after="120" w:line="280" w:lineRule="atLeast"/>
        <w:ind w:left="720" w:hanging="360"/>
        <w:rPr>
          <w:rFonts w:ascii="Comic Sans MS" w:hAnsi="Comic Sans MS" w:cs="Arial"/>
          <w:sz w:val="24"/>
          <w:szCs w:val="24"/>
        </w:rPr>
      </w:pPr>
    </w:p>
    <w:p w:rsidR="00DD37AF" w:rsidRDefault="00DD37AF" w:rsidP="005F2756">
      <w:pPr>
        <w:spacing w:after="120" w:line="280" w:lineRule="atLeast"/>
        <w:ind w:left="720" w:hanging="360"/>
        <w:rPr>
          <w:rFonts w:ascii="Comic Sans MS" w:hAnsi="Comic Sans MS" w:cs="Arial"/>
          <w:sz w:val="24"/>
          <w:szCs w:val="24"/>
        </w:rPr>
      </w:pPr>
      <w:r>
        <w:rPr>
          <w:rFonts w:ascii="Comic Sans MS" w:hAnsi="Comic Sans MS" w:cs="Arial"/>
          <w:sz w:val="24"/>
          <w:szCs w:val="24"/>
        </w:rPr>
        <w:t>9.  Divide the total by the time signature. How many measures should there be?</w:t>
      </w:r>
    </w:p>
    <w:p w:rsidR="00DD37AF" w:rsidRDefault="00DD37AF" w:rsidP="00DD37AF">
      <w:pPr>
        <w:spacing w:after="120" w:line="280" w:lineRule="atLeast"/>
        <w:ind w:left="720"/>
        <w:rPr>
          <w:rFonts w:ascii="Comic Sans MS" w:hAnsi="Comic Sans MS" w:cs="Arial"/>
          <w:sz w:val="24"/>
          <w:szCs w:val="24"/>
        </w:rPr>
      </w:pPr>
      <w:r>
        <w:rPr>
          <w:rFonts w:ascii="Comic Sans MS" w:hAnsi="Comic Sans MS" w:cs="Arial"/>
          <w:sz w:val="24"/>
          <w:szCs w:val="24"/>
        </w:rPr>
        <w:t>What is the fractional valu</w:t>
      </w:r>
      <w:r w:rsidR="007F7307">
        <w:rPr>
          <w:rFonts w:ascii="Comic Sans MS" w:hAnsi="Comic Sans MS" w:cs="Arial"/>
          <w:sz w:val="24"/>
          <w:szCs w:val="24"/>
        </w:rPr>
        <w:t>e</w:t>
      </w:r>
      <w:r>
        <w:rPr>
          <w:rFonts w:ascii="Comic Sans MS" w:hAnsi="Comic Sans MS" w:cs="Arial"/>
          <w:sz w:val="24"/>
          <w:szCs w:val="24"/>
        </w:rPr>
        <w:t xml:space="preserve"> of each measure?</w:t>
      </w:r>
    </w:p>
    <w:p w:rsidR="00DD37AF" w:rsidRDefault="00DD37AF" w:rsidP="00DD37AF">
      <w:pPr>
        <w:spacing w:after="120" w:line="280" w:lineRule="atLeast"/>
        <w:ind w:left="720"/>
        <w:rPr>
          <w:rFonts w:ascii="Comic Sans MS" w:hAnsi="Comic Sans MS" w:cs="Arial"/>
          <w:sz w:val="24"/>
          <w:szCs w:val="24"/>
        </w:rPr>
      </w:pPr>
    </w:p>
    <w:p w:rsidR="00DD37AF" w:rsidRDefault="00DD37AF" w:rsidP="00DD37AF">
      <w:pPr>
        <w:spacing w:after="120" w:line="280" w:lineRule="atLeast"/>
        <w:ind w:left="720" w:hanging="450"/>
        <w:rPr>
          <w:rFonts w:ascii="Comic Sans MS" w:hAnsi="Comic Sans MS" w:cs="Arial"/>
          <w:sz w:val="24"/>
          <w:szCs w:val="24"/>
        </w:rPr>
      </w:pPr>
      <w:r>
        <w:rPr>
          <w:rFonts w:ascii="Comic Sans MS" w:hAnsi="Comic Sans MS" w:cs="Arial"/>
          <w:sz w:val="24"/>
          <w:szCs w:val="24"/>
        </w:rPr>
        <w:t>10.  Based on the fractional value of each measure, draw the bar lines.</w:t>
      </w:r>
    </w:p>
    <w:p w:rsidR="00DD37AF" w:rsidRDefault="00DD37AF" w:rsidP="00DD37AF">
      <w:pPr>
        <w:spacing w:after="120" w:line="280" w:lineRule="atLeast"/>
        <w:ind w:left="720" w:hanging="450"/>
        <w:rPr>
          <w:rFonts w:ascii="Comic Sans MS" w:hAnsi="Comic Sans MS" w:cs="Arial"/>
          <w:sz w:val="24"/>
          <w:szCs w:val="24"/>
        </w:rPr>
      </w:pPr>
    </w:p>
    <w:p w:rsidR="00DD37AF" w:rsidRDefault="00DD37AF" w:rsidP="00DD37AF">
      <w:pPr>
        <w:spacing w:after="120" w:line="280" w:lineRule="atLeast"/>
        <w:ind w:left="720" w:hanging="450"/>
        <w:rPr>
          <w:rFonts w:ascii="Comic Sans MS" w:hAnsi="Comic Sans MS" w:cs="Arial"/>
          <w:sz w:val="24"/>
          <w:szCs w:val="24"/>
        </w:rPr>
      </w:pPr>
      <w:r>
        <w:rPr>
          <w:rFonts w:ascii="Comic Sans MS" w:hAnsi="Comic Sans MS" w:cs="Arial"/>
          <w:sz w:val="24"/>
          <w:szCs w:val="24"/>
        </w:rPr>
        <w:t>11.  How did the fraction of the time signature help you draw the bar lines?</w:t>
      </w:r>
    </w:p>
    <w:p w:rsidR="00DD37AF" w:rsidRDefault="00DD37AF" w:rsidP="00DD37AF">
      <w:pPr>
        <w:spacing w:after="120" w:line="280" w:lineRule="atLeast"/>
        <w:ind w:left="720"/>
        <w:rPr>
          <w:rFonts w:ascii="Comic Sans MS" w:hAnsi="Comic Sans MS" w:cs="Arial"/>
          <w:sz w:val="24"/>
          <w:szCs w:val="24"/>
        </w:rPr>
      </w:pPr>
    </w:p>
    <w:p w:rsidR="000D687B" w:rsidRDefault="000D687B" w:rsidP="003C0A51">
      <w:pPr>
        <w:spacing w:after="120" w:line="280" w:lineRule="atLeast"/>
        <w:ind w:left="720"/>
        <w:rPr>
          <w:rFonts w:ascii="Comic Sans MS" w:eastAsia="Times New Roman" w:hAnsi="Comic Sans MS" w:cs="Times New Roman"/>
          <w:sz w:val="24"/>
          <w:szCs w:val="24"/>
        </w:rPr>
      </w:pPr>
    </w:p>
    <w:p w:rsidR="000D687B" w:rsidRDefault="000D687B" w:rsidP="000D687B">
      <w:pPr>
        <w:pStyle w:val="ListParagraph"/>
        <w:spacing w:after="120" w:line="280" w:lineRule="atLeast"/>
        <w:contextualSpacing w:val="0"/>
        <w:rPr>
          <w:rFonts w:ascii="Comic Sans MS" w:eastAsia="Times New Roman" w:hAnsi="Comic Sans MS" w:cs="Times New Roman"/>
          <w:sz w:val="24"/>
          <w:szCs w:val="24"/>
        </w:rPr>
      </w:pPr>
    </w:p>
    <w:p w:rsidR="000D687B" w:rsidRDefault="000D687B" w:rsidP="000D687B">
      <w:pPr>
        <w:spacing w:after="120" w:line="280" w:lineRule="atLeast"/>
        <w:ind w:left="720"/>
        <w:rPr>
          <w:rFonts w:ascii="Comic Sans MS" w:eastAsia="Times New Roman" w:hAnsi="Comic Sans MS" w:cs="Times New Roman"/>
          <w:sz w:val="24"/>
          <w:szCs w:val="24"/>
        </w:rPr>
      </w:pPr>
    </w:p>
    <w:p w:rsidR="004475E4" w:rsidRDefault="004475E4">
      <w:pPr>
        <w:rPr>
          <w:rFonts w:ascii="Comic Sans MS" w:eastAsia="Times New Roman" w:hAnsi="Comic Sans MS" w:cs="Times New Roman"/>
          <w:sz w:val="24"/>
          <w:szCs w:val="24"/>
        </w:rPr>
      </w:pPr>
      <w:r>
        <w:rPr>
          <w:rFonts w:ascii="Comic Sans MS" w:eastAsia="Times New Roman" w:hAnsi="Comic Sans MS" w:cs="Times New Roman"/>
          <w:sz w:val="24"/>
          <w:szCs w:val="24"/>
        </w:rPr>
        <w:br w:type="page"/>
      </w:r>
    </w:p>
    <w:p w:rsidR="004475E4" w:rsidRPr="004475E4" w:rsidRDefault="00DD37AF" w:rsidP="0041478A">
      <w:pPr>
        <w:spacing w:after="120" w:line="280" w:lineRule="atLeast"/>
        <w:rPr>
          <w:rFonts w:ascii="Comic Sans MS" w:eastAsia="Times New Roman" w:hAnsi="Comic Sans MS" w:cs="Times New Roman"/>
          <w:b/>
          <w:sz w:val="28"/>
          <w:szCs w:val="28"/>
        </w:rPr>
      </w:pPr>
      <w:r>
        <w:rPr>
          <w:rFonts w:ascii="Comic Sans MS" w:eastAsia="Times New Roman" w:hAnsi="Comic Sans MS" w:cs="Times New Roman"/>
          <w:b/>
          <w:sz w:val="28"/>
          <w:szCs w:val="28"/>
        </w:rPr>
        <w:lastRenderedPageBreak/>
        <w:t>Dividing Notes</w:t>
      </w:r>
    </w:p>
    <w:p w:rsidR="004475E4" w:rsidRDefault="004475E4" w:rsidP="0041478A">
      <w:pPr>
        <w:spacing w:after="120" w:line="280" w:lineRule="atLeast"/>
        <w:rPr>
          <w:rFonts w:ascii="Comic Sans MS" w:eastAsia="Times New Roman" w:hAnsi="Comic Sans MS" w:cs="Times New Roman"/>
          <w:b/>
          <w:sz w:val="24"/>
          <w:szCs w:val="24"/>
        </w:rPr>
      </w:pPr>
      <w:r>
        <w:rPr>
          <w:rFonts w:ascii="Comic Sans MS" w:eastAsia="Times New Roman" w:hAnsi="Comic Sans MS" w:cs="Times New Roman"/>
          <w:b/>
          <w:sz w:val="24"/>
          <w:szCs w:val="24"/>
        </w:rPr>
        <w:t xml:space="preserve">The Problem: </w:t>
      </w:r>
      <w:r w:rsidR="00F74D3A">
        <w:rPr>
          <w:rFonts w:ascii="Comic Sans MS" w:eastAsia="Times New Roman" w:hAnsi="Comic Sans MS" w:cs="Times New Roman"/>
          <w:sz w:val="24"/>
          <w:szCs w:val="24"/>
        </w:rPr>
        <w:t>How can division with fractions help solve a music problem?</w:t>
      </w:r>
    </w:p>
    <w:p w:rsidR="004475E4" w:rsidRDefault="00F74D3A" w:rsidP="00FF408B">
      <w:pPr>
        <w:spacing w:after="120" w:line="280" w:lineRule="atLeast"/>
        <w:rPr>
          <w:rFonts w:ascii="Comic Sans MS" w:eastAsia="Times New Roman" w:hAnsi="Comic Sans MS" w:cs="Times New Roman"/>
          <w:sz w:val="24"/>
          <w:szCs w:val="24"/>
        </w:rPr>
      </w:pPr>
      <w:r>
        <w:rPr>
          <w:rFonts w:ascii="Comic Sans MS" w:eastAsia="Times New Roman" w:hAnsi="Comic Sans MS" w:cs="Times New Roman"/>
          <w:sz w:val="24"/>
          <w:szCs w:val="24"/>
        </w:rPr>
        <w:t>Oscar Semiquaver, the forgetful composer, has written</w:t>
      </w:r>
      <w:r w:rsidR="007F7307">
        <w:rPr>
          <w:rFonts w:ascii="Comic Sans MS" w:eastAsia="Times New Roman" w:hAnsi="Comic Sans MS" w:cs="Times New Roman"/>
          <w:sz w:val="24"/>
          <w:szCs w:val="24"/>
        </w:rPr>
        <w:t xml:space="preserve"> </w:t>
      </w:r>
      <w:r>
        <w:rPr>
          <w:rFonts w:ascii="Comic Sans MS" w:eastAsia="Times New Roman" w:hAnsi="Comic Sans MS" w:cs="Times New Roman"/>
          <w:sz w:val="24"/>
          <w:szCs w:val="24"/>
        </w:rPr>
        <w:t xml:space="preserve"> a new melody. Unfortunately, he left off all of the note stems and the bar lines. In fact, h</w:t>
      </w:r>
      <w:r w:rsidR="007F7307">
        <w:rPr>
          <w:rFonts w:ascii="Comic Sans MS" w:eastAsia="Times New Roman" w:hAnsi="Comic Sans MS" w:cs="Times New Roman"/>
          <w:sz w:val="24"/>
          <w:szCs w:val="24"/>
        </w:rPr>
        <w:t>e</w:t>
      </w:r>
      <w:r>
        <w:rPr>
          <w:rFonts w:ascii="Comic Sans MS" w:eastAsia="Times New Roman" w:hAnsi="Comic Sans MS" w:cs="Times New Roman"/>
          <w:sz w:val="24"/>
          <w:szCs w:val="24"/>
        </w:rPr>
        <w:t xml:space="preserve"> made all of the notes look like whole notes, but he only wanted one whole note in the melody. Your team has been asked to fill in the note heads of the notes that should be filled in, add the stems to the notes that need them, and add the bar lines to his melody.</w:t>
      </w:r>
    </w:p>
    <w:p w:rsidR="00776B49" w:rsidRPr="004475E4" w:rsidRDefault="00776B49" w:rsidP="00FF408B">
      <w:pPr>
        <w:spacing w:after="120" w:line="280" w:lineRule="atLeast"/>
        <w:rPr>
          <w:rFonts w:ascii="Comic Sans MS" w:eastAsia="Times New Roman" w:hAnsi="Comic Sans MS" w:cs="Times New Roman"/>
          <w:sz w:val="24"/>
          <w:szCs w:val="24"/>
        </w:rPr>
      </w:pPr>
    </w:p>
    <w:p w:rsidR="0041478A" w:rsidRPr="0041478A" w:rsidRDefault="0041478A" w:rsidP="00FF408B">
      <w:pPr>
        <w:spacing w:after="120" w:line="280" w:lineRule="atLeast"/>
        <w:rPr>
          <w:rFonts w:ascii="Comic Sans MS" w:eastAsia="Times New Roman" w:hAnsi="Comic Sans MS" w:cs="Times New Roman"/>
          <w:b/>
          <w:sz w:val="24"/>
          <w:szCs w:val="24"/>
        </w:rPr>
      </w:pPr>
      <w:r w:rsidRPr="0041478A">
        <w:rPr>
          <w:rFonts w:ascii="Comic Sans MS" w:eastAsia="Times New Roman" w:hAnsi="Comic Sans MS" w:cs="Times New Roman"/>
          <w:b/>
          <w:sz w:val="24"/>
          <w:szCs w:val="24"/>
        </w:rPr>
        <w:t>The Facts</w:t>
      </w:r>
    </w:p>
    <w:p w:rsidR="0041478A" w:rsidRDefault="00F74D3A" w:rsidP="00FF408B">
      <w:pPr>
        <w:pStyle w:val="ListParagraph"/>
        <w:numPr>
          <w:ilvl w:val="0"/>
          <w:numId w:val="14"/>
        </w:numPr>
        <w:spacing w:after="120" w:line="280" w:lineRule="atLeast"/>
        <w:contextualSpacing w:val="0"/>
        <w:rPr>
          <w:rFonts w:ascii="Comic Sans MS" w:eastAsia="Times New Roman" w:hAnsi="Comic Sans MS" w:cs="Times New Roman"/>
          <w:w w:val="116"/>
          <w:sz w:val="24"/>
          <w:szCs w:val="24"/>
        </w:rPr>
      </w:pPr>
      <w:r>
        <w:rPr>
          <w:rFonts w:ascii="Comic Sans MS" w:eastAsia="Tekton Pro" w:hAnsi="Comic Sans MS" w:cs="Tekton Pro"/>
          <w:bCs/>
          <w:sz w:val="24"/>
          <w:szCs w:val="24"/>
        </w:rPr>
        <w:t>The time signature</w:t>
      </w:r>
      <w:r w:rsidR="007F7307">
        <w:rPr>
          <w:rFonts w:ascii="Comic Sans MS" w:eastAsia="Tekton Pro" w:hAnsi="Comic Sans MS" w:cs="Tekton Pro"/>
          <w:bCs/>
          <w:sz w:val="24"/>
          <w:szCs w:val="24"/>
        </w:rPr>
        <w:t xml:space="preserve"> </w:t>
      </w:r>
      <w:r>
        <w:rPr>
          <w:rFonts w:ascii="Comic Sans MS" w:eastAsia="Tekton Pro" w:hAnsi="Comic Sans MS" w:cs="Tekton Pro"/>
          <w:bCs/>
          <w:sz w:val="24"/>
          <w:szCs w:val="24"/>
        </w:rPr>
        <w:t>is a fraction. This fraction indicates the total value of notes in each measure.</w:t>
      </w:r>
    </w:p>
    <w:p w:rsidR="000A5E31" w:rsidRPr="00F74D3A" w:rsidRDefault="00F74D3A" w:rsidP="00F74D3A">
      <w:pPr>
        <w:pStyle w:val="ListParagraph"/>
        <w:numPr>
          <w:ilvl w:val="0"/>
          <w:numId w:val="14"/>
        </w:numPr>
        <w:spacing w:after="120" w:line="280" w:lineRule="atLeast"/>
        <w:contextualSpacing w:val="0"/>
        <w:rPr>
          <w:rFonts w:ascii="Comic Sans MS" w:eastAsia="Times New Roman" w:hAnsi="Comic Sans MS" w:cs="Times New Roman"/>
          <w:w w:val="116"/>
          <w:sz w:val="24"/>
          <w:szCs w:val="24"/>
        </w:rPr>
      </w:pPr>
      <w:r>
        <w:rPr>
          <w:rFonts w:ascii="Comic Sans MS" w:eastAsia="Tekton Pro" w:hAnsi="Comic Sans MS" w:cs="Tekton Pro"/>
          <w:bCs/>
          <w:sz w:val="24"/>
          <w:szCs w:val="24"/>
        </w:rPr>
        <w:t xml:space="preserve">The value of each </w:t>
      </w:r>
      <w:r w:rsidR="007F7307">
        <w:rPr>
          <w:rFonts w:ascii="Comic Sans MS" w:eastAsia="Tekton Pro" w:hAnsi="Comic Sans MS" w:cs="Tekton Pro"/>
          <w:bCs/>
          <w:sz w:val="24"/>
          <w:szCs w:val="24"/>
        </w:rPr>
        <w:t>n</w:t>
      </w:r>
      <w:r>
        <w:rPr>
          <w:rFonts w:ascii="Comic Sans MS" w:eastAsia="Tekton Pro" w:hAnsi="Comic Sans MS" w:cs="Tekton Pro"/>
          <w:bCs/>
          <w:sz w:val="24"/>
          <w:szCs w:val="24"/>
        </w:rPr>
        <w:t>ote is a fraction. This chart shows the fractional value of each note</w:t>
      </w:r>
      <w:r w:rsidR="00776B49">
        <w:rPr>
          <w:rFonts w:ascii="Comic Sans MS" w:eastAsia="Tekton Pro" w:hAnsi="Comic Sans MS" w:cs="Tekton Pro"/>
          <w:bCs/>
          <w:sz w:val="24"/>
          <w:szCs w:val="24"/>
        </w:rPr>
        <w:t>.</w:t>
      </w:r>
    </w:p>
    <w:tbl>
      <w:tblPr>
        <w:tblStyle w:val="TableGrid"/>
        <w:tblW w:w="0" w:type="auto"/>
        <w:tblInd w:w="918" w:type="dxa"/>
        <w:tblLook w:val="04A0" w:firstRow="1" w:lastRow="0" w:firstColumn="1" w:lastColumn="0" w:noHBand="0" w:noVBand="1"/>
      </w:tblPr>
      <w:tblGrid>
        <w:gridCol w:w="4050"/>
        <w:gridCol w:w="1800"/>
        <w:gridCol w:w="1260"/>
      </w:tblGrid>
      <w:tr w:rsidR="00F74D3A" w:rsidTr="00D86448">
        <w:tc>
          <w:tcPr>
            <w:tcW w:w="4050" w:type="dxa"/>
          </w:tcPr>
          <w:p w:rsidR="00F74D3A" w:rsidRDefault="00F74D3A" w:rsidP="00F74D3A">
            <w:pPr>
              <w:spacing w:after="120" w:line="280" w:lineRule="atLeast"/>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Name</w:t>
            </w:r>
          </w:p>
        </w:tc>
        <w:tc>
          <w:tcPr>
            <w:tcW w:w="1800" w:type="dxa"/>
          </w:tcPr>
          <w:p w:rsidR="00F74D3A" w:rsidRDefault="00F74D3A" w:rsidP="00F74D3A">
            <w:pPr>
              <w:spacing w:after="120" w:line="280" w:lineRule="atLeast"/>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Symbol</w:t>
            </w:r>
          </w:p>
        </w:tc>
        <w:tc>
          <w:tcPr>
            <w:tcW w:w="1260" w:type="dxa"/>
          </w:tcPr>
          <w:p w:rsidR="00F74D3A" w:rsidRDefault="00F74D3A" w:rsidP="00F74D3A">
            <w:pPr>
              <w:spacing w:after="120" w:line="280" w:lineRule="atLeast"/>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Value</w:t>
            </w:r>
          </w:p>
        </w:tc>
      </w:tr>
      <w:tr w:rsidR="00F74D3A" w:rsidTr="00D86448">
        <w:tc>
          <w:tcPr>
            <w:tcW w:w="4050" w:type="dxa"/>
          </w:tcPr>
          <w:p w:rsidR="00F74D3A" w:rsidRDefault="00F74D3A" w:rsidP="00F74D3A">
            <w:pPr>
              <w:spacing w:after="120" w:line="280" w:lineRule="atLeast"/>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Whole note</w:t>
            </w:r>
          </w:p>
        </w:tc>
        <w:tc>
          <w:tcPr>
            <w:tcW w:w="1800" w:type="dxa"/>
          </w:tcPr>
          <w:p w:rsidR="00F74D3A" w:rsidRDefault="008A730A" w:rsidP="00F74D3A">
            <w:pPr>
              <w:spacing w:after="120" w:line="280" w:lineRule="atLeast"/>
              <w:rPr>
                <w:rFonts w:ascii="Comic Sans MS" w:eastAsia="Times New Roman" w:hAnsi="Comic Sans MS" w:cs="Times New Roman"/>
                <w:w w:val="116"/>
                <w:sz w:val="24"/>
                <w:szCs w:val="24"/>
              </w:rPr>
            </w:pPr>
            <w:r>
              <w:drawing>
                <wp:anchor distT="0" distB="0" distL="114300" distR="114300" simplePos="0" relativeHeight="251778048" behindDoc="0" locked="0" layoutInCell="1" allowOverlap="1">
                  <wp:simplePos x="0" y="0"/>
                  <wp:positionH relativeFrom="column">
                    <wp:posOffset>136659</wp:posOffset>
                  </wp:positionH>
                  <wp:positionV relativeFrom="paragraph">
                    <wp:posOffset>102703</wp:posOffset>
                  </wp:positionV>
                  <wp:extent cx="390525" cy="228600"/>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390525" cy="228600"/>
                          </a:xfrm>
                          <a:prstGeom prst="rect">
                            <a:avLst/>
                          </a:prstGeom>
                        </pic:spPr>
                      </pic:pic>
                    </a:graphicData>
                  </a:graphic>
                  <wp14:sizeRelH relativeFrom="page">
                    <wp14:pctWidth>0</wp14:pctWidth>
                  </wp14:sizeRelH>
                  <wp14:sizeRelV relativeFrom="page">
                    <wp14:pctHeight>0</wp14:pctHeight>
                  </wp14:sizeRelV>
                </wp:anchor>
              </w:drawing>
            </w:r>
          </w:p>
        </w:tc>
        <w:tc>
          <w:tcPr>
            <w:tcW w:w="1260" w:type="dxa"/>
          </w:tcPr>
          <w:p w:rsidR="00F74D3A" w:rsidRDefault="002565FA" w:rsidP="00F74D3A">
            <w:pPr>
              <w:spacing w:after="120" w:line="280" w:lineRule="atLeast"/>
              <w:rPr>
                <w:rFonts w:ascii="Comic Sans MS" w:eastAsia="Times New Roman" w:hAnsi="Comic Sans MS" w:cs="Times New Roman"/>
                <w:w w:val="116"/>
                <w:sz w:val="24"/>
                <w:szCs w:val="24"/>
              </w:rPr>
            </w:pPr>
            <w:r w:rsidRPr="00DB3BF4">
              <w:rPr>
                <w:rFonts w:ascii="Comic Sans MS" w:eastAsia="Tekton Pro" w:hAnsi="Comic Sans MS" w:cs="Tekton Pro"/>
                <w:bCs/>
                <w:position w:val="-22"/>
                <w:sz w:val="24"/>
                <w:szCs w:val="24"/>
              </w:rPr>
              <w:object w:dxaOrig="240" w:dyaOrig="580">
                <v:shape id="_x0000_i1025" type="#_x0000_t75" style="width:12.15pt;height:28.8pt" o:ole="">
                  <v:imagedata r:id="rId19" o:title=""/>
                </v:shape>
                <o:OLEObject Type="Embed" ProgID="Equation.DSMT4" ShapeID="_x0000_i1025" DrawAspect="Content" ObjectID="_1516623028" r:id="rId20"/>
              </w:object>
            </w:r>
          </w:p>
        </w:tc>
      </w:tr>
      <w:tr w:rsidR="00F74D3A" w:rsidTr="00D86448">
        <w:tc>
          <w:tcPr>
            <w:tcW w:w="4050" w:type="dxa"/>
          </w:tcPr>
          <w:p w:rsidR="00F74D3A" w:rsidRDefault="00F74D3A" w:rsidP="00F74D3A">
            <w:pPr>
              <w:spacing w:after="120" w:line="280" w:lineRule="atLeast"/>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Half note</w:t>
            </w:r>
          </w:p>
        </w:tc>
        <w:tc>
          <w:tcPr>
            <w:tcW w:w="1800" w:type="dxa"/>
          </w:tcPr>
          <w:p w:rsidR="00F74D3A" w:rsidRDefault="008A730A" w:rsidP="00F74D3A">
            <w:pPr>
              <w:spacing w:after="120" w:line="280" w:lineRule="atLeast"/>
              <w:rPr>
                <w:rFonts w:ascii="Comic Sans MS" w:eastAsia="Times New Roman" w:hAnsi="Comic Sans MS" w:cs="Times New Roman"/>
                <w:w w:val="116"/>
                <w:sz w:val="24"/>
                <w:szCs w:val="24"/>
              </w:rPr>
            </w:pPr>
            <w:r>
              <w:drawing>
                <wp:anchor distT="0" distB="0" distL="114300" distR="114300" simplePos="0" relativeHeight="251779072" behindDoc="0" locked="0" layoutInCell="1" allowOverlap="1">
                  <wp:simplePos x="0" y="0"/>
                  <wp:positionH relativeFrom="column">
                    <wp:posOffset>2406</wp:posOffset>
                  </wp:positionH>
                  <wp:positionV relativeFrom="paragraph">
                    <wp:posOffset>59289</wp:posOffset>
                  </wp:positionV>
                  <wp:extent cx="510139" cy="348470"/>
                  <wp:effectExtent l="0" t="0" r="444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514350" cy="351346"/>
                          </a:xfrm>
                          <a:prstGeom prst="rect">
                            <a:avLst/>
                          </a:prstGeom>
                        </pic:spPr>
                      </pic:pic>
                    </a:graphicData>
                  </a:graphic>
                  <wp14:sizeRelH relativeFrom="page">
                    <wp14:pctWidth>0</wp14:pctWidth>
                  </wp14:sizeRelH>
                  <wp14:sizeRelV relativeFrom="page">
                    <wp14:pctHeight>0</wp14:pctHeight>
                  </wp14:sizeRelV>
                </wp:anchor>
              </w:drawing>
            </w:r>
          </w:p>
        </w:tc>
        <w:tc>
          <w:tcPr>
            <w:tcW w:w="1260" w:type="dxa"/>
          </w:tcPr>
          <w:p w:rsidR="00F74D3A" w:rsidRDefault="002565FA" w:rsidP="00F74D3A">
            <w:pPr>
              <w:spacing w:after="120" w:line="280" w:lineRule="atLeast"/>
              <w:rPr>
                <w:rFonts w:ascii="Comic Sans MS" w:eastAsia="Times New Roman" w:hAnsi="Comic Sans MS" w:cs="Times New Roman"/>
                <w:w w:val="116"/>
                <w:sz w:val="24"/>
                <w:szCs w:val="24"/>
              </w:rPr>
            </w:pPr>
            <w:r w:rsidRPr="00DB3BF4">
              <w:rPr>
                <w:rFonts w:ascii="Comic Sans MS" w:eastAsia="Tekton Pro" w:hAnsi="Comic Sans MS" w:cs="Tekton Pro"/>
                <w:bCs/>
                <w:position w:val="-22"/>
                <w:sz w:val="24"/>
                <w:szCs w:val="24"/>
              </w:rPr>
              <w:object w:dxaOrig="220" w:dyaOrig="580">
                <v:shape id="_x0000_i1026" type="#_x0000_t75" style="width:11.35pt;height:28.8pt" o:ole="">
                  <v:imagedata r:id="rId22" o:title=""/>
                </v:shape>
                <o:OLEObject Type="Embed" ProgID="Equation.DSMT4" ShapeID="_x0000_i1026" DrawAspect="Content" ObjectID="_1516623029" r:id="rId23"/>
              </w:object>
            </w:r>
          </w:p>
        </w:tc>
      </w:tr>
      <w:tr w:rsidR="00F74D3A" w:rsidTr="00D86448">
        <w:tc>
          <w:tcPr>
            <w:tcW w:w="4050" w:type="dxa"/>
          </w:tcPr>
          <w:p w:rsidR="00F74D3A" w:rsidRDefault="00F74D3A" w:rsidP="00F74D3A">
            <w:pPr>
              <w:spacing w:after="120" w:line="280" w:lineRule="atLeast"/>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Quarter note</w:t>
            </w:r>
          </w:p>
        </w:tc>
        <w:tc>
          <w:tcPr>
            <w:tcW w:w="1800" w:type="dxa"/>
          </w:tcPr>
          <w:p w:rsidR="00F74D3A" w:rsidRDefault="008A730A" w:rsidP="00F74D3A">
            <w:pPr>
              <w:spacing w:after="120" w:line="280" w:lineRule="atLeast"/>
              <w:rPr>
                <w:rFonts w:ascii="Comic Sans MS" w:eastAsia="Times New Roman" w:hAnsi="Comic Sans MS" w:cs="Times New Roman"/>
                <w:w w:val="116"/>
                <w:sz w:val="24"/>
                <w:szCs w:val="24"/>
              </w:rPr>
            </w:pPr>
            <w:r>
              <w:drawing>
                <wp:anchor distT="0" distB="0" distL="114300" distR="114300" simplePos="0" relativeHeight="251780096" behindDoc="0" locked="0" layoutInCell="1" allowOverlap="1">
                  <wp:simplePos x="0" y="0"/>
                  <wp:positionH relativeFrom="column">
                    <wp:posOffset>137160</wp:posOffset>
                  </wp:positionH>
                  <wp:positionV relativeFrom="paragraph">
                    <wp:posOffset>44116</wp:posOffset>
                  </wp:positionV>
                  <wp:extent cx="394636" cy="346509"/>
                  <wp:effectExtent l="0" t="0" r="571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390525" cy="342900"/>
                          </a:xfrm>
                          <a:prstGeom prst="rect">
                            <a:avLst/>
                          </a:prstGeom>
                        </pic:spPr>
                      </pic:pic>
                    </a:graphicData>
                  </a:graphic>
                  <wp14:sizeRelH relativeFrom="page">
                    <wp14:pctWidth>0</wp14:pctWidth>
                  </wp14:sizeRelH>
                  <wp14:sizeRelV relativeFrom="page">
                    <wp14:pctHeight>0</wp14:pctHeight>
                  </wp14:sizeRelV>
                </wp:anchor>
              </w:drawing>
            </w:r>
          </w:p>
        </w:tc>
        <w:tc>
          <w:tcPr>
            <w:tcW w:w="1260" w:type="dxa"/>
          </w:tcPr>
          <w:p w:rsidR="00F74D3A" w:rsidRDefault="002565FA" w:rsidP="00F74D3A">
            <w:pPr>
              <w:spacing w:after="120" w:line="280" w:lineRule="atLeast"/>
              <w:rPr>
                <w:rFonts w:ascii="Comic Sans MS" w:eastAsia="Times New Roman" w:hAnsi="Comic Sans MS" w:cs="Times New Roman"/>
                <w:w w:val="116"/>
                <w:sz w:val="24"/>
                <w:szCs w:val="24"/>
              </w:rPr>
            </w:pPr>
            <w:r w:rsidRPr="00DB3BF4">
              <w:rPr>
                <w:rFonts w:ascii="Comic Sans MS" w:eastAsia="Tekton Pro" w:hAnsi="Comic Sans MS" w:cs="Tekton Pro"/>
                <w:bCs/>
                <w:position w:val="-22"/>
                <w:sz w:val="24"/>
                <w:szCs w:val="24"/>
              </w:rPr>
              <w:object w:dxaOrig="240" w:dyaOrig="580">
                <v:shape id="_x0000_i1027" type="#_x0000_t75" style="width:12.15pt;height:28.8pt" o:ole="">
                  <v:imagedata r:id="rId25" o:title=""/>
                </v:shape>
                <o:OLEObject Type="Embed" ProgID="Equation.DSMT4" ShapeID="_x0000_i1027" DrawAspect="Content" ObjectID="_1516623030" r:id="rId26"/>
              </w:object>
            </w:r>
          </w:p>
        </w:tc>
      </w:tr>
      <w:tr w:rsidR="00F74D3A" w:rsidTr="00D86448">
        <w:tc>
          <w:tcPr>
            <w:tcW w:w="4050" w:type="dxa"/>
          </w:tcPr>
          <w:p w:rsidR="00F74D3A" w:rsidRDefault="00F74D3A" w:rsidP="00F74D3A">
            <w:pPr>
              <w:spacing w:after="120" w:line="280" w:lineRule="atLeast"/>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Eighth note</w:t>
            </w:r>
          </w:p>
        </w:tc>
        <w:tc>
          <w:tcPr>
            <w:tcW w:w="1800" w:type="dxa"/>
          </w:tcPr>
          <w:p w:rsidR="00F74D3A" w:rsidRDefault="008A730A" w:rsidP="00F74D3A">
            <w:pPr>
              <w:spacing w:after="120" w:line="280" w:lineRule="atLeast"/>
              <w:rPr>
                <w:rFonts w:ascii="Comic Sans MS" w:eastAsia="Times New Roman" w:hAnsi="Comic Sans MS" w:cs="Times New Roman"/>
                <w:w w:val="116"/>
                <w:sz w:val="24"/>
                <w:szCs w:val="24"/>
              </w:rPr>
            </w:pPr>
            <w:r>
              <w:drawing>
                <wp:anchor distT="0" distB="0" distL="114300" distR="114300" simplePos="0" relativeHeight="251781120" behindDoc="0" locked="0" layoutInCell="1" allowOverlap="1">
                  <wp:simplePos x="0" y="0"/>
                  <wp:positionH relativeFrom="column">
                    <wp:posOffset>175661</wp:posOffset>
                  </wp:positionH>
                  <wp:positionV relativeFrom="paragraph">
                    <wp:posOffset>67</wp:posOffset>
                  </wp:positionV>
                  <wp:extent cx="356135" cy="433137"/>
                  <wp:effectExtent l="0" t="0" r="6350"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352425" cy="428625"/>
                          </a:xfrm>
                          <a:prstGeom prst="rect">
                            <a:avLst/>
                          </a:prstGeom>
                        </pic:spPr>
                      </pic:pic>
                    </a:graphicData>
                  </a:graphic>
                  <wp14:sizeRelH relativeFrom="page">
                    <wp14:pctWidth>0</wp14:pctWidth>
                  </wp14:sizeRelH>
                  <wp14:sizeRelV relativeFrom="page">
                    <wp14:pctHeight>0</wp14:pctHeight>
                  </wp14:sizeRelV>
                </wp:anchor>
              </w:drawing>
            </w:r>
          </w:p>
        </w:tc>
        <w:tc>
          <w:tcPr>
            <w:tcW w:w="1260" w:type="dxa"/>
          </w:tcPr>
          <w:p w:rsidR="00F74D3A" w:rsidRDefault="002565FA" w:rsidP="00F74D3A">
            <w:pPr>
              <w:spacing w:after="120" w:line="280" w:lineRule="atLeast"/>
              <w:rPr>
                <w:rFonts w:ascii="Comic Sans MS" w:eastAsia="Times New Roman" w:hAnsi="Comic Sans MS" w:cs="Times New Roman"/>
                <w:w w:val="116"/>
                <w:sz w:val="24"/>
                <w:szCs w:val="24"/>
              </w:rPr>
            </w:pPr>
            <w:r w:rsidRPr="00DB3BF4">
              <w:rPr>
                <w:rFonts w:ascii="Comic Sans MS" w:eastAsia="Tekton Pro" w:hAnsi="Comic Sans MS" w:cs="Tekton Pro"/>
                <w:bCs/>
                <w:position w:val="-22"/>
                <w:sz w:val="24"/>
                <w:szCs w:val="24"/>
              </w:rPr>
              <w:object w:dxaOrig="220" w:dyaOrig="580">
                <v:shape id="_x0000_i1028" type="#_x0000_t75" style="width:11.35pt;height:28.8pt" o:ole="">
                  <v:imagedata r:id="rId28" o:title=""/>
                </v:shape>
                <o:OLEObject Type="Embed" ProgID="Equation.DSMT4" ShapeID="_x0000_i1028" DrawAspect="Content" ObjectID="_1516623031" r:id="rId29"/>
              </w:object>
            </w:r>
          </w:p>
        </w:tc>
      </w:tr>
      <w:tr w:rsidR="00F74D3A" w:rsidTr="00D86448">
        <w:tc>
          <w:tcPr>
            <w:tcW w:w="4050" w:type="dxa"/>
          </w:tcPr>
          <w:p w:rsidR="00F74D3A" w:rsidRDefault="00F74D3A" w:rsidP="00F74D3A">
            <w:pPr>
              <w:spacing w:after="120" w:line="280" w:lineRule="atLeast"/>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 xml:space="preserve">Eight notes </w:t>
            </w:r>
            <w:r w:rsidR="00D86448">
              <w:rPr>
                <w:rFonts w:ascii="Comic Sans MS" w:eastAsia="Times New Roman" w:hAnsi="Comic Sans MS" w:cs="Times New Roman"/>
                <w:w w:val="116"/>
                <w:sz w:val="24"/>
                <w:szCs w:val="24"/>
              </w:rPr>
              <w:br/>
            </w:r>
            <w:r>
              <w:rPr>
                <w:rFonts w:ascii="Comic Sans MS" w:eastAsia="Times New Roman" w:hAnsi="Comic Sans MS" w:cs="Times New Roman"/>
                <w:w w:val="116"/>
                <w:sz w:val="24"/>
                <w:szCs w:val="24"/>
              </w:rPr>
              <w:t>(written as two eighth notes)</w:t>
            </w:r>
          </w:p>
        </w:tc>
        <w:tc>
          <w:tcPr>
            <w:tcW w:w="1800" w:type="dxa"/>
          </w:tcPr>
          <w:p w:rsidR="00F74D3A" w:rsidRDefault="008A730A" w:rsidP="00F74D3A">
            <w:pPr>
              <w:spacing w:after="120" w:line="280" w:lineRule="atLeast"/>
              <w:rPr>
                <w:rFonts w:ascii="Comic Sans MS" w:eastAsia="Times New Roman" w:hAnsi="Comic Sans MS" w:cs="Times New Roman"/>
                <w:w w:val="116"/>
                <w:sz w:val="24"/>
                <w:szCs w:val="24"/>
              </w:rPr>
            </w:pPr>
            <w:r>
              <w:drawing>
                <wp:anchor distT="0" distB="0" distL="114300" distR="114300" simplePos="0" relativeHeight="251782144" behindDoc="0" locked="0" layoutInCell="1" allowOverlap="1">
                  <wp:simplePos x="0" y="0"/>
                  <wp:positionH relativeFrom="column">
                    <wp:posOffset>136659</wp:posOffset>
                  </wp:positionH>
                  <wp:positionV relativeFrom="paragraph">
                    <wp:posOffset>65712</wp:posOffset>
                  </wp:positionV>
                  <wp:extent cx="557784" cy="402336"/>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557784" cy="402336"/>
                          </a:xfrm>
                          <a:prstGeom prst="rect">
                            <a:avLst/>
                          </a:prstGeom>
                        </pic:spPr>
                      </pic:pic>
                    </a:graphicData>
                  </a:graphic>
                  <wp14:sizeRelH relativeFrom="page">
                    <wp14:pctWidth>0</wp14:pctWidth>
                  </wp14:sizeRelH>
                  <wp14:sizeRelV relativeFrom="page">
                    <wp14:pctHeight>0</wp14:pctHeight>
                  </wp14:sizeRelV>
                </wp:anchor>
              </w:drawing>
            </w:r>
          </w:p>
        </w:tc>
        <w:tc>
          <w:tcPr>
            <w:tcW w:w="1260" w:type="dxa"/>
          </w:tcPr>
          <w:p w:rsidR="00F74D3A" w:rsidRDefault="00D86448" w:rsidP="00F74D3A">
            <w:pPr>
              <w:spacing w:after="120" w:line="280" w:lineRule="atLeast"/>
              <w:rPr>
                <w:rFonts w:ascii="Comic Sans MS" w:eastAsia="Times New Roman" w:hAnsi="Comic Sans MS" w:cs="Times New Roman"/>
                <w:w w:val="116"/>
                <w:sz w:val="24"/>
                <w:szCs w:val="24"/>
              </w:rPr>
            </w:pPr>
            <w:r w:rsidRPr="00DB3BF4">
              <w:rPr>
                <w:rFonts w:ascii="Comic Sans MS" w:eastAsia="Tekton Pro" w:hAnsi="Comic Sans MS" w:cs="Tekton Pro"/>
                <w:bCs/>
                <w:position w:val="-22"/>
                <w:sz w:val="24"/>
                <w:szCs w:val="24"/>
              </w:rPr>
              <w:object w:dxaOrig="220" w:dyaOrig="580">
                <v:shape id="_x0000_i1029" type="#_x0000_t75" style="width:11.35pt;height:28.8pt" o:ole="">
                  <v:imagedata r:id="rId31" o:title=""/>
                </v:shape>
                <o:OLEObject Type="Embed" ProgID="Equation.DSMT4" ShapeID="_x0000_i1029" DrawAspect="Content" ObjectID="_1516623032" r:id="rId32"/>
              </w:object>
            </w:r>
          </w:p>
        </w:tc>
        <w:bookmarkStart w:id="0" w:name="_GoBack"/>
        <w:bookmarkEnd w:id="0"/>
      </w:tr>
    </w:tbl>
    <w:p w:rsidR="00F74D3A" w:rsidRPr="00F74D3A" w:rsidRDefault="00F74D3A" w:rsidP="00F74D3A">
      <w:pPr>
        <w:spacing w:after="120" w:line="280" w:lineRule="atLeast"/>
        <w:rPr>
          <w:rFonts w:ascii="Comic Sans MS" w:eastAsia="Times New Roman" w:hAnsi="Comic Sans MS" w:cs="Times New Roman"/>
          <w:w w:val="116"/>
          <w:sz w:val="24"/>
          <w:szCs w:val="24"/>
        </w:rPr>
      </w:pPr>
    </w:p>
    <w:p w:rsidR="00D86448" w:rsidRDefault="00D86448" w:rsidP="00D86448">
      <w:pPr>
        <w:pStyle w:val="ListParagraph"/>
        <w:numPr>
          <w:ilvl w:val="0"/>
          <w:numId w:val="24"/>
        </w:numPr>
        <w:spacing w:before="24" w:after="120" w:line="280" w:lineRule="atLeast"/>
        <w:ind w:right="-14"/>
        <w:contextualSpacing w:val="0"/>
        <w:rPr>
          <w:rFonts w:ascii="Comic Sans MS" w:eastAsia="Tekton Pro" w:hAnsi="Comic Sans MS" w:cs="Tekton Pro"/>
          <w:bCs/>
          <w:sz w:val="24"/>
          <w:szCs w:val="24"/>
        </w:rPr>
      </w:pPr>
      <w:r w:rsidRPr="00D86448">
        <w:rPr>
          <w:rFonts w:ascii="Comic Sans MS" w:eastAsia="Tekton Pro" w:hAnsi="Comic Sans MS" w:cs="Tekton Pro"/>
          <w:bCs/>
          <w:sz w:val="24"/>
          <w:szCs w:val="24"/>
        </w:rPr>
        <w:t>Bar lines are used to divide the notes into measures.</w:t>
      </w:r>
    </w:p>
    <w:p w:rsidR="00D86448" w:rsidRDefault="00D86448" w:rsidP="00D86448">
      <w:pPr>
        <w:pStyle w:val="ListParagraph"/>
        <w:numPr>
          <w:ilvl w:val="0"/>
          <w:numId w:val="24"/>
        </w:numPr>
        <w:spacing w:before="24" w:after="120" w:line="280" w:lineRule="atLeast"/>
        <w:ind w:right="-14"/>
        <w:contextualSpacing w:val="0"/>
        <w:rPr>
          <w:rFonts w:ascii="Comic Sans MS" w:eastAsia="Tekton Pro" w:hAnsi="Comic Sans MS" w:cs="Tekton Pro"/>
          <w:bCs/>
          <w:sz w:val="24"/>
          <w:szCs w:val="24"/>
        </w:rPr>
      </w:pPr>
      <w:r>
        <w:rPr>
          <w:rFonts w:ascii="Comic Sans MS" w:eastAsia="Tekton Pro" w:hAnsi="Comic Sans MS" w:cs="Tekton Pro"/>
          <w:bCs/>
          <w:sz w:val="24"/>
          <w:szCs w:val="24"/>
        </w:rPr>
        <w:t>Complete measures have exactly the same fra</w:t>
      </w:r>
      <w:r w:rsidR="00BB24D3">
        <w:rPr>
          <w:rFonts w:ascii="Comic Sans MS" w:eastAsia="Tekton Pro" w:hAnsi="Comic Sans MS" w:cs="Tekton Pro"/>
          <w:bCs/>
          <w:sz w:val="24"/>
          <w:szCs w:val="24"/>
        </w:rPr>
        <w:t>cti</w:t>
      </w:r>
      <w:r>
        <w:rPr>
          <w:rFonts w:ascii="Comic Sans MS" w:eastAsia="Tekton Pro" w:hAnsi="Comic Sans MS" w:cs="Tekton Pro"/>
          <w:bCs/>
          <w:sz w:val="24"/>
          <w:szCs w:val="24"/>
        </w:rPr>
        <w:t>onal value as the time signature. If the value of each note in a measure is added, it equals the  fraction of the time signature.</w:t>
      </w:r>
    </w:p>
    <w:p w:rsidR="00D86448" w:rsidRDefault="00D86448" w:rsidP="00D86448">
      <w:pPr>
        <w:pStyle w:val="ListParagraph"/>
        <w:numPr>
          <w:ilvl w:val="0"/>
          <w:numId w:val="24"/>
        </w:numPr>
        <w:spacing w:before="24" w:after="120" w:line="280" w:lineRule="atLeast"/>
        <w:ind w:right="-14"/>
        <w:contextualSpacing w:val="0"/>
        <w:rPr>
          <w:rFonts w:ascii="Comic Sans MS" w:eastAsia="Tekton Pro" w:hAnsi="Comic Sans MS" w:cs="Tekton Pro"/>
          <w:bCs/>
          <w:sz w:val="24"/>
          <w:szCs w:val="24"/>
        </w:rPr>
      </w:pPr>
      <w:r>
        <w:rPr>
          <w:rFonts w:ascii="Comic Sans MS" w:eastAsia="Tekton Pro" w:hAnsi="Comic Sans MS" w:cs="Tekton Pro"/>
          <w:bCs/>
          <w:sz w:val="24"/>
          <w:szCs w:val="24"/>
        </w:rPr>
        <w:t>Incomplete measure are allowed as the first and last measures of the music. These two incomplete measures must add up to the value of a complete measure.</w:t>
      </w:r>
    </w:p>
    <w:p w:rsidR="00D86448" w:rsidRDefault="00D86448" w:rsidP="00D86448">
      <w:pPr>
        <w:pStyle w:val="ListParagraph"/>
        <w:numPr>
          <w:ilvl w:val="0"/>
          <w:numId w:val="24"/>
        </w:numPr>
        <w:spacing w:before="24" w:after="120" w:line="280" w:lineRule="atLeast"/>
        <w:ind w:right="-14"/>
        <w:contextualSpacing w:val="0"/>
        <w:rPr>
          <w:rFonts w:ascii="Comic Sans MS" w:eastAsia="Tekton Pro" w:hAnsi="Comic Sans MS" w:cs="Tekton Pro"/>
          <w:bCs/>
          <w:sz w:val="24"/>
          <w:szCs w:val="24"/>
        </w:rPr>
      </w:pPr>
      <w:r>
        <w:rPr>
          <w:rFonts w:ascii="Comic Sans MS" w:eastAsia="Tekton Pro" w:hAnsi="Comic Sans MS" w:cs="Tekton Pro"/>
          <w:bCs/>
          <w:sz w:val="24"/>
          <w:szCs w:val="24"/>
        </w:rPr>
        <w:lastRenderedPageBreak/>
        <w:t>Adding values to the notes heads is adding the rhythm to the music. The note heads indicate the pitches only.</w:t>
      </w:r>
    </w:p>
    <w:p w:rsidR="00D86448" w:rsidRDefault="00D86448" w:rsidP="00D86448">
      <w:pPr>
        <w:pStyle w:val="ListParagraph"/>
        <w:numPr>
          <w:ilvl w:val="0"/>
          <w:numId w:val="24"/>
        </w:numPr>
        <w:spacing w:before="24" w:after="120" w:line="280" w:lineRule="atLeast"/>
        <w:ind w:right="-14"/>
        <w:contextualSpacing w:val="0"/>
        <w:rPr>
          <w:rFonts w:ascii="Comic Sans MS" w:eastAsia="Tekton Pro" w:hAnsi="Comic Sans MS" w:cs="Tekton Pro"/>
          <w:bCs/>
          <w:sz w:val="24"/>
          <w:szCs w:val="24"/>
        </w:rPr>
      </w:pPr>
      <w:r>
        <w:rPr>
          <w:rFonts w:ascii="Comic Sans MS" w:eastAsia="Tekton Pro" w:hAnsi="Comic Sans MS" w:cs="Tekton Pro"/>
          <w:bCs/>
          <w:sz w:val="24"/>
          <w:szCs w:val="24"/>
        </w:rPr>
        <w:t>Only one whole note can be used in the melody. Whole notes are often used as the last note, but they can be anywhere in the melody.</w:t>
      </w:r>
    </w:p>
    <w:p w:rsidR="00D86448" w:rsidRPr="00D86448" w:rsidRDefault="00D86448" w:rsidP="00D86448">
      <w:pPr>
        <w:pStyle w:val="ListParagraph"/>
        <w:numPr>
          <w:ilvl w:val="0"/>
          <w:numId w:val="24"/>
        </w:numPr>
        <w:spacing w:before="24" w:after="120" w:line="280" w:lineRule="atLeast"/>
        <w:ind w:right="-14"/>
        <w:contextualSpacing w:val="0"/>
        <w:rPr>
          <w:rFonts w:ascii="Comic Sans MS" w:eastAsia="Tekton Pro" w:hAnsi="Comic Sans MS" w:cs="Tekton Pro"/>
          <w:bCs/>
          <w:sz w:val="24"/>
          <w:szCs w:val="24"/>
        </w:rPr>
      </w:pPr>
      <w:r>
        <w:rPr>
          <w:rFonts w:ascii="Comic Sans MS" w:eastAsia="Tekton Pro" w:hAnsi="Comic Sans MS" w:cs="Tekton Pro"/>
          <w:bCs/>
          <w:sz w:val="24"/>
          <w:szCs w:val="24"/>
        </w:rPr>
        <w:t>Half notes, quarter notes, and eighth notes can be used in many different combinations to make up a measure of music.</w:t>
      </w:r>
    </w:p>
    <w:p w:rsidR="004A5E58" w:rsidRPr="004A5E58" w:rsidRDefault="004A5E58" w:rsidP="00436342">
      <w:pPr>
        <w:spacing w:before="24" w:after="120" w:line="280" w:lineRule="atLeast"/>
        <w:ind w:right="-20"/>
        <w:rPr>
          <w:rFonts w:ascii="Comic Sans MS" w:eastAsia="Tekton Pro" w:hAnsi="Comic Sans MS" w:cs="Tekton Pro"/>
          <w:sz w:val="24"/>
          <w:szCs w:val="24"/>
        </w:rPr>
      </w:pPr>
      <w:r w:rsidRPr="004A5E58">
        <w:rPr>
          <w:rFonts w:ascii="Comic Sans MS" w:eastAsia="Tekton Pro" w:hAnsi="Comic Sans MS" w:cs="Tekton Pro"/>
          <w:b/>
          <w:bCs/>
          <w:sz w:val="24"/>
          <w:szCs w:val="24"/>
        </w:rPr>
        <w:t>The</w:t>
      </w:r>
      <w:r w:rsidRPr="004A5E58">
        <w:rPr>
          <w:rFonts w:ascii="Comic Sans MS" w:eastAsia="Tekton Pro" w:hAnsi="Comic Sans MS" w:cs="Tekton Pro"/>
          <w:b/>
          <w:bCs/>
          <w:spacing w:val="20"/>
          <w:sz w:val="24"/>
          <w:szCs w:val="24"/>
        </w:rPr>
        <w:t xml:space="preserve"> </w:t>
      </w:r>
      <w:r w:rsidRPr="004A5E58">
        <w:rPr>
          <w:rFonts w:ascii="Comic Sans MS" w:eastAsia="Tekton Pro" w:hAnsi="Comic Sans MS" w:cs="Tekton Pro"/>
          <w:b/>
          <w:bCs/>
          <w:w w:val="101"/>
          <w:sz w:val="24"/>
          <w:szCs w:val="24"/>
        </w:rPr>
        <w:t>Task</w:t>
      </w:r>
    </w:p>
    <w:p w:rsidR="004A5E58" w:rsidRDefault="004A5E58" w:rsidP="00801CFA">
      <w:pPr>
        <w:spacing w:after="120" w:line="280" w:lineRule="atLeast"/>
        <w:ind w:left="360" w:right="-187" w:hanging="360"/>
        <w:rPr>
          <w:rFonts w:ascii="Comic Sans MS" w:eastAsia="Times New Roman" w:hAnsi="Comic Sans MS" w:cs="Times New Roman"/>
          <w:sz w:val="24"/>
          <w:szCs w:val="24"/>
        </w:rPr>
      </w:pPr>
      <w:r w:rsidRPr="004A5E58">
        <w:rPr>
          <w:rFonts w:ascii="Comic Sans MS" w:eastAsia="Times New Roman" w:hAnsi="Comic Sans MS" w:cs="Times New Roman"/>
          <w:sz w:val="24"/>
          <w:szCs w:val="24"/>
        </w:rPr>
        <w:t xml:space="preserve">1. </w:t>
      </w:r>
      <w:r w:rsidRPr="004A5E58">
        <w:rPr>
          <w:rFonts w:ascii="Comic Sans MS" w:eastAsia="Times New Roman" w:hAnsi="Comic Sans MS" w:cs="Times New Roman"/>
          <w:spacing w:val="60"/>
          <w:sz w:val="24"/>
          <w:szCs w:val="24"/>
        </w:rPr>
        <w:t xml:space="preserve"> </w:t>
      </w:r>
      <w:r w:rsidR="00663EBA">
        <w:rPr>
          <w:rFonts w:ascii="Comic Sans MS" w:eastAsia="Times New Roman" w:hAnsi="Comic Sans MS" w:cs="Times New Roman"/>
          <w:sz w:val="24"/>
          <w:szCs w:val="24"/>
        </w:rPr>
        <w:t xml:space="preserve">Your team will </w:t>
      </w:r>
      <w:r w:rsidR="00D86448">
        <w:rPr>
          <w:rFonts w:ascii="Comic Sans MS" w:eastAsia="Times New Roman" w:hAnsi="Comic Sans MS" w:cs="Times New Roman"/>
          <w:sz w:val="24"/>
          <w:szCs w:val="24"/>
        </w:rPr>
        <w:t>create a chart or display.</w:t>
      </w:r>
    </w:p>
    <w:p w:rsidR="00FF408B" w:rsidRDefault="00776B49" w:rsidP="00AC742D">
      <w:pPr>
        <w:pStyle w:val="ListParagraph"/>
        <w:numPr>
          <w:ilvl w:val="0"/>
          <w:numId w:val="19"/>
        </w:numPr>
        <w:spacing w:after="120" w:line="280" w:lineRule="atLeast"/>
        <w:ind w:right="-187"/>
        <w:contextualSpacing w:val="0"/>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 xml:space="preserve">The </w:t>
      </w:r>
      <w:r w:rsidR="00D86448">
        <w:rPr>
          <w:rFonts w:ascii="Comic Sans MS" w:eastAsia="Times New Roman" w:hAnsi="Comic Sans MS" w:cs="Times New Roman"/>
          <w:w w:val="116"/>
          <w:sz w:val="24"/>
          <w:szCs w:val="24"/>
        </w:rPr>
        <w:t>display will show the new melody with stems added</w:t>
      </w:r>
      <w:r w:rsidR="0029575B">
        <w:rPr>
          <w:rFonts w:ascii="Comic Sans MS" w:eastAsia="Times New Roman" w:hAnsi="Comic Sans MS" w:cs="Times New Roman"/>
          <w:w w:val="116"/>
          <w:sz w:val="24"/>
          <w:szCs w:val="24"/>
        </w:rPr>
        <w:t xml:space="preserve"> to the note h</w:t>
      </w:r>
      <w:r w:rsidR="00D86448">
        <w:rPr>
          <w:rFonts w:ascii="Comic Sans MS" w:eastAsia="Times New Roman" w:hAnsi="Comic Sans MS" w:cs="Times New Roman"/>
          <w:w w:val="116"/>
          <w:sz w:val="24"/>
          <w:szCs w:val="24"/>
        </w:rPr>
        <w:t xml:space="preserve">eads and bar lines added to the music. Each measure must contain the same value as the time signature. </w:t>
      </w:r>
      <w:r w:rsidR="0029575B">
        <w:rPr>
          <w:rFonts w:ascii="Comic Sans MS" w:eastAsia="Times New Roman" w:hAnsi="Comic Sans MS" w:cs="Times New Roman"/>
          <w:w w:val="116"/>
          <w:sz w:val="24"/>
          <w:szCs w:val="24"/>
        </w:rPr>
        <w:t>E</w:t>
      </w:r>
      <w:r w:rsidR="00D86448">
        <w:rPr>
          <w:rFonts w:ascii="Comic Sans MS" w:eastAsia="Times New Roman" w:hAnsi="Comic Sans MS" w:cs="Times New Roman"/>
          <w:w w:val="116"/>
          <w:sz w:val="24"/>
          <w:szCs w:val="24"/>
        </w:rPr>
        <w:t>very measure in your melody must be a complete measure. Make sure the fractional values in each measure add up to the value of the time signature.</w:t>
      </w:r>
    </w:p>
    <w:p w:rsidR="00776B49" w:rsidRDefault="00AC742D" w:rsidP="00AC742D">
      <w:pPr>
        <w:pStyle w:val="ListParagraph"/>
        <w:numPr>
          <w:ilvl w:val="0"/>
          <w:numId w:val="19"/>
        </w:numPr>
        <w:spacing w:after="120" w:line="280" w:lineRule="atLeast"/>
        <w:ind w:right="-187"/>
        <w:contextualSpacing w:val="0"/>
        <w:rPr>
          <w:rFonts w:ascii="Comic Sans MS" w:eastAsia="Times New Roman" w:hAnsi="Comic Sans MS" w:cs="Times New Roman"/>
          <w:w w:val="116"/>
          <w:sz w:val="24"/>
          <w:szCs w:val="24"/>
        </w:rPr>
      </w:pPr>
      <w:r>
        <w:rPr>
          <w:rFonts w:ascii="Comic Sans MS" w:eastAsia="Times New Roman" w:hAnsi="Comic Sans MS" w:cs="Times New Roman"/>
          <w:w w:val="116"/>
          <w:sz w:val="24"/>
          <w:szCs w:val="24"/>
        </w:rPr>
        <w:t>The display will also include a title and the fractional value of each note. If you have someone from your group who can play the melody, have them play it for the class. If not, an adult will perform your melody.</w:t>
      </w:r>
    </w:p>
    <w:p w:rsidR="00801CFA" w:rsidRPr="00FF408B" w:rsidRDefault="00801CFA" w:rsidP="001069D5">
      <w:pPr>
        <w:pStyle w:val="ListParagraph"/>
        <w:spacing w:after="120" w:line="280" w:lineRule="atLeast"/>
        <w:ind w:left="1260" w:right="-187"/>
        <w:contextualSpacing w:val="0"/>
        <w:rPr>
          <w:rFonts w:ascii="Comic Sans MS" w:eastAsia="Times New Roman" w:hAnsi="Comic Sans MS" w:cs="Times New Roman"/>
          <w:w w:val="116"/>
          <w:sz w:val="24"/>
          <w:szCs w:val="24"/>
        </w:rPr>
      </w:pPr>
    </w:p>
    <w:p w:rsidR="004A5E58" w:rsidRPr="004A5E58" w:rsidRDefault="004A5E58" w:rsidP="00801CFA">
      <w:pPr>
        <w:spacing w:after="120" w:line="280" w:lineRule="atLeast"/>
        <w:ind w:left="360" w:right="270" w:hanging="360"/>
        <w:rPr>
          <w:rFonts w:ascii="Comic Sans MS" w:eastAsia="Times New Roman" w:hAnsi="Comic Sans MS" w:cs="Times New Roman"/>
          <w:sz w:val="24"/>
          <w:szCs w:val="24"/>
        </w:rPr>
      </w:pPr>
      <w:r w:rsidRPr="004A5E58">
        <w:rPr>
          <w:rFonts w:ascii="Comic Sans MS" w:eastAsia="Times New Roman" w:hAnsi="Comic Sans MS" w:cs="Times New Roman"/>
          <w:sz w:val="24"/>
          <w:szCs w:val="24"/>
        </w:rPr>
        <w:t xml:space="preserve">2. </w:t>
      </w:r>
      <w:r w:rsidRPr="004A5E58">
        <w:rPr>
          <w:rFonts w:ascii="Comic Sans MS" w:eastAsia="Times New Roman" w:hAnsi="Comic Sans MS" w:cs="Times New Roman"/>
          <w:spacing w:val="60"/>
          <w:sz w:val="24"/>
          <w:szCs w:val="24"/>
        </w:rPr>
        <w:t xml:space="preserve"> </w:t>
      </w:r>
      <w:r w:rsidR="00776B49">
        <w:rPr>
          <w:rFonts w:ascii="Comic Sans MS" w:eastAsia="Times New Roman" w:hAnsi="Comic Sans MS" w:cs="Times New Roman"/>
          <w:w w:val="116"/>
          <w:sz w:val="24"/>
          <w:szCs w:val="24"/>
        </w:rPr>
        <w:t xml:space="preserve">Each </w:t>
      </w:r>
      <w:r w:rsidR="00AC742D">
        <w:rPr>
          <w:rFonts w:ascii="Comic Sans MS" w:eastAsia="Times New Roman" w:hAnsi="Comic Sans MS" w:cs="Times New Roman"/>
          <w:w w:val="116"/>
          <w:sz w:val="24"/>
          <w:szCs w:val="24"/>
        </w:rPr>
        <w:t>person</w:t>
      </w:r>
      <w:r w:rsidR="00776B49">
        <w:rPr>
          <w:rFonts w:ascii="Comic Sans MS" w:eastAsia="Times New Roman" w:hAnsi="Comic Sans MS" w:cs="Times New Roman"/>
          <w:w w:val="116"/>
          <w:sz w:val="24"/>
          <w:szCs w:val="24"/>
        </w:rPr>
        <w:t xml:space="preserve"> </w:t>
      </w:r>
      <w:r w:rsidR="00AC742D">
        <w:rPr>
          <w:rFonts w:ascii="Comic Sans MS" w:eastAsia="Times New Roman" w:hAnsi="Comic Sans MS" w:cs="Times New Roman"/>
          <w:w w:val="116"/>
          <w:sz w:val="24"/>
          <w:szCs w:val="24"/>
        </w:rPr>
        <w:t>on</w:t>
      </w:r>
      <w:r w:rsidR="00BB24D3">
        <w:rPr>
          <w:rFonts w:ascii="Comic Sans MS" w:eastAsia="Times New Roman" w:hAnsi="Comic Sans MS" w:cs="Times New Roman"/>
          <w:w w:val="116"/>
          <w:sz w:val="24"/>
          <w:szCs w:val="24"/>
        </w:rPr>
        <w:t xml:space="preserve"> </w:t>
      </w:r>
      <w:r w:rsidR="00776B49">
        <w:rPr>
          <w:rFonts w:ascii="Comic Sans MS" w:eastAsia="Times New Roman" w:hAnsi="Comic Sans MS" w:cs="Times New Roman"/>
          <w:w w:val="116"/>
          <w:sz w:val="24"/>
          <w:szCs w:val="24"/>
        </w:rPr>
        <w:t xml:space="preserve">the team will write an explanation of the </w:t>
      </w:r>
      <w:r w:rsidR="00AC742D">
        <w:rPr>
          <w:rFonts w:ascii="Comic Sans MS" w:eastAsia="Times New Roman" w:hAnsi="Comic Sans MS" w:cs="Times New Roman"/>
          <w:w w:val="116"/>
          <w:sz w:val="24"/>
          <w:szCs w:val="24"/>
        </w:rPr>
        <w:t>team’s solution.</w:t>
      </w:r>
      <w:r w:rsidR="00776B49">
        <w:rPr>
          <w:rFonts w:ascii="Comic Sans MS" w:eastAsia="Times New Roman" w:hAnsi="Comic Sans MS" w:cs="Times New Roman"/>
          <w:w w:val="116"/>
          <w:sz w:val="24"/>
          <w:szCs w:val="24"/>
        </w:rPr>
        <w:t xml:space="preserve"> Th</w:t>
      </w:r>
      <w:r w:rsidR="00AC742D">
        <w:rPr>
          <w:rFonts w:ascii="Comic Sans MS" w:eastAsia="Times New Roman" w:hAnsi="Comic Sans MS" w:cs="Times New Roman"/>
          <w:w w:val="116"/>
          <w:sz w:val="24"/>
          <w:szCs w:val="24"/>
        </w:rPr>
        <w:t>is</w:t>
      </w:r>
      <w:r w:rsidR="00776B49">
        <w:rPr>
          <w:rFonts w:ascii="Comic Sans MS" w:eastAsia="Times New Roman" w:hAnsi="Comic Sans MS" w:cs="Times New Roman"/>
          <w:w w:val="116"/>
          <w:sz w:val="24"/>
          <w:szCs w:val="24"/>
        </w:rPr>
        <w:t xml:space="preserve"> explanation will </w:t>
      </w:r>
      <w:r w:rsidR="00AC742D">
        <w:rPr>
          <w:rFonts w:ascii="Comic Sans MS" w:eastAsia="Times New Roman" w:hAnsi="Comic Sans MS" w:cs="Times New Roman"/>
          <w:w w:val="116"/>
          <w:sz w:val="24"/>
          <w:szCs w:val="24"/>
        </w:rPr>
        <w:t>answer the following questions</w:t>
      </w:r>
      <w:r w:rsidR="00776B49">
        <w:rPr>
          <w:rFonts w:ascii="Comic Sans MS" w:eastAsia="Times New Roman" w:hAnsi="Comic Sans MS" w:cs="Times New Roman"/>
          <w:w w:val="116"/>
          <w:sz w:val="24"/>
          <w:szCs w:val="24"/>
        </w:rPr>
        <w:t>:</w:t>
      </w:r>
    </w:p>
    <w:p w:rsidR="004A5E58" w:rsidRPr="00FF408B" w:rsidRDefault="00776B49" w:rsidP="00AC742D">
      <w:pPr>
        <w:pStyle w:val="ListParagraph"/>
        <w:numPr>
          <w:ilvl w:val="0"/>
          <w:numId w:val="8"/>
        </w:numPr>
        <w:tabs>
          <w:tab w:val="left" w:pos="990"/>
          <w:tab w:val="left" w:pos="1350"/>
        </w:tabs>
        <w:spacing w:after="120" w:line="280" w:lineRule="atLeast"/>
        <w:ind w:left="810" w:right="248" w:hanging="450"/>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How </w:t>
      </w:r>
      <w:r w:rsidR="00AC742D">
        <w:rPr>
          <w:rFonts w:ascii="Comic Sans MS" w:eastAsia="Times New Roman" w:hAnsi="Comic Sans MS" w:cs="Times New Roman"/>
          <w:sz w:val="24"/>
          <w:szCs w:val="24"/>
        </w:rPr>
        <w:t>did your team decide to add the stems to the notes? How did your team decide what value each note would have?</w:t>
      </w:r>
    </w:p>
    <w:p w:rsidR="00663EBA" w:rsidRDefault="00AC742D" w:rsidP="00AC742D">
      <w:pPr>
        <w:pStyle w:val="ListParagraph"/>
        <w:numPr>
          <w:ilvl w:val="0"/>
          <w:numId w:val="8"/>
        </w:numPr>
        <w:tabs>
          <w:tab w:val="left" w:pos="1350"/>
        </w:tabs>
        <w:spacing w:after="120" w:line="280" w:lineRule="atLeast"/>
        <w:ind w:left="810" w:right="248" w:hanging="450"/>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How did your team check to make sure each measure is complete? How did you use the TI- in this process?</w:t>
      </w:r>
    </w:p>
    <w:p w:rsidR="00801CFA" w:rsidRDefault="00AC742D" w:rsidP="00AC742D">
      <w:pPr>
        <w:pStyle w:val="ListParagraph"/>
        <w:numPr>
          <w:ilvl w:val="0"/>
          <w:numId w:val="8"/>
        </w:numPr>
        <w:tabs>
          <w:tab w:val="left" w:pos="1260"/>
        </w:tabs>
        <w:spacing w:after="120" w:line="280" w:lineRule="atLeast"/>
        <w:ind w:left="720" w:right="248"/>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Name two different ways you can change the rhythm of the melody and still have complete measures. How do you know these two ways will work?</w:t>
      </w:r>
    </w:p>
    <w:p w:rsidR="00AC742D" w:rsidRPr="00801CFA" w:rsidRDefault="00AC742D" w:rsidP="00AC742D">
      <w:pPr>
        <w:pStyle w:val="ListParagraph"/>
        <w:numPr>
          <w:ilvl w:val="0"/>
          <w:numId w:val="8"/>
        </w:numPr>
        <w:tabs>
          <w:tab w:val="left" w:pos="1260"/>
        </w:tabs>
        <w:spacing w:after="120" w:line="280" w:lineRule="atLeast"/>
        <w:ind w:left="720" w:right="248"/>
        <w:contextualSpacing w:val="0"/>
        <w:rPr>
          <w:rFonts w:ascii="Comic Sans MS" w:eastAsia="Times New Roman" w:hAnsi="Comic Sans MS" w:cs="Times New Roman"/>
          <w:sz w:val="24"/>
          <w:szCs w:val="24"/>
        </w:rPr>
      </w:pPr>
      <w:r>
        <w:rPr>
          <w:rFonts w:ascii="Comic Sans MS" w:eastAsia="Times New Roman" w:hAnsi="Comic Sans MS" w:cs="Times New Roman"/>
          <w:sz w:val="24"/>
          <w:szCs w:val="24"/>
        </w:rPr>
        <w:t>What would happen to the melody if you changed the time signature to 5/4? What would you need to do to each measure and to the bar lines? Would there still be the same number of measures? How do you know?</w:t>
      </w:r>
    </w:p>
    <w:p w:rsidR="00DA4AC7" w:rsidRDefault="00DA4AC7" w:rsidP="00DA4AC7">
      <w:pPr>
        <w:pStyle w:val="ListParagraph"/>
        <w:spacing w:after="120" w:line="280" w:lineRule="atLeast"/>
        <w:ind w:left="990" w:right="515" w:hanging="900"/>
        <w:rPr>
          <w:rFonts w:ascii="Comic Sans MS" w:eastAsia="Times New Roman" w:hAnsi="Comic Sans MS" w:cs="Times New Roman"/>
          <w:sz w:val="24"/>
          <w:szCs w:val="24"/>
        </w:rPr>
      </w:pPr>
    </w:p>
    <w:p w:rsidR="00AC742D" w:rsidRDefault="00AC742D">
      <w:pPr>
        <w:rPr>
          <w:rFonts w:ascii="Comic Sans MS" w:eastAsia="Times New Roman" w:hAnsi="Comic Sans MS" w:cs="Times New Roman"/>
          <w:sz w:val="24"/>
          <w:szCs w:val="24"/>
        </w:rPr>
      </w:pPr>
      <w:r>
        <w:rPr>
          <w:rFonts w:ascii="Comic Sans MS" w:eastAsia="Times New Roman" w:hAnsi="Comic Sans MS" w:cs="Times New Roman"/>
          <w:sz w:val="24"/>
          <w:szCs w:val="24"/>
        </w:rPr>
        <w:br w:type="page"/>
      </w:r>
    </w:p>
    <w:p w:rsidR="00AC742D" w:rsidRDefault="00AC742D" w:rsidP="00AA1088">
      <w:pPr>
        <w:jc w:val="center"/>
        <w:rPr>
          <w:rFonts w:ascii="Comic Sans MS" w:eastAsia="Times New Roman" w:hAnsi="Comic Sans MS" w:cs="Times New Roman"/>
          <w:sz w:val="24"/>
          <w:szCs w:val="24"/>
        </w:rPr>
      </w:pPr>
      <w:r>
        <w:rPr>
          <w:rFonts w:ascii="Comic Sans MS" w:eastAsia="Times New Roman" w:hAnsi="Comic Sans MS" w:cs="Times New Roman"/>
          <w:sz w:val="24"/>
          <w:szCs w:val="24"/>
        </w:rPr>
        <w:lastRenderedPageBreak/>
        <w:drawing>
          <wp:inline distT="0" distB="0" distL="0" distR="0">
            <wp:extent cx="2093976" cy="7635240"/>
            <wp:effectExtent l="0" t="0" r="1905"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93976" cy="7635240"/>
                    </a:xfrm>
                    <a:prstGeom prst="rect">
                      <a:avLst/>
                    </a:prstGeom>
                    <a:noFill/>
                    <a:ln>
                      <a:noFill/>
                    </a:ln>
                  </pic:spPr>
                </pic:pic>
              </a:graphicData>
            </a:graphic>
          </wp:inline>
        </w:drawing>
      </w:r>
    </w:p>
    <w:p w:rsidR="002D52B6" w:rsidRDefault="002D52B6">
      <w:pPr>
        <w:rPr>
          <w:rFonts w:ascii="Comic Sans MS" w:eastAsia="Times New Roman" w:hAnsi="Comic Sans MS" w:cs="Times New Roman"/>
          <w:sz w:val="24"/>
          <w:szCs w:val="24"/>
        </w:rPr>
      </w:pPr>
      <w:r>
        <w:rPr>
          <w:rFonts w:ascii="Comic Sans MS" w:eastAsia="Times New Roman" w:hAnsi="Comic Sans MS" w:cs="Times New Roman"/>
          <w:sz w:val="24"/>
          <w:szCs w:val="24"/>
        </w:rPr>
        <w:br w:type="page"/>
      </w:r>
    </w:p>
    <w:p w:rsidR="00DA4AC7" w:rsidRDefault="00DA4AC7" w:rsidP="00DA4AC7">
      <w:pPr>
        <w:pStyle w:val="ListParagraph"/>
        <w:spacing w:after="120" w:line="280" w:lineRule="atLeast"/>
        <w:ind w:left="990" w:right="515" w:hanging="900"/>
        <w:rPr>
          <w:rFonts w:ascii="Comic Sans MS" w:eastAsia="Times New Roman" w:hAnsi="Comic Sans MS" w:cs="Times New Roman"/>
          <w:sz w:val="24"/>
          <w:szCs w:val="24"/>
        </w:rPr>
      </w:pPr>
    </w:p>
    <w:p w:rsidR="00D46A74" w:rsidRDefault="00D46A74" w:rsidP="00D46A74">
      <w:pPr>
        <w:pStyle w:val="ListParagraph"/>
        <w:ind w:firstLine="180"/>
        <w:rPr>
          <w:rFonts w:ascii="Comic Sans MS" w:hAnsi="Comic Sans MS" w:cs="Arial"/>
          <w:b/>
          <w:sz w:val="24"/>
          <w:szCs w:val="24"/>
        </w:rPr>
      </w:pPr>
      <w:r>
        <w:rPr>
          <w:rFonts w:ascii="Comic Sans MS" w:hAnsi="Comic Sans MS" w:cs="Arial"/>
          <w:b/>
          <w:sz w:val="32"/>
          <w:szCs w:val="32"/>
        </w:rPr>
        <w:drawing>
          <wp:anchor distT="0" distB="0" distL="114300" distR="114300" simplePos="0" relativeHeight="251707392" behindDoc="0" locked="0" layoutInCell="1" allowOverlap="1" wp14:anchorId="37E78EB0" wp14:editId="4959CCB4">
            <wp:simplePos x="0" y="0"/>
            <wp:positionH relativeFrom="column">
              <wp:posOffset>76835</wp:posOffset>
            </wp:positionH>
            <wp:positionV relativeFrom="paragraph">
              <wp:posOffset>50165</wp:posOffset>
            </wp:positionV>
            <wp:extent cx="310515" cy="411480"/>
            <wp:effectExtent l="0" t="0" r="0" b="7620"/>
            <wp:wrapNone/>
            <wp:docPr id="41" name="Picture 41" descr="C:\Users\Karen\AppData\Local\Temp\Temp1_Texas Instruments - Icon rendering.zip\Texas Instruments - Icon rendering\JPEG\Calculator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ren\AppData\Local\Temp\Temp1_Texas Instruments - Icon rendering.zip\Texas Instruments - Icon rendering\JPEG\Calculator icon.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0515" cy="411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1D14" w:rsidRPr="0078325B" w:rsidRDefault="0078325B" w:rsidP="0078325B">
      <w:pPr>
        <w:pStyle w:val="ListParagraph"/>
        <w:ind w:firstLine="180"/>
        <w:rPr>
          <w:rFonts w:ascii="Comic Sans MS" w:hAnsi="Comic Sans MS" w:cs="Arial"/>
          <w:b/>
          <w:sz w:val="28"/>
          <w:szCs w:val="28"/>
        </w:rPr>
      </w:pPr>
      <w:r>
        <w:rPr>
          <w:rFonts w:ascii="Comic Sans MS" w:hAnsi="Comic Sans MS" w:cs="Arial"/>
          <w:b/>
          <w:sz w:val="28"/>
          <w:szCs w:val="28"/>
        </w:rPr>
        <w:t xml:space="preserve">Dividing Notes: </w:t>
      </w:r>
      <w:r w:rsidR="00F01D14" w:rsidRPr="0078325B">
        <w:rPr>
          <w:rFonts w:ascii="Comic Sans MS" w:hAnsi="Comic Sans MS" w:cs="Arial"/>
          <w:b/>
          <w:sz w:val="28"/>
          <w:szCs w:val="28"/>
        </w:rPr>
        <w:t>Us</w:t>
      </w:r>
      <w:r w:rsidR="00613DB9" w:rsidRPr="0078325B">
        <w:rPr>
          <w:rFonts w:ascii="Comic Sans MS" w:hAnsi="Comic Sans MS" w:cs="Arial"/>
          <w:b/>
          <w:sz w:val="28"/>
          <w:szCs w:val="28"/>
        </w:rPr>
        <w:t>ing</w:t>
      </w:r>
      <w:r w:rsidR="00F01D14" w:rsidRPr="0078325B">
        <w:rPr>
          <w:rFonts w:ascii="Comic Sans MS" w:hAnsi="Comic Sans MS" w:cs="Arial"/>
          <w:b/>
          <w:sz w:val="28"/>
          <w:szCs w:val="28"/>
        </w:rPr>
        <w:t xml:space="preserve"> the </w:t>
      </w:r>
      <w:r w:rsidR="00F47DFB" w:rsidRPr="0078325B">
        <w:rPr>
          <w:rFonts w:ascii="Comic Sans MS" w:hAnsi="Comic Sans MS" w:cs="Arial"/>
          <w:b/>
          <w:sz w:val="28"/>
          <w:szCs w:val="28"/>
        </w:rPr>
        <w:t>TI-15</w:t>
      </w:r>
    </w:p>
    <w:p w:rsidR="00613DB9" w:rsidRDefault="00AA1088" w:rsidP="009076B4">
      <w:pPr>
        <w:spacing w:before="7" w:after="120" w:line="280" w:lineRule="atLeast"/>
        <w:ind w:left="151" w:right="-14" w:hanging="151"/>
        <w:rPr>
          <w:rFonts w:ascii="Comic Sans MS" w:hAnsi="Comic Sans MS"/>
          <w:b/>
          <w:sz w:val="28"/>
          <w:szCs w:val="28"/>
        </w:rPr>
      </w:pPr>
      <w:r>
        <w:drawing>
          <wp:inline distT="0" distB="0" distL="0" distR="0" wp14:anchorId="398B5EE3" wp14:editId="22ACE69F">
            <wp:extent cx="4901184" cy="4736592"/>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4901184" cy="4736592"/>
                    </a:xfrm>
                    <a:prstGeom prst="rect">
                      <a:avLst/>
                    </a:prstGeom>
                  </pic:spPr>
                </pic:pic>
              </a:graphicData>
            </a:graphic>
          </wp:inline>
        </w:drawing>
      </w:r>
    </w:p>
    <w:sectPr w:rsidR="00613DB9">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FE2" w:rsidRDefault="00DE1FE2" w:rsidP="00E05602">
      <w:pPr>
        <w:spacing w:after="0" w:line="240" w:lineRule="auto"/>
      </w:pPr>
      <w:r>
        <w:separator/>
      </w:r>
    </w:p>
  </w:endnote>
  <w:endnote w:type="continuationSeparator" w:id="0">
    <w:p w:rsidR="00DE1FE2" w:rsidRDefault="00DE1FE2" w:rsidP="00E05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ekton Pro">
    <w:panose1 w:val="00000000000000000000"/>
    <w:charset w:val="00"/>
    <w:family w:val="swiss"/>
    <w:notTrueType/>
    <w:pitch w:val="variable"/>
    <w:sig w:usb0="00000007" w:usb1="00000001"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8AE" w:rsidRDefault="00EF58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218" w:rsidRDefault="00BE6218" w:rsidP="008D5791">
    <w:pPr>
      <w:pStyle w:val="Footer"/>
      <w:rPr>
        <w:rFonts w:ascii="Arial" w:hAnsi="Arial" w:cs="Arial"/>
        <w:b/>
        <w:sz w:val="16"/>
        <w:szCs w:val="16"/>
      </w:rPr>
    </w:pPr>
    <w:r w:rsidRPr="000C53B4">
      <w:rPr>
        <w:rFonts w:ascii="Arial" w:hAnsi="Arial" w:cs="Arial"/>
        <w:b/>
        <w:smallCaps/>
        <w:sz w:val="16"/>
        <w:szCs w:val="16"/>
      </w:rPr>
      <w:t>©201</w:t>
    </w:r>
    <w:r w:rsidR="00FE0DE7">
      <w:rPr>
        <w:rFonts w:ascii="Arial" w:hAnsi="Arial" w:cs="Arial"/>
        <w:b/>
        <w:smallCaps/>
        <w:sz w:val="16"/>
        <w:szCs w:val="16"/>
      </w:rPr>
      <w:t>6</w:t>
    </w:r>
    <w:r w:rsidRPr="000C53B4">
      <w:rPr>
        <w:rFonts w:ascii="Arial" w:hAnsi="Arial" w:cs="Arial"/>
        <w:b/>
        <w:smallCaps/>
        <w:sz w:val="16"/>
        <w:szCs w:val="16"/>
      </w:rPr>
      <w:t xml:space="preserve"> </w:t>
    </w:r>
    <w:r w:rsidRPr="000C53B4">
      <w:rPr>
        <w:rFonts w:ascii="Arial" w:hAnsi="Arial" w:cs="Arial"/>
        <w:b/>
        <w:sz w:val="16"/>
        <w:szCs w:val="16"/>
      </w:rPr>
      <w:t>Texas Instruments Incorporated</w:t>
    </w:r>
    <w:r w:rsidR="00FE0DE7">
      <w:rPr>
        <w:rFonts w:ascii="Arial" w:hAnsi="Arial" w:cs="Arial"/>
        <w:b/>
        <w:sz w:val="16"/>
        <w:szCs w:val="16"/>
      </w:rPr>
      <w:t xml:space="preserve"> </w:t>
    </w:r>
    <w:r w:rsidR="00FE0DE7">
      <w:rPr>
        <w:rFonts w:ascii="Arial" w:hAnsi="Arial" w:cs="Arial"/>
        <w:b/>
        <w:sz w:val="16"/>
        <w:szCs w:val="16"/>
      </w:rPr>
      <w:tab/>
    </w:r>
    <w:r w:rsidR="00FE0DE7" w:rsidRPr="00E05602">
      <w:rPr>
        <w:b/>
        <w:smallCaps/>
        <w:noProof w:val="0"/>
        <w:sz w:val="18"/>
        <w:szCs w:val="18"/>
      </w:rPr>
      <w:fldChar w:fldCharType="begin"/>
    </w:r>
    <w:r w:rsidR="00FE0DE7" w:rsidRPr="00E05602">
      <w:rPr>
        <w:b/>
        <w:smallCaps/>
        <w:sz w:val="18"/>
        <w:szCs w:val="18"/>
      </w:rPr>
      <w:instrText xml:space="preserve"> PAGE   \* MERGEFORMAT </w:instrText>
    </w:r>
    <w:r w:rsidR="00FE0DE7" w:rsidRPr="00E05602">
      <w:rPr>
        <w:b/>
        <w:smallCaps/>
        <w:noProof w:val="0"/>
        <w:sz w:val="18"/>
        <w:szCs w:val="18"/>
      </w:rPr>
      <w:fldChar w:fldCharType="separate"/>
    </w:r>
    <w:r w:rsidR="0054163C">
      <w:rPr>
        <w:b/>
        <w:smallCaps/>
        <w:sz w:val="18"/>
        <w:szCs w:val="18"/>
      </w:rPr>
      <w:t>7</w:t>
    </w:r>
    <w:r w:rsidR="00FE0DE7" w:rsidRPr="00E05602">
      <w:rPr>
        <w:b/>
        <w:smallCaps/>
        <w:sz w:val="18"/>
        <w:szCs w:val="18"/>
      </w:rPr>
      <w:fldChar w:fldCharType="end"/>
    </w:r>
    <w:r w:rsidR="00FE0DE7">
      <w:rPr>
        <w:rStyle w:val="PageNumber"/>
      </w:rPr>
      <w:tab/>
    </w:r>
    <w:r w:rsidR="00FE0DE7">
      <w:rPr>
        <w:rStyle w:val="PageNumber"/>
        <w:b/>
        <w:sz w:val="16"/>
        <w:szCs w:val="16"/>
      </w:rPr>
      <w:t>education.ti.com</w:t>
    </w:r>
  </w:p>
  <w:p w:rsidR="00EF58AE" w:rsidRPr="00EF58AE" w:rsidRDefault="00EF58AE" w:rsidP="00EF58AE">
    <w:pPr>
      <w:tabs>
        <w:tab w:val="center" w:pos="4680"/>
      </w:tabs>
      <w:spacing w:before="120" w:after="0" w:line="240" w:lineRule="auto"/>
      <w:jc w:val="both"/>
      <w:rPr>
        <w:rFonts w:ascii="Arial" w:hAnsi="Arial" w:cs="Arial"/>
        <w:noProof w:val="0"/>
        <w:sz w:val="16"/>
        <w:szCs w:val="16"/>
      </w:rPr>
    </w:pPr>
    <w:r w:rsidRPr="00EF58AE">
      <w:rPr>
        <w:rFonts w:ascii="Arial" w:hAnsi="Arial" w:cs="Arial"/>
        <w:b/>
        <w:bCs/>
        <w:i/>
        <w:noProof w:val="0"/>
        <w:sz w:val="16"/>
        <w:szCs w:val="16"/>
      </w:rPr>
      <w:t xml:space="preserve">Modified from </w:t>
    </w:r>
    <w:r>
      <w:rPr>
        <w:rFonts w:ascii="Arial" w:hAnsi="Arial" w:cs="Arial"/>
        <w:b/>
        <w:bCs/>
        <w:i/>
        <w:noProof w:val="0"/>
        <w:sz w:val="16"/>
        <w:szCs w:val="16"/>
      </w:rPr>
      <w:t>Dividing Notes</w:t>
    </w:r>
    <w:r w:rsidRPr="00EF58AE">
      <w:rPr>
        <w:rFonts w:ascii="Arial" w:hAnsi="Arial" w:cs="Arial"/>
        <w:b/>
        <w:bCs/>
        <w:i/>
        <w:noProof w:val="0"/>
        <w:sz w:val="16"/>
        <w:szCs w:val="16"/>
      </w:rPr>
      <w:t>, from Problem Solving-Skills with the TI-15</w:t>
    </w:r>
    <w:r w:rsidRPr="00EF58AE">
      <w:rPr>
        <w:rFonts w:ascii="Arial" w:hAnsi="Arial" w:cs="Arial"/>
        <w:b/>
        <w:i/>
        <w:smallCaps/>
        <w:noProof w:val="0"/>
        <w:sz w:val="16"/>
        <w:szCs w:val="16"/>
      </w:rPr>
      <w:tab/>
    </w:r>
  </w:p>
  <w:p w:rsidR="00BE6218" w:rsidRPr="00FE0DE7" w:rsidRDefault="00BE6218" w:rsidP="00FE0DE7">
    <w:pPr>
      <w:pStyle w:val="Footer"/>
      <w:spacing w:before="120"/>
      <w:jc w:val="both"/>
      <w:rPr>
        <w: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8AE" w:rsidRDefault="00EF5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FE2" w:rsidRDefault="00DE1FE2" w:rsidP="00E05602">
      <w:pPr>
        <w:spacing w:after="0" w:line="240" w:lineRule="auto"/>
      </w:pPr>
      <w:r>
        <w:separator/>
      </w:r>
    </w:p>
  </w:footnote>
  <w:footnote w:type="continuationSeparator" w:id="0">
    <w:p w:rsidR="00DE1FE2" w:rsidRDefault="00DE1FE2" w:rsidP="00E05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8AE" w:rsidRDefault="00EF58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218" w:rsidRDefault="00BE6218">
    <w:pPr>
      <w:pStyle w:val="Header"/>
    </w:pPr>
    <w:r>
      <w:rPr>
        <w:rFonts w:ascii="Arial Black" w:hAnsi="Arial Black"/>
        <w:position w:val="-12"/>
        <w:sz w:val="32"/>
        <w:szCs w:val="32"/>
      </w:rPr>
      <w:drawing>
        <wp:inline distT="0" distB="0" distL="0" distR="0" wp14:anchorId="3FD8C5CD" wp14:editId="7A292495">
          <wp:extent cx="295275" cy="285750"/>
          <wp:effectExtent l="0" t="0" r="9525"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Pr>
        <w:rFonts w:ascii="Arial Black" w:hAnsi="Arial Black"/>
        <w:position w:val="-12"/>
        <w:sz w:val="32"/>
        <w:szCs w:val="32"/>
      </w:rPr>
      <w:t xml:space="preserve"> </w:t>
    </w:r>
    <w:r w:rsidR="00C3740B">
      <w:rPr>
        <w:rFonts w:ascii="Arial" w:hAnsi="Arial" w:cs="Arial"/>
        <w:b/>
        <w:bCs/>
        <w:sz w:val="32"/>
        <w:szCs w:val="32"/>
      </w:rPr>
      <w:t>Dividing Notes</w:t>
    </w:r>
    <w:r>
      <w:rPr>
        <w:rFonts w:ascii="Arial" w:hAnsi="Arial" w:cs="Arial"/>
        <w:b/>
        <w:bCs/>
        <w:sz w:val="32"/>
        <w:szCs w:val="32"/>
      </w:rPr>
      <w:t xml:space="preserve">: </w:t>
    </w:r>
    <w:r w:rsidR="00C3740B">
      <w:rPr>
        <w:rFonts w:ascii="Arial" w:hAnsi="Arial" w:cs="Arial"/>
        <w:b/>
        <w:bCs/>
        <w:sz w:val="32"/>
        <w:szCs w:val="32"/>
      </w:rPr>
      <w:t>Division with Fractions</w:t>
    </w:r>
  </w:p>
  <w:p w:rsidR="00BE6218" w:rsidRDefault="00BE6218">
    <w:pPr>
      <w:pStyle w:val="Header"/>
    </w:pPr>
    <w:r>
      <mc:AlternateContent>
        <mc:Choice Requires="wps">
          <w:drawing>
            <wp:anchor distT="0" distB="0" distL="114300" distR="114300" simplePos="0" relativeHeight="251659264" behindDoc="0" locked="0" layoutInCell="1" allowOverlap="1" wp14:anchorId="6F959F7A" wp14:editId="5A140A2C">
              <wp:simplePos x="0" y="0"/>
              <wp:positionH relativeFrom="column">
                <wp:posOffset>0</wp:posOffset>
              </wp:positionH>
              <wp:positionV relativeFrom="paragraph">
                <wp:posOffset>47625</wp:posOffset>
              </wp:positionV>
              <wp:extent cx="58007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800725"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75pt" to="456.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" strokecolor="black [3040]" strokeweight="1.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8AE" w:rsidRDefault="00EF58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alt="Trail Blaszer:Users:ronblasz:Documents:WIP:CL947_Platform icons:Handheld_icon.png" style="width:22pt;height:22pt;visibility:visible" o:bullet="t">
        <v:imagedata r:id="rId1" o:title="Handheld_icon"/>
      </v:shape>
    </w:pict>
  </w:numPicBullet>
  <w:abstractNum w:abstractNumId="0">
    <w:nsid w:val="01FF555A"/>
    <w:multiLevelType w:val="hybridMultilevel"/>
    <w:tmpl w:val="26061C7E"/>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046D00DF"/>
    <w:multiLevelType w:val="hybridMultilevel"/>
    <w:tmpl w:val="53DA3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1733A"/>
    <w:multiLevelType w:val="hybridMultilevel"/>
    <w:tmpl w:val="70DE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3752A"/>
    <w:multiLevelType w:val="hybridMultilevel"/>
    <w:tmpl w:val="2DCEBBBE"/>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0EB448CD"/>
    <w:multiLevelType w:val="hybridMultilevel"/>
    <w:tmpl w:val="6C4E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FF2A99"/>
    <w:multiLevelType w:val="hybridMultilevel"/>
    <w:tmpl w:val="CB5C2008"/>
    <w:lvl w:ilvl="0" w:tplc="2A6A7E30">
      <w:start w:val="1"/>
      <w:numFmt w:val="decimal"/>
      <w:lvlText w:val="%1."/>
      <w:lvlJc w:val="left"/>
      <w:pPr>
        <w:ind w:left="1440" w:hanging="360"/>
      </w:pPr>
      <w:rPr>
        <w:rFonts w:ascii="Comic Sans MS" w:hAnsi="Comic Sans MS"/>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FFA01BC"/>
    <w:multiLevelType w:val="hybridMultilevel"/>
    <w:tmpl w:val="7C66D94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20243572"/>
    <w:multiLevelType w:val="hybridMultilevel"/>
    <w:tmpl w:val="172C61A6"/>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27B62EE4"/>
    <w:multiLevelType w:val="hybridMultilevel"/>
    <w:tmpl w:val="30A46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61515D"/>
    <w:multiLevelType w:val="hybridMultilevel"/>
    <w:tmpl w:val="654EE70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324541B4"/>
    <w:multiLevelType w:val="hybridMultilevel"/>
    <w:tmpl w:val="AE7E882E"/>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B171081"/>
    <w:multiLevelType w:val="hybridMultilevel"/>
    <w:tmpl w:val="C51E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0D05AD"/>
    <w:multiLevelType w:val="hybridMultilevel"/>
    <w:tmpl w:val="F9000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E373F9"/>
    <w:multiLevelType w:val="hybridMultilevel"/>
    <w:tmpl w:val="F5C8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493741"/>
    <w:multiLevelType w:val="hybridMultilevel"/>
    <w:tmpl w:val="F65E2A6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50476B73"/>
    <w:multiLevelType w:val="hybridMultilevel"/>
    <w:tmpl w:val="BCAEE7E2"/>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55E6191A"/>
    <w:multiLevelType w:val="hybridMultilevel"/>
    <w:tmpl w:val="B95A2C66"/>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5DDB53D7"/>
    <w:multiLevelType w:val="hybridMultilevel"/>
    <w:tmpl w:val="34029CB2"/>
    <w:lvl w:ilvl="0" w:tplc="DA6CDE26">
      <w:start w:val="1"/>
      <w:numFmt w:val="bullet"/>
      <w:lvlText w:val=""/>
      <w:lvlPicBulletId w:val="0"/>
      <w:lvlJc w:val="left"/>
      <w:pPr>
        <w:tabs>
          <w:tab w:val="num" w:pos="720"/>
        </w:tabs>
        <w:ind w:left="720" w:hanging="360"/>
      </w:pPr>
      <w:rPr>
        <w:rFonts w:ascii="Symbol" w:hAnsi="Symbol" w:hint="default"/>
      </w:rPr>
    </w:lvl>
    <w:lvl w:ilvl="1" w:tplc="1C4E37E4" w:tentative="1">
      <w:start w:val="1"/>
      <w:numFmt w:val="bullet"/>
      <w:lvlText w:val=""/>
      <w:lvlJc w:val="left"/>
      <w:pPr>
        <w:tabs>
          <w:tab w:val="num" w:pos="1440"/>
        </w:tabs>
        <w:ind w:left="1440" w:hanging="360"/>
      </w:pPr>
      <w:rPr>
        <w:rFonts w:ascii="Symbol" w:hAnsi="Symbol" w:hint="default"/>
      </w:rPr>
    </w:lvl>
    <w:lvl w:ilvl="2" w:tplc="ACC8EDAE" w:tentative="1">
      <w:start w:val="1"/>
      <w:numFmt w:val="bullet"/>
      <w:lvlText w:val=""/>
      <w:lvlJc w:val="left"/>
      <w:pPr>
        <w:tabs>
          <w:tab w:val="num" w:pos="2160"/>
        </w:tabs>
        <w:ind w:left="2160" w:hanging="360"/>
      </w:pPr>
      <w:rPr>
        <w:rFonts w:ascii="Symbol" w:hAnsi="Symbol" w:hint="default"/>
      </w:rPr>
    </w:lvl>
    <w:lvl w:ilvl="3" w:tplc="F496D6BA" w:tentative="1">
      <w:start w:val="1"/>
      <w:numFmt w:val="bullet"/>
      <w:lvlText w:val=""/>
      <w:lvlJc w:val="left"/>
      <w:pPr>
        <w:tabs>
          <w:tab w:val="num" w:pos="2880"/>
        </w:tabs>
        <w:ind w:left="2880" w:hanging="360"/>
      </w:pPr>
      <w:rPr>
        <w:rFonts w:ascii="Symbol" w:hAnsi="Symbol" w:hint="default"/>
      </w:rPr>
    </w:lvl>
    <w:lvl w:ilvl="4" w:tplc="59EE6A6A" w:tentative="1">
      <w:start w:val="1"/>
      <w:numFmt w:val="bullet"/>
      <w:lvlText w:val=""/>
      <w:lvlJc w:val="left"/>
      <w:pPr>
        <w:tabs>
          <w:tab w:val="num" w:pos="3600"/>
        </w:tabs>
        <w:ind w:left="3600" w:hanging="360"/>
      </w:pPr>
      <w:rPr>
        <w:rFonts w:ascii="Symbol" w:hAnsi="Symbol" w:hint="default"/>
      </w:rPr>
    </w:lvl>
    <w:lvl w:ilvl="5" w:tplc="CFE631A6" w:tentative="1">
      <w:start w:val="1"/>
      <w:numFmt w:val="bullet"/>
      <w:lvlText w:val=""/>
      <w:lvlJc w:val="left"/>
      <w:pPr>
        <w:tabs>
          <w:tab w:val="num" w:pos="4320"/>
        </w:tabs>
        <w:ind w:left="4320" w:hanging="360"/>
      </w:pPr>
      <w:rPr>
        <w:rFonts w:ascii="Symbol" w:hAnsi="Symbol" w:hint="default"/>
      </w:rPr>
    </w:lvl>
    <w:lvl w:ilvl="6" w:tplc="023C0310" w:tentative="1">
      <w:start w:val="1"/>
      <w:numFmt w:val="bullet"/>
      <w:lvlText w:val=""/>
      <w:lvlJc w:val="left"/>
      <w:pPr>
        <w:tabs>
          <w:tab w:val="num" w:pos="5040"/>
        </w:tabs>
        <w:ind w:left="5040" w:hanging="360"/>
      </w:pPr>
      <w:rPr>
        <w:rFonts w:ascii="Symbol" w:hAnsi="Symbol" w:hint="default"/>
      </w:rPr>
    </w:lvl>
    <w:lvl w:ilvl="7" w:tplc="EB3CE92A" w:tentative="1">
      <w:start w:val="1"/>
      <w:numFmt w:val="bullet"/>
      <w:lvlText w:val=""/>
      <w:lvlJc w:val="left"/>
      <w:pPr>
        <w:tabs>
          <w:tab w:val="num" w:pos="5760"/>
        </w:tabs>
        <w:ind w:left="5760" w:hanging="360"/>
      </w:pPr>
      <w:rPr>
        <w:rFonts w:ascii="Symbol" w:hAnsi="Symbol" w:hint="default"/>
      </w:rPr>
    </w:lvl>
    <w:lvl w:ilvl="8" w:tplc="7DF6B038" w:tentative="1">
      <w:start w:val="1"/>
      <w:numFmt w:val="bullet"/>
      <w:lvlText w:val=""/>
      <w:lvlJc w:val="left"/>
      <w:pPr>
        <w:tabs>
          <w:tab w:val="num" w:pos="6480"/>
        </w:tabs>
        <w:ind w:left="6480" w:hanging="360"/>
      </w:pPr>
      <w:rPr>
        <w:rFonts w:ascii="Symbol" w:hAnsi="Symbol" w:hint="default"/>
      </w:rPr>
    </w:lvl>
  </w:abstractNum>
  <w:abstractNum w:abstractNumId="18">
    <w:nsid w:val="67FB5F6C"/>
    <w:multiLevelType w:val="hybridMultilevel"/>
    <w:tmpl w:val="5E6E15A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nsid w:val="6C250A5C"/>
    <w:multiLevelType w:val="hybridMultilevel"/>
    <w:tmpl w:val="30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68486D"/>
    <w:multiLevelType w:val="hybridMultilevel"/>
    <w:tmpl w:val="7CE001C2"/>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73961173"/>
    <w:multiLevelType w:val="hybridMultilevel"/>
    <w:tmpl w:val="5000615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756911D4"/>
    <w:multiLevelType w:val="hybridMultilevel"/>
    <w:tmpl w:val="B57CF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6E045E"/>
    <w:multiLevelType w:val="hybridMultilevel"/>
    <w:tmpl w:val="8A2E9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3"/>
  </w:num>
  <w:num w:numId="4">
    <w:abstractNumId w:val="0"/>
  </w:num>
  <w:num w:numId="5">
    <w:abstractNumId w:val="1"/>
  </w:num>
  <w:num w:numId="6">
    <w:abstractNumId w:val="7"/>
  </w:num>
  <w:num w:numId="7">
    <w:abstractNumId w:val="20"/>
  </w:num>
  <w:num w:numId="8">
    <w:abstractNumId w:val="9"/>
  </w:num>
  <w:num w:numId="9">
    <w:abstractNumId w:val="11"/>
  </w:num>
  <w:num w:numId="10">
    <w:abstractNumId w:val="6"/>
  </w:num>
  <w:num w:numId="11">
    <w:abstractNumId w:val="21"/>
  </w:num>
  <w:num w:numId="12">
    <w:abstractNumId w:val="13"/>
  </w:num>
  <w:num w:numId="13">
    <w:abstractNumId w:val="18"/>
  </w:num>
  <w:num w:numId="14">
    <w:abstractNumId w:val="19"/>
  </w:num>
  <w:num w:numId="15">
    <w:abstractNumId w:val="4"/>
  </w:num>
  <w:num w:numId="16">
    <w:abstractNumId w:val="22"/>
  </w:num>
  <w:num w:numId="17">
    <w:abstractNumId w:val="2"/>
  </w:num>
  <w:num w:numId="18">
    <w:abstractNumId w:val="12"/>
  </w:num>
  <w:num w:numId="19">
    <w:abstractNumId w:val="8"/>
  </w:num>
  <w:num w:numId="20">
    <w:abstractNumId w:val="5"/>
  </w:num>
  <w:num w:numId="21">
    <w:abstractNumId w:val="14"/>
  </w:num>
  <w:num w:numId="22">
    <w:abstractNumId w:val="15"/>
  </w:num>
  <w:num w:numId="23">
    <w:abstractNumId w:val="1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12C"/>
    <w:rsid w:val="00051E3E"/>
    <w:rsid w:val="000531DB"/>
    <w:rsid w:val="000551D8"/>
    <w:rsid w:val="00061006"/>
    <w:rsid w:val="0006541E"/>
    <w:rsid w:val="00070E1A"/>
    <w:rsid w:val="0007504C"/>
    <w:rsid w:val="0009504D"/>
    <w:rsid w:val="000A5E31"/>
    <w:rsid w:val="000B5287"/>
    <w:rsid w:val="000D29D7"/>
    <w:rsid w:val="000D687B"/>
    <w:rsid w:val="000E1455"/>
    <w:rsid w:val="000E3BE0"/>
    <w:rsid w:val="000F1CAD"/>
    <w:rsid w:val="000F5AB6"/>
    <w:rsid w:val="00101A80"/>
    <w:rsid w:val="00103E8B"/>
    <w:rsid w:val="001069D5"/>
    <w:rsid w:val="0012003D"/>
    <w:rsid w:val="00135BF0"/>
    <w:rsid w:val="00136453"/>
    <w:rsid w:val="00157599"/>
    <w:rsid w:val="00184EDC"/>
    <w:rsid w:val="001857CF"/>
    <w:rsid w:val="0019574E"/>
    <w:rsid w:val="00196792"/>
    <w:rsid w:val="001C6EBF"/>
    <w:rsid w:val="001D0CC3"/>
    <w:rsid w:val="001D6293"/>
    <w:rsid w:val="00232F10"/>
    <w:rsid w:val="00243E3B"/>
    <w:rsid w:val="00246412"/>
    <w:rsid w:val="002565FA"/>
    <w:rsid w:val="0027057A"/>
    <w:rsid w:val="00272EEA"/>
    <w:rsid w:val="00283F8E"/>
    <w:rsid w:val="00290133"/>
    <w:rsid w:val="0029575B"/>
    <w:rsid w:val="00296A24"/>
    <w:rsid w:val="002B171F"/>
    <w:rsid w:val="002C51F1"/>
    <w:rsid w:val="002D0448"/>
    <w:rsid w:val="002D52B6"/>
    <w:rsid w:val="002E7017"/>
    <w:rsid w:val="002F0895"/>
    <w:rsid w:val="002F3BFC"/>
    <w:rsid w:val="00301941"/>
    <w:rsid w:val="00310968"/>
    <w:rsid w:val="003520E9"/>
    <w:rsid w:val="00367FFE"/>
    <w:rsid w:val="003914D3"/>
    <w:rsid w:val="00395C37"/>
    <w:rsid w:val="003A6768"/>
    <w:rsid w:val="003B6DD2"/>
    <w:rsid w:val="003C0A51"/>
    <w:rsid w:val="003C0A83"/>
    <w:rsid w:val="003C418C"/>
    <w:rsid w:val="003D5A47"/>
    <w:rsid w:val="003D74BF"/>
    <w:rsid w:val="003E70B7"/>
    <w:rsid w:val="003F65A7"/>
    <w:rsid w:val="004144D1"/>
    <w:rsid w:val="0041478A"/>
    <w:rsid w:val="00415102"/>
    <w:rsid w:val="00416E4E"/>
    <w:rsid w:val="00436342"/>
    <w:rsid w:val="004475E4"/>
    <w:rsid w:val="0045798C"/>
    <w:rsid w:val="004617BA"/>
    <w:rsid w:val="00462FC2"/>
    <w:rsid w:val="0048312C"/>
    <w:rsid w:val="004920B4"/>
    <w:rsid w:val="004A5E58"/>
    <w:rsid w:val="004D4DFF"/>
    <w:rsid w:val="004E6EEC"/>
    <w:rsid w:val="004F126A"/>
    <w:rsid w:val="004F1478"/>
    <w:rsid w:val="00507EE9"/>
    <w:rsid w:val="0051633E"/>
    <w:rsid w:val="005174EA"/>
    <w:rsid w:val="005371B1"/>
    <w:rsid w:val="0054163C"/>
    <w:rsid w:val="005463F6"/>
    <w:rsid w:val="00563082"/>
    <w:rsid w:val="00563525"/>
    <w:rsid w:val="005A0FB7"/>
    <w:rsid w:val="005A25B9"/>
    <w:rsid w:val="005F2756"/>
    <w:rsid w:val="005F4308"/>
    <w:rsid w:val="00605330"/>
    <w:rsid w:val="00613DB9"/>
    <w:rsid w:val="00614F62"/>
    <w:rsid w:val="006213EA"/>
    <w:rsid w:val="00634888"/>
    <w:rsid w:val="00652F0B"/>
    <w:rsid w:val="00654626"/>
    <w:rsid w:val="006566BD"/>
    <w:rsid w:val="00660CB9"/>
    <w:rsid w:val="00663EBA"/>
    <w:rsid w:val="006745F6"/>
    <w:rsid w:val="00683796"/>
    <w:rsid w:val="006A4D33"/>
    <w:rsid w:val="006B395E"/>
    <w:rsid w:val="006B58EE"/>
    <w:rsid w:val="006C272B"/>
    <w:rsid w:val="006D1778"/>
    <w:rsid w:val="006D528A"/>
    <w:rsid w:val="006F3040"/>
    <w:rsid w:val="007144EE"/>
    <w:rsid w:val="00740B37"/>
    <w:rsid w:val="0077615C"/>
    <w:rsid w:val="00776B49"/>
    <w:rsid w:val="00781386"/>
    <w:rsid w:val="0078325B"/>
    <w:rsid w:val="00791F2A"/>
    <w:rsid w:val="00793A38"/>
    <w:rsid w:val="00795A20"/>
    <w:rsid w:val="007A1D9A"/>
    <w:rsid w:val="007C3EE4"/>
    <w:rsid w:val="007E2CD4"/>
    <w:rsid w:val="007E7EAB"/>
    <w:rsid w:val="007F7307"/>
    <w:rsid w:val="00801CFA"/>
    <w:rsid w:val="008068AE"/>
    <w:rsid w:val="008177D1"/>
    <w:rsid w:val="00832B41"/>
    <w:rsid w:val="00852A0A"/>
    <w:rsid w:val="00872BD4"/>
    <w:rsid w:val="00873785"/>
    <w:rsid w:val="0088113C"/>
    <w:rsid w:val="00890F56"/>
    <w:rsid w:val="008A730A"/>
    <w:rsid w:val="008B3BE7"/>
    <w:rsid w:val="008C051D"/>
    <w:rsid w:val="008C0EFB"/>
    <w:rsid w:val="008D5791"/>
    <w:rsid w:val="008F7766"/>
    <w:rsid w:val="009076B4"/>
    <w:rsid w:val="009128CA"/>
    <w:rsid w:val="0091585A"/>
    <w:rsid w:val="009221D9"/>
    <w:rsid w:val="00922524"/>
    <w:rsid w:val="009342C9"/>
    <w:rsid w:val="00944534"/>
    <w:rsid w:val="009468B7"/>
    <w:rsid w:val="00954698"/>
    <w:rsid w:val="00960A97"/>
    <w:rsid w:val="00970708"/>
    <w:rsid w:val="0099226E"/>
    <w:rsid w:val="009C219E"/>
    <w:rsid w:val="009E433F"/>
    <w:rsid w:val="009F7F39"/>
    <w:rsid w:val="00A023DD"/>
    <w:rsid w:val="00A03849"/>
    <w:rsid w:val="00A10574"/>
    <w:rsid w:val="00A14993"/>
    <w:rsid w:val="00A15A67"/>
    <w:rsid w:val="00A21434"/>
    <w:rsid w:val="00A22010"/>
    <w:rsid w:val="00A33836"/>
    <w:rsid w:val="00A6376F"/>
    <w:rsid w:val="00A6794A"/>
    <w:rsid w:val="00A72B58"/>
    <w:rsid w:val="00A76E8F"/>
    <w:rsid w:val="00A83605"/>
    <w:rsid w:val="00A838D5"/>
    <w:rsid w:val="00A86F54"/>
    <w:rsid w:val="00A909C6"/>
    <w:rsid w:val="00A9453F"/>
    <w:rsid w:val="00A95686"/>
    <w:rsid w:val="00A97BE5"/>
    <w:rsid w:val="00AA0E94"/>
    <w:rsid w:val="00AA1088"/>
    <w:rsid w:val="00AB59CA"/>
    <w:rsid w:val="00AB64BB"/>
    <w:rsid w:val="00AC2E91"/>
    <w:rsid w:val="00AC4113"/>
    <w:rsid w:val="00AC742D"/>
    <w:rsid w:val="00AE376D"/>
    <w:rsid w:val="00AE47DC"/>
    <w:rsid w:val="00AE781D"/>
    <w:rsid w:val="00AF0666"/>
    <w:rsid w:val="00AF0FA9"/>
    <w:rsid w:val="00AF3C10"/>
    <w:rsid w:val="00B366CB"/>
    <w:rsid w:val="00B4671A"/>
    <w:rsid w:val="00B67122"/>
    <w:rsid w:val="00B86811"/>
    <w:rsid w:val="00B92FBE"/>
    <w:rsid w:val="00B96E7B"/>
    <w:rsid w:val="00B9798E"/>
    <w:rsid w:val="00BB24D3"/>
    <w:rsid w:val="00BB252D"/>
    <w:rsid w:val="00BC4D93"/>
    <w:rsid w:val="00BD28BC"/>
    <w:rsid w:val="00BE05DE"/>
    <w:rsid w:val="00BE23BA"/>
    <w:rsid w:val="00BE32BB"/>
    <w:rsid w:val="00BE6218"/>
    <w:rsid w:val="00BF112D"/>
    <w:rsid w:val="00C04C38"/>
    <w:rsid w:val="00C13818"/>
    <w:rsid w:val="00C139D9"/>
    <w:rsid w:val="00C2107F"/>
    <w:rsid w:val="00C30A51"/>
    <w:rsid w:val="00C32F5B"/>
    <w:rsid w:val="00C3740B"/>
    <w:rsid w:val="00C46A1B"/>
    <w:rsid w:val="00C52D81"/>
    <w:rsid w:val="00C5459F"/>
    <w:rsid w:val="00C679A6"/>
    <w:rsid w:val="00C71660"/>
    <w:rsid w:val="00C75C93"/>
    <w:rsid w:val="00C845DF"/>
    <w:rsid w:val="00CA4C31"/>
    <w:rsid w:val="00CA7E6D"/>
    <w:rsid w:val="00CB5A27"/>
    <w:rsid w:val="00CD391C"/>
    <w:rsid w:val="00CD46F2"/>
    <w:rsid w:val="00CD6582"/>
    <w:rsid w:val="00CE1FCB"/>
    <w:rsid w:val="00CE49DE"/>
    <w:rsid w:val="00D0233E"/>
    <w:rsid w:val="00D1763E"/>
    <w:rsid w:val="00D35E0C"/>
    <w:rsid w:val="00D37826"/>
    <w:rsid w:val="00D4620E"/>
    <w:rsid w:val="00D46A74"/>
    <w:rsid w:val="00D46E62"/>
    <w:rsid w:val="00D500E3"/>
    <w:rsid w:val="00D6665A"/>
    <w:rsid w:val="00D85D3F"/>
    <w:rsid w:val="00D86448"/>
    <w:rsid w:val="00DA4AC7"/>
    <w:rsid w:val="00DB3BF4"/>
    <w:rsid w:val="00DB3EFD"/>
    <w:rsid w:val="00DD37AF"/>
    <w:rsid w:val="00DE1FE2"/>
    <w:rsid w:val="00E02F55"/>
    <w:rsid w:val="00E054DF"/>
    <w:rsid w:val="00E05602"/>
    <w:rsid w:val="00E35CE1"/>
    <w:rsid w:val="00E37C55"/>
    <w:rsid w:val="00E511D0"/>
    <w:rsid w:val="00E514C4"/>
    <w:rsid w:val="00E51933"/>
    <w:rsid w:val="00E64772"/>
    <w:rsid w:val="00E8047A"/>
    <w:rsid w:val="00E87DC7"/>
    <w:rsid w:val="00E90F06"/>
    <w:rsid w:val="00E9411C"/>
    <w:rsid w:val="00E942DF"/>
    <w:rsid w:val="00E95AD9"/>
    <w:rsid w:val="00EA3D67"/>
    <w:rsid w:val="00EB3541"/>
    <w:rsid w:val="00EB5E8D"/>
    <w:rsid w:val="00EB6A51"/>
    <w:rsid w:val="00EE3D8B"/>
    <w:rsid w:val="00EE6304"/>
    <w:rsid w:val="00EE6F1F"/>
    <w:rsid w:val="00EF3E39"/>
    <w:rsid w:val="00EF539C"/>
    <w:rsid w:val="00EF58AE"/>
    <w:rsid w:val="00F018A0"/>
    <w:rsid w:val="00F01D14"/>
    <w:rsid w:val="00F03087"/>
    <w:rsid w:val="00F05924"/>
    <w:rsid w:val="00F063B3"/>
    <w:rsid w:val="00F069C3"/>
    <w:rsid w:val="00F32B92"/>
    <w:rsid w:val="00F47DFB"/>
    <w:rsid w:val="00F65D8C"/>
    <w:rsid w:val="00F74D3A"/>
    <w:rsid w:val="00F95D33"/>
    <w:rsid w:val="00FB3C54"/>
    <w:rsid w:val="00FC4AB4"/>
    <w:rsid w:val="00FC564E"/>
    <w:rsid w:val="00FD5B4D"/>
    <w:rsid w:val="00FE0DE7"/>
    <w:rsid w:val="00FF4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12C"/>
    <w:rPr>
      <w:rFonts w:ascii="Tahoma" w:hAnsi="Tahoma" w:cs="Tahoma"/>
      <w:noProof/>
      <w:sz w:val="16"/>
      <w:szCs w:val="16"/>
    </w:rPr>
  </w:style>
  <w:style w:type="paragraph" w:styleId="Header">
    <w:name w:val="header"/>
    <w:basedOn w:val="Normal"/>
    <w:link w:val="HeaderChar"/>
    <w:uiPriority w:val="99"/>
    <w:unhideWhenUsed/>
    <w:rsid w:val="00E05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602"/>
    <w:rPr>
      <w:noProof/>
    </w:rPr>
  </w:style>
  <w:style w:type="paragraph" w:styleId="Footer">
    <w:name w:val="footer"/>
    <w:basedOn w:val="Normal"/>
    <w:link w:val="FooterChar"/>
    <w:unhideWhenUsed/>
    <w:rsid w:val="00E05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602"/>
    <w:rPr>
      <w:noProof/>
    </w:rPr>
  </w:style>
  <w:style w:type="character" w:styleId="PageNumber">
    <w:name w:val="page number"/>
    <w:basedOn w:val="DefaultParagraphFont"/>
    <w:semiHidden/>
    <w:rsid w:val="00E05602"/>
  </w:style>
  <w:style w:type="character" w:styleId="CommentReference">
    <w:name w:val="annotation reference"/>
    <w:basedOn w:val="DefaultParagraphFont"/>
    <w:uiPriority w:val="99"/>
    <w:semiHidden/>
    <w:unhideWhenUsed/>
    <w:rsid w:val="00CD6582"/>
    <w:rPr>
      <w:sz w:val="16"/>
      <w:szCs w:val="16"/>
    </w:rPr>
  </w:style>
  <w:style w:type="paragraph" w:styleId="CommentText">
    <w:name w:val="annotation text"/>
    <w:basedOn w:val="Normal"/>
    <w:link w:val="CommentTextChar"/>
    <w:uiPriority w:val="99"/>
    <w:semiHidden/>
    <w:unhideWhenUsed/>
    <w:rsid w:val="00CD6582"/>
    <w:pPr>
      <w:spacing w:line="240" w:lineRule="auto"/>
    </w:pPr>
    <w:rPr>
      <w:sz w:val="20"/>
      <w:szCs w:val="20"/>
    </w:rPr>
  </w:style>
  <w:style w:type="character" w:customStyle="1" w:styleId="CommentTextChar">
    <w:name w:val="Comment Text Char"/>
    <w:basedOn w:val="DefaultParagraphFont"/>
    <w:link w:val="CommentText"/>
    <w:uiPriority w:val="99"/>
    <w:semiHidden/>
    <w:rsid w:val="00CD6582"/>
    <w:rPr>
      <w:noProof/>
      <w:sz w:val="20"/>
      <w:szCs w:val="20"/>
    </w:rPr>
  </w:style>
  <w:style w:type="paragraph" w:styleId="CommentSubject">
    <w:name w:val="annotation subject"/>
    <w:basedOn w:val="CommentText"/>
    <w:next w:val="CommentText"/>
    <w:link w:val="CommentSubjectChar"/>
    <w:uiPriority w:val="99"/>
    <w:semiHidden/>
    <w:unhideWhenUsed/>
    <w:rsid w:val="00CD6582"/>
    <w:rPr>
      <w:b/>
      <w:bCs/>
    </w:rPr>
  </w:style>
  <w:style w:type="character" w:customStyle="1" w:styleId="CommentSubjectChar">
    <w:name w:val="Comment Subject Char"/>
    <w:basedOn w:val="CommentTextChar"/>
    <w:link w:val="CommentSubject"/>
    <w:uiPriority w:val="99"/>
    <w:semiHidden/>
    <w:rsid w:val="00CD6582"/>
    <w:rPr>
      <w:b/>
      <w:bCs/>
      <w:noProof/>
      <w:sz w:val="20"/>
      <w:szCs w:val="20"/>
    </w:rPr>
  </w:style>
  <w:style w:type="paragraph" w:styleId="ListParagraph">
    <w:name w:val="List Paragraph"/>
    <w:basedOn w:val="Normal"/>
    <w:uiPriority w:val="34"/>
    <w:qFormat/>
    <w:rsid w:val="00F01D14"/>
    <w:pPr>
      <w:ind w:left="720"/>
      <w:contextualSpacing/>
    </w:pPr>
  </w:style>
  <w:style w:type="table" w:styleId="TableGrid">
    <w:name w:val="Table Grid"/>
    <w:basedOn w:val="TableNormal"/>
    <w:uiPriority w:val="59"/>
    <w:rsid w:val="00195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12C"/>
    <w:rPr>
      <w:rFonts w:ascii="Tahoma" w:hAnsi="Tahoma" w:cs="Tahoma"/>
      <w:noProof/>
      <w:sz w:val="16"/>
      <w:szCs w:val="16"/>
    </w:rPr>
  </w:style>
  <w:style w:type="paragraph" w:styleId="Header">
    <w:name w:val="header"/>
    <w:basedOn w:val="Normal"/>
    <w:link w:val="HeaderChar"/>
    <w:uiPriority w:val="99"/>
    <w:unhideWhenUsed/>
    <w:rsid w:val="00E05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602"/>
    <w:rPr>
      <w:noProof/>
    </w:rPr>
  </w:style>
  <w:style w:type="paragraph" w:styleId="Footer">
    <w:name w:val="footer"/>
    <w:basedOn w:val="Normal"/>
    <w:link w:val="FooterChar"/>
    <w:unhideWhenUsed/>
    <w:rsid w:val="00E05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602"/>
    <w:rPr>
      <w:noProof/>
    </w:rPr>
  </w:style>
  <w:style w:type="character" w:styleId="PageNumber">
    <w:name w:val="page number"/>
    <w:basedOn w:val="DefaultParagraphFont"/>
    <w:semiHidden/>
    <w:rsid w:val="00E05602"/>
  </w:style>
  <w:style w:type="character" w:styleId="CommentReference">
    <w:name w:val="annotation reference"/>
    <w:basedOn w:val="DefaultParagraphFont"/>
    <w:uiPriority w:val="99"/>
    <w:semiHidden/>
    <w:unhideWhenUsed/>
    <w:rsid w:val="00CD6582"/>
    <w:rPr>
      <w:sz w:val="16"/>
      <w:szCs w:val="16"/>
    </w:rPr>
  </w:style>
  <w:style w:type="paragraph" w:styleId="CommentText">
    <w:name w:val="annotation text"/>
    <w:basedOn w:val="Normal"/>
    <w:link w:val="CommentTextChar"/>
    <w:uiPriority w:val="99"/>
    <w:semiHidden/>
    <w:unhideWhenUsed/>
    <w:rsid w:val="00CD6582"/>
    <w:pPr>
      <w:spacing w:line="240" w:lineRule="auto"/>
    </w:pPr>
    <w:rPr>
      <w:sz w:val="20"/>
      <w:szCs w:val="20"/>
    </w:rPr>
  </w:style>
  <w:style w:type="character" w:customStyle="1" w:styleId="CommentTextChar">
    <w:name w:val="Comment Text Char"/>
    <w:basedOn w:val="DefaultParagraphFont"/>
    <w:link w:val="CommentText"/>
    <w:uiPriority w:val="99"/>
    <w:semiHidden/>
    <w:rsid w:val="00CD6582"/>
    <w:rPr>
      <w:noProof/>
      <w:sz w:val="20"/>
      <w:szCs w:val="20"/>
    </w:rPr>
  </w:style>
  <w:style w:type="paragraph" w:styleId="CommentSubject">
    <w:name w:val="annotation subject"/>
    <w:basedOn w:val="CommentText"/>
    <w:next w:val="CommentText"/>
    <w:link w:val="CommentSubjectChar"/>
    <w:uiPriority w:val="99"/>
    <w:semiHidden/>
    <w:unhideWhenUsed/>
    <w:rsid w:val="00CD6582"/>
    <w:rPr>
      <w:b/>
      <w:bCs/>
    </w:rPr>
  </w:style>
  <w:style w:type="character" w:customStyle="1" w:styleId="CommentSubjectChar">
    <w:name w:val="Comment Subject Char"/>
    <w:basedOn w:val="CommentTextChar"/>
    <w:link w:val="CommentSubject"/>
    <w:uiPriority w:val="99"/>
    <w:semiHidden/>
    <w:rsid w:val="00CD6582"/>
    <w:rPr>
      <w:b/>
      <w:bCs/>
      <w:noProof/>
      <w:sz w:val="20"/>
      <w:szCs w:val="20"/>
    </w:rPr>
  </w:style>
  <w:style w:type="paragraph" w:styleId="ListParagraph">
    <w:name w:val="List Paragraph"/>
    <w:basedOn w:val="Normal"/>
    <w:uiPriority w:val="34"/>
    <w:qFormat/>
    <w:rsid w:val="00F01D14"/>
    <w:pPr>
      <w:ind w:left="720"/>
      <w:contextualSpacing/>
    </w:pPr>
  </w:style>
  <w:style w:type="table" w:styleId="TableGrid">
    <w:name w:val="Table Grid"/>
    <w:basedOn w:val="TableNormal"/>
    <w:uiPriority w:val="59"/>
    <w:rsid w:val="00195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oleObject" Target="embeddings/oleObject3.bin"/><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image" Target="media/image19.jpeg"/><Relationship Id="rId42"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3.wmf"/><Relationship Id="rId33" Type="http://schemas.openxmlformats.org/officeDocument/2006/relationships/image" Target="media/image18.emf"/><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oleObject" Target="embeddings/oleObject4.bin"/><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oleObject" Target="embeddings/oleObject5.bin"/><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oleObject" Target="embeddings/oleObject2.bin"/><Relationship Id="rId28" Type="http://schemas.openxmlformats.org/officeDocument/2006/relationships/image" Target="media/image15.wmf"/><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9.wmf"/><Relationship Id="rId31" Type="http://schemas.openxmlformats.org/officeDocument/2006/relationships/image" Target="media/image17.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image" Target="media/image11.wmf"/><Relationship Id="rId27" Type="http://schemas.openxmlformats.org/officeDocument/2006/relationships/image" Target="media/image14.png"/><Relationship Id="rId30" Type="http://schemas.openxmlformats.org/officeDocument/2006/relationships/image" Target="media/image16.png"/><Relationship Id="rId35" Type="http://schemas.openxmlformats.org/officeDocument/2006/relationships/image" Target="media/image20.png"/><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DF4A5FB30CD446B1E4B4F848843303" ma:contentTypeVersion="8" ma:contentTypeDescription="Create a new document." ma:contentTypeScope="" ma:versionID="85b66359dffed8657722e3330f03ed63">
  <xsd:schema xmlns:xsd="http://www.w3.org/2001/XMLSchema" xmlns:xs="http://www.w3.org/2001/XMLSchema" xmlns:p="http://schemas.microsoft.com/office/2006/metadata/properties" xmlns:ns2="6f807a8c-0ac3-4fff-8361-87f4d09e1a2c" targetNamespace="http://schemas.microsoft.com/office/2006/metadata/properties" ma:root="true" ma:fieldsID="bf50be5d3a554d9d434c2be16807efe7" ns2:_="">
    <xsd:import namespace="6f807a8c-0ac3-4fff-8361-87f4d09e1a2c"/>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Notes0" minOccurs="0"/>
                <xsd:element ref="ns2:PD_x0020_Workshop_x0028_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07a8c-0ac3-4fff-8361-87f4d09e1a2c" elementFormDefault="qualified">
    <xsd:import namespace="http://schemas.microsoft.com/office/2006/documentManagement/types"/>
    <xsd:import namespace="http://schemas.microsoft.com/office/infopath/2007/PartnerControls"/>
    <xsd:element name="Activity_x0020_Title" ma:index="8" ma:displayName="Activity Title" ma:list="{8c0dc676-5f3d-414b-843a-3db93af16461}" ma:internalName="Activity_x0020_Title" ma:showField="Title">
      <xsd:simpleType>
        <xsd:restriction base="dms:Lookup"/>
      </xsd:simpleType>
    </xsd:element>
    <xsd:element name="Component" ma:index="9" ma:displayName="Component" ma:format="Dropdown" ma:internalName="Component">
      <xsd:simpleType>
        <xsd:restriction base="dms:Choice">
          <xsd:enumeration value="Student Activity"/>
          <xsd:enumeration value="Teacher Notes"/>
          <xsd:enumeration value="Instructor Notes"/>
          <xsd:enumeration value="Other"/>
        </xsd:restriction>
      </xsd:simpleType>
    </xsd:element>
    <xsd:element name="Status" ma:index="10"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11" nillable="true" ma:displayName="No. of pages"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12"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Notes0" ma:index="13" nillable="true" ma:displayName="Notes" ma:internalName="Notes0">
      <xsd:simpleType>
        <xsd:restriction base="dms:Note">
          <xsd:maxLength value="255"/>
        </xsd:restriction>
      </xsd:simpleType>
    </xsd:element>
    <xsd:element name="PD_x0020_Workshop_x0028_s_x0029_" ma:index="14" nillable="true" ma:displayName="PD Workshop(s):" ma:list="{403935d9-1246-45ff-be47-510f26de7129}" ma:internalName="PD_x0020_Workshop_x0028_s_x0029_" ma:showField="Abbreviation">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onent xmlns="6f807a8c-0ac3-4fff-8361-87f4d09e1a2c">Student Activity</Component>
    <No_x002e__x0020_of_x0020_pages xmlns="6f807a8c-0ac3-4fff-8361-87f4d09e1a2c" xsi:nil="true"/>
    <Notes0 xmlns="6f807a8c-0ac3-4fff-8361-87f4d09e1a2c" xsi:nil="true"/>
    <Activity_x0020_Title xmlns="6f807a8c-0ac3-4fff-8361-87f4d09e1a2c">43</Activity_x0020_Title>
    <Status xmlns="6f807a8c-0ac3-4fff-8361-87f4d09e1a2c">3. Revised</Status>
    <End_x0020_User xmlns="6f807a8c-0ac3-4fff-8361-87f4d09e1a2c"/>
    <PD_x0020_Workshop_x0028_s_x0029_ xmlns="6f807a8c-0ac3-4fff-8361-87f4d09e1a2c"/>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63F25-492D-4393-8D6A-833A69FA0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07a8c-0ac3-4fff-8361-87f4d09e1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CE72F-16AB-4A39-94AD-1D4C6F252A88}">
  <ds:schemaRefs>
    <ds:schemaRef ds:uri="http://schemas.microsoft.com/sharepoint/v3/contenttype/forms"/>
  </ds:schemaRefs>
</ds:datastoreItem>
</file>

<file path=customXml/itemProps3.xml><?xml version="1.0" encoding="utf-8"?>
<ds:datastoreItem xmlns:ds="http://schemas.openxmlformats.org/officeDocument/2006/customXml" ds:itemID="{E8F1EF34-DE78-4858-AB2A-89446952B01E}">
  <ds:schemaRefs>
    <ds:schemaRef ds:uri="http://schemas.microsoft.com/office/2006/metadata/properties"/>
    <ds:schemaRef ds:uri="http://schemas.microsoft.com/office/infopath/2007/PartnerControls"/>
    <ds:schemaRef ds:uri="6f807a8c-0ac3-4fff-8361-87f4d09e1a2c"/>
  </ds:schemaRefs>
</ds:datastoreItem>
</file>

<file path=customXml/itemProps4.xml><?xml version="1.0" encoding="utf-8"?>
<ds:datastoreItem xmlns:ds="http://schemas.openxmlformats.org/officeDocument/2006/customXml" ds:itemID="{3E064027-89F5-4890-8724-A6F845206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845</Words>
  <Characters>3788</Characters>
  <Application>Microsoft Office Word</Application>
  <DocSecurity>0</DocSecurity>
  <Lines>151</Lines>
  <Paragraphs>67</Paragraphs>
  <ScaleCrop>false</ScaleCrop>
  <HeadingPairs>
    <vt:vector size="2" baseType="variant">
      <vt:variant>
        <vt:lpstr>Title</vt:lpstr>
      </vt:variant>
      <vt:variant>
        <vt:i4>1</vt:i4>
      </vt:variant>
    </vt:vector>
  </HeadingPairs>
  <TitlesOfParts>
    <vt:vector size="1" baseType="lpstr">
      <vt:lpstr>Dividing Notes</vt:lpstr>
    </vt:vector>
  </TitlesOfParts>
  <Company>Texas Instruments Incorporated</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Dividing Notes</dc:title>
  <dc:creator>Texas Instruments</dc:creator>
  <cp:lastModifiedBy>Cara Kugler</cp:lastModifiedBy>
  <cp:revision>4</cp:revision>
  <cp:lastPrinted>2015-11-06T15:36:00Z</cp:lastPrinted>
  <dcterms:created xsi:type="dcterms:W3CDTF">2016-01-27T19:40:00Z</dcterms:created>
  <dcterms:modified xsi:type="dcterms:W3CDTF">2016-02-10T21:18:00Z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0x0101003DDF4A5FB30CD446B1E4B4F848843303</vt:lpwstr>
  </property>
</Properties>
</file>