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0"/>
        <w:gridCol w:w="5576"/>
        <w:gridCol w:w="288"/>
        <w:gridCol w:w="3194"/>
      </w:tblGrid>
      <w:tr w:rsidR="0004162B" w:rsidRPr="0004162B" w14:paraId="68690329" w14:textId="77777777" w:rsidTr="006C5843">
        <w:tc>
          <w:tcPr>
            <w:tcW w:w="9648" w:type="dxa"/>
            <w:gridSpan w:val="4"/>
            <w:shd w:val="clear" w:color="auto" w:fill="4F81BD" w:themeFill="accent1"/>
          </w:tcPr>
          <w:p w14:paraId="325B0203" w14:textId="7631F7AE" w:rsidR="0004162B" w:rsidRPr="005D0A16" w:rsidRDefault="00BD6FD1" w:rsidP="006C5843">
            <w:pPr>
              <w:spacing w:after="120" w:line="280" w:lineRule="atLeast"/>
              <w:rPr>
                <w:rFonts w:ascii="Arial" w:hAnsi="Arial" w:cs="Arial"/>
                <w:b/>
                <w:color w:val="F2F2F2" w:themeColor="background1" w:themeShade="F2"/>
                <w:sz w:val="20"/>
                <w:szCs w:val="20"/>
              </w:rPr>
            </w:pPr>
            <w:bookmarkStart w:id="0" w:name="_GoBack"/>
            <w:bookmarkEnd w:id="0"/>
            <w:r>
              <w:rPr>
                <w:rFonts w:ascii="Arial" w:hAnsi="Arial" w:cs="Arial"/>
                <w:b/>
                <w:color w:val="F2F2F2" w:themeColor="background1" w:themeShade="F2"/>
                <w:sz w:val="20"/>
                <w:szCs w:val="20"/>
              </w:rPr>
              <w:t xml:space="preserve"> </w:t>
            </w:r>
            <w:r w:rsidR="00E224C6">
              <w:rPr>
                <w:rFonts w:ascii="Arial" w:hAnsi="Arial" w:cs="Arial"/>
                <w:b/>
                <w:color w:val="F2F2F2" w:themeColor="background1" w:themeShade="F2"/>
                <w:sz w:val="20"/>
                <w:szCs w:val="20"/>
              </w:rPr>
              <w:t xml:space="preserve">Lesson </w:t>
            </w:r>
            <w:r w:rsidR="0004162B" w:rsidRPr="005D0A16">
              <w:rPr>
                <w:rFonts w:ascii="Arial" w:hAnsi="Arial" w:cs="Arial"/>
                <w:b/>
                <w:color w:val="F2F2F2" w:themeColor="background1" w:themeShade="F2"/>
                <w:sz w:val="20"/>
                <w:szCs w:val="20"/>
              </w:rPr>
              <w:t>Overview</w:t>
            </w:r>
          </w:p>
        </w:tc>
      </w:tr>
      <w:tr w:rsidR="00107A3A" w:rsidRPr="00C4442A" w14:paraId="21A52A89" w14:textId="77777777" w:rsidTr="006C5843">
        <w:tc>
          <w:tcPr>
            <w:tcW w:w="6454" w:type="dxa"/>
            <w:gridSpan w:val="3"/>
            <w:vMerge w:val="restart"/>
          </w:tcPr>
          <w:p w14:paraId="1FAB38A7" w14:textId="77777777" w:rsidR="000708A3" w:rsidRPr="00144854" w:rsidRDefault="00BD4552" w:rsidP="006C5843">
            <w:pPr>
              <w:spacing w:after="120" w:line="280" w:lineRule="atLeast"/>
              <w:rPr>
                <w:sz w:val="20"/>
                <w:szCs w:val="20"/>
              </w:rPr>
            </w:pPr>
            <w:r w:rsidRPr="00BD4552">
              <w:rPr>
                <w:rFonts w:ascii="Arial" w:hAnsi="Arial" w:cs="Arial"/>
                <w:sz w:val="20"/>
                <w:szCs w:val="20"/>
                <w:lang w:eastAsia="ja-JP"/>
              </w:rPr>
              <w:t>In this TI-Nspire</w:t>
            </w:r>
            <w:r w:rsidRPr="00BD4552">
              <w:rPr>
                <w:rFonts w:ascii="Arial" w:hAnsi="Arial" w:cs="Arial"/>
                <w:position w:val="6"/>
                <w:sz w:val="20"/>
                <w:szCs w:val="20"/>
              </w:rPr>
              <w:t>™</w:t>
            </w:r>
            <w:r w:rsidRPr="00BD4552">
              <w:rPr>
                <w:rFonts w:ascii="Arial" w:hAnsi="Arial" w:cs="Arial"/>
                <w:sz w:val="20"/>
                <w:szCs w:val="20"/>
                <w:lang w:eastAsia="ja-JP"/>
              </w:rPr>
              <w:t xml:space="preserve"> </w:t>
            </w:r>
            <w:r>
              <w:rPr>
                <w:rFonts w:ascii="Arial" w:hAnsi="Arial" w:cs="Arial"/>
                <w:sz w:val="20"/>
                <w:szCs w:val="20"/>
                <w:lang w:eastAsia="ja-JP"/>
              </w:rPr>
              <w:t>lesson</w:t>
            </w:r>
            <w:r w:rsidRPr="00BD4552">
              <w:rPr>
                <w:rFonts w:ascii="Arial" w:hAnsi="Arial" w:cs="Arial"/>
                <w:sz w:val="20"/>
                <w:szCs w:val="20"/>
                <w:lang w:eastAsia="ja-JP"/>
              </w:rPr>
              <w:t>, students investi</w:t>
            </w:r>
            <w:r w:rsidR="0069453D">
              <w:rPr>
                <w:rFonts w:ascii="Arial" w:hAnsi="Arial" w:cs="Arial"/>
                <w:sz w:val="20"/>
                <w:szCs w:val="20"/>
                <w:lang w:eastAsia="ja-JP"/>
              </w:rPr>
              <w:t xml:space="preserve">gate ratios and scale factors. </w:t>
            </w:r>
            <w:r w:rsidRPr="00BD4552">
              <w:rPr>
                <w:rFonts w:ascii="Arial" w:hAnsi="Arial" w:cs="Arial"/>
                <w:sz w:val="20"/>
                <w:szCs w:val="20"/>
                <w:lang w:eastAsia="ja-JP"/>
              </w:rPr>
              <w:t xml:space="preserve">Scale factors are ratios that can be used to make a figure smaller or larger, depending on whether the scale factor is </w:t>
            </w:r>
            <w:r w:rsidR="0069453D">
              <w:rPr>
                <w:rFonts w:ascii="Arial" w:hAnsi="Arial" w:cs="Arial"/>
                <w:sz w:val="20"/>
                <w:szCs w:val="20"/>
                <w:lang w:eastAsia="ja-JP"/>
              </w:rPr>
              <w:t xml:space="preserve">smaller than or larger than 1. </w:t>
            </w:r>
            <w:r w:rsidRPr="00BD4552">
              <w:rPr>
                <w:rFonts w:ascii="Arial" w:hAnsi="Arial" w:cs="Arial"/>
                <w:sz w:val="20"/>
                <w:szCs w:val="20"/>
                <w:lang w:eastAsia="ja-JP"/>
              </w:rPr>
              <w:t>When a figure is scaled, the ratios between the corresponding sides of the two figures are equivalent, and the internal ratios between two sides of one figure are equivalent to the internal ratio for the corresponding sides of the second figure.</w:t>
            </w:r>
          </w:p>
        </w:tc>
        <w:tc>
          <w:tcPr>
            <w:tcW w:w="3194" w:type="dxa"/>
            <w:shd w:val="clear" w:color="auto" w:fill="C6D9F1" w:themeFill="text2" w:themeFillTint="33"/>
          </w:tcPr>
          <w:p w14:paraId="06A922B5" w14:textId="77777777" w:rsidR="00C2742A" w:rsidRPr="005D0A16" w:rsidRDefault="00C2742A" w:rsidP="006C5843">
            <w:pPr>
              <w:spacing w:after="120" w:line="280" w:lineRule="atLeast"/>
              <w:rPr>
                <w:rFonts w:ascii="Arial" w:hAnsi="Arial" w:cs="Arial"/>
                <w:b/>
                <w:sz w:val="20"/>
                <w:szCs w:val="20"/>
              </w:rPr>
            </w:pPr>
            <w:r w:rsidRPr="005D0A16">
              <w:rPr>
                <w:rFonts w:ascii="Arial" w:hAnsi="Arial" w:cs="Arial"/>
                <w:b/>
                <w:sz w:val="20"/>
                <w:szCs w:val="20"/>
              </w:rPr>
              <w:t>Learning Goals</w:t>
            </w:r>
          </w:p>
        </w:tc>
      </w:tr>
      <w:tr w:rsidR="00125BDB" w:rsidRPr="00C4442A" w14:paraId="5B36BFFE" w14:textId="77777777" w:rsidTr="006C5843">
        <w:trPr>
          <w:trHeight w:val="1269"/>
        </w:trPr>
        <w:tc>
          <w:tcPr>
            <w:tcW w:w="6454" w:type="dxa"/>
            <w:gridSpan w:val="3"/>
            <w:vMerge/>
          </w:tcPr>
          <w:p w14:paraId="585D86C3" w14:textId="77777777" w:rsidR="00125BDB" w:rsidRPr="00C4442A" w:rsidRDefault="00125BDB" w:rsidP="006C5843">
            <w:pPr>
              <w:spacing w:after="120" w:line="280" w:lineRule="atLeast"/>
              <w:rPr>
                <w:sz w:val="18"/>
                <w:szCs w:val="18"/>
              </w:rPr>
            </w:pPr>
          </w:p>
        </w:tc>
        <w:tc>
          <w:tcPr>
            <w:tcW w:w="3194" w:type="dxa"/>
            <w:vMerge w:val="restart"/>
          </w:tcPr>
          <w:p w14:paraId="1707BB23" w14:textId="17511C58" w:rsidR="00125BDB" w:rsidRPr="005D0A16" w:rsidRDefault="008255D0" w:rsidP="006C5843">
            <w:pPr>
              <w:pStyle w:val="ListParagraph"/>
              <w:numPr>
                <w:ilvl w:val="0"/>
                <w:numId w:val="5"/>
              </w:numPr>
              <w:spacing w:after="120" w:line="280" w:lineRule="atLeast"/>
              <w:ind w:left="296" w:hanging="270"/>
              <w:contextualSpacing w:val="0"/>
              <w:rPr>
                <w:rFonts w:ascii="Arial" w:hAnsi="Arial" w:cs="Arial"/>
                <w:sz w:val="20"/>
                <w:szCs w:val="20"/>
              </w:rPr>
            </w:pPr>
            <w:r>
              <w:rPr>
                <w:rFonts w:ascii="Arial" w:hAnsi="Arial" w:cs="Arial"/>
                <w:sz w:val="20"/>
                <w:szCs w:val="20"/>
              </w:rPr>
              <w:t>W</w:t>
            </w:r>
            <w:r w:rsidR="00EB0A13" w:rsidRPr="009C305D">
              <w:rPr>
                <w:rFonts w:ascii="Arial" w:hAnsi="Arial" w:cs="Arial"/>
                <w:sz w:val="20"/>
                <w:szCs w:val="20"/>
              </w:rPr>
              <w:t>rite an equation to describe how sides of a figure are related by a scale factor</w:t>
            </w:r>
            <w:r w:rsidR="00125BDB" w:rsidRPr="005D0A16">
              <w:rPr>
                <w:rFonts w:ascii="Arial" w:hAnsi="Arial" w:cs="Arial"/>
                <w:sz w:val="20"/>
                <w:szCs w:val="20"/>
              </w:rPr>
              <w:t>;</w:t>
            </w:r>
          </w:p>
          <w:p w14:paraId="1EA2EE75" w14:textId="77777777" w:rsidR="006F25F6" w:rsidRPr="0059255B" w:rsidRDefault="00EB0A13" w:rsidP="006C5843">
            <w:pPr>
              <w:pStyle w:val="ListParagraph"/>
              <w:numPr>
                <w:ilvl w:val="0"/>
                <w:numId w:val="5"/>
              </w:numPr>
              <w:spacing w:after="120" w:line="280" w:lineRule="atLeast"/>
              <w:ind w:left="296" w:hanging="270"/>
              <w:contextualSpacing w:val="0"/>
              <w:rPr>
                <w:rFonts w:ascii="Arial" w:hAnsi="Arial" w:cs="Arial"/>
                <w:sz w:val="20"/>
                <w:szCs w:val="20"/>
              </w:rPr>
            </w:pPr>
            <w:r>
              <w:rPr>
                <w:rFonts w:ascii="Arial" w:hAnsi="Arial" w:cs="Arial"/>
                <w:sz w:val="20"/>
                <w:szCs w:val="20"/>
              </w:rPr>
              <w:t>identify</w:t>
            </w:r>
            <w:r w:rsidRPr="009C305D">
              <w:rPr>
                <w:rFonts w:ascii="Arial" w:hAnsi="Arial" w:cs="Arial"/>
                <w:sz w:val="20"/>
                <w:szCs w:val="20"/>
              </w:rPr>
              <w:t xml:space="preserve"> the scale factor given that one figure has been scaled from another</w:t>
            </w:r>
            <w:r w:rsidR="006F25F6" w:rsidRPr="0059255B">
              <w:rPr>
                <w:rFonts w:ascii="Arial" w:hAnsi="Arial" w:cs="Arial"/>
                <w:sz w:val="20"/>
                <w:szCs w:val="20"/>
              </w:rPr>
              <w:t>;</w:t>
            </w:r>
          </w:p>
          <w:p w14:paraId="6BA2AF94" w14:textId="77777777" w:rsidR="00125BDB" w:rsidRPr="00144854" w:rsidRDefault="00EB0A13" w:rsidP="006C5843">
            <w:pPr>
              <w:pStyle w:val="ListParagraph"/>
              <w:numPr>
                <w:ilvl w:val="0"/>
                <w:numId w:val="5"/>
              </w:numPr>
              <w:spacing w:after="120" w:line="280" w:lineRule="atLeast"/>
              <w:ind w:left="296" w:hanging="270"/>
              <w:contextualSpacing w:val="0"/>
              <w:rPr>
                <w:rFonts w:ascii="Arial" w:hAnsi="Arial" w:cs="Arial"/>
                <w:sz w:val="20"/>
                <w:szCs w:val="20"/>
              </w:rPr>
            </w:pPr>
            <w:r>
              <w:rPr>
                <w:rFonts w:ascii="Arial" w:hAnsi="Arial" w:cs="Arial"/>
                <w:sz w:val="20"/>
                <w:szCs w:val="20"/>
              </w:rPr>
              <w:t>solve problems involving</w:t>
            </w:r>
            <w:r w:rsidRPr="009C305D">
              <w:rPr>
                <w:rFonts w:ascii="Arial" w:hAnsi="Arial" w:cs="Arial"/>
                <w:sz w:val="20"/>
                <w:szCs w:val="20"/>
              </w:rPr>
              <w:t xml:space="preserve"> missing dimension</w:t>
            </w:r>
            <w:r>
              <w:rPr>
                <w:rFonts w:ascii="Arial" w:hAnsi="Arial" w:cs="Arial"/>
                <w:sz w:val="20"/>
                <w:szCs w:val="20"/>
              </w:rPr>
              <w:t>s</w:t>
            </w:r>
            <w:r w:rsidRPr="009C305D">
              <w:rPr>
                <w:rFonts w:ascii="Arial" w:hAnsi="Arial" w:cs="Arial"/>
                <w:sz w:val="20"/>
                <w:szCs w:val="20"/>
              </w:rPr>
              <w:t xml:space="preserve"> knowing one figure has been scaled from another.</w:t>
            </w:r>
          </w:p>
        </w:tc>
      </w:tr>
      <w:tr w:rsidR="00125BDB" w:rsidRPr="00C4442A" w14:paraId="2B1951C7" w14:textId="77777777" w:rsidTr="006C5843">
        <w:trPr>
          <w:trHeight w:val="783"/>
        </w:trPr>
        <w:tc>
          <w:tcPr>
            <w:tcW w:w="590" w:type="dxa"/>
          </w:tcPr>
          <w:p w14:paraId="5E705D98" w14:textId="77777777" w:rsidR="00125BDB" w:rsidRPr="00C4442A" w:rsidRDefault="00125BDB" w:rsidP="006C5843">
            <w:pPr>
              <w:spacing w:after="120" w:line="280" w:lineRule="atLeast"/>
              <w:rPr>
                <w:sz w:val="18"/>
                <w:szCs w:val="18"/>
              </w:rPr>
            </w:pPr>
            <w:r w:rsidRPr="005D0A16">
              <w:rPr>
                <w:rFonts w:ascii="Arial" w:hAnsi="Arial" w:cs="Arial"/>
                <w:noProof/>
                <w:sz w:val="20"/>
                <w:szCs w:val="20"/>
              </w:rPr>
              <w:drawing>
                <wp:inline distT="0" distB="0" distL="0" distR="0" wp14:anchorId="5EED7B12" wp14:editId="579739F4">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864" w:type="dxa"/>
            <w:gridSpan w:val="2"/>
          </w:tcPr>
          <w:p w14:paraId="17C386C2" w14:textId="77777777" w:rsidR="00125BDB" w:rsidRPr="00FD6921" w:rsidRDefault="00BD4552" w:rsidP="006C5843">
            <w:pPr>
              <w:spacing w:after="120" w:line="280" w:lineRule="atLeast"/>
              <w:rPr>
                <w:sz w:val="18"/>
                <w:szCs w:val="18"/>
                <w:highlight w:val="yellow"/>
              </w:rPr>
            </w:pPr>
            <w:r w:rsidRPr="00C10542">
              <w:rPr>
                <w:rFonts w:ascii="Arial" w:hAnsi="Arial" w:cs="Arial"/>
                <w:sz w:val="20"/>
                <w:szCs w:val="20"/>
                <w:lang w:eastAsia="ja-JP"/>
              </w:rPr>
              <w:t>When a figure is scaled, the ratios between the corresponding sides of the two figures are equivalent</w:t>
            </w:r>
            <w:r>
              <w:rPr>
                <w:rFonts w:ascii="Arial" w:hAnsi="Arial" w:cs="Arial"/>
                <w:sz w:val="20"/>
                <w:szCs w:val="20"/>
                <w:lang w:eastAsia="ja-JP"/>
              </w:rPr>
              <w:t>,</w:t>
            </w:r>
            <w:r w:rsidRPr="00C10542">
              <w:rPr>
                <w:rFonts w:ascii="Arial" w:hAnsi="Arial" w:cs="Arial"/>
                <w:sz w:val="20"/>
                <w:szCs w:val="20"/>
                <w:lang w:eastAsia="ja-JP"/>
              </w:rPr>
              <w:t xml:space="preserve"> and the internal ratios between two sides of one figure are equivalent to the internal ratio for the corresponding sides of the second figure.</w:t>
            </w:r>
          </w:p>
        </w:tc>
        <w:tc>
          <w:tcPr>
            <w:tcW w:w="3194" w:type="dxa"/>
            <w:vMerge/>
          </w:tcPr>
          <w:p w14:paraId="43158197" w14:textId="77777777" w:rsidR="00125BDB" w:rsidRPr="005D0A16" w:rsidRDefault="00125BDB" w:rsidP="006C5843">
            <w:pPr>
              <w:spacing w:after="120" w:line="280" w:lineRule="atLeast"/>
              <w:rPr>
                <w:rFonts w:ascii="Arial" w:hAnsi="Arial" w:cs="Arial"/>
                <w:sz w:val="20"/>
                <w:szCs w:val="20"/>
              </w:rPr>
            </w:pPr>
          </w:p>
        </w:tc>
      </w:tr>
      <w:tr w:rsidR="00107A3A" w:rsidRPr="0004162B" w14:paraId="75EB0EDD" w14:textId="77777777" w:rsidTr="006C5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166" w:type="dxa"/>
            <w:gridSpan w:val="2"/>
            <w:tcBorders>
              <w:top w:val="nil"/>
              <w:left w:val="nil"/>
              <w:bottom w:val="nil"/>
              <w:right w:val="nil"/>
            </w:tcBorders>
            <w:shd w:val="clear" w:color="auto" w:fill="C6D9F1" w:themeFill="text2" w:themeFillTint="33"/>
          </w:tcPr>
          <w:p w14:paraId="0563038E" w14:textId="77777777" w:rsidR="00C2742A" w:rsidRPr="005D0A16" w:rsidRDefault="00E04BBD" w:rsidP="006C5843">
            <w:pPr>
              <w:spacing w:after="120" w:line="280" w:lineRule="atLeast"/>
              <w:rPr>
                <w:rFonts w:ascii="Arial" w:hAnsi="Arial" w:cs="Arial"/>
                <w:b/>
                <w:sz w:val="20"/>
                <w:szCs w:val="20"/>
              </w:rPr>
            </w:pPr>
            <w:r w:rsidRPr="005D0A16">
              <w:rPr>
                <w:rFonts w:ascii="Arial" w:hAnsi="Arial" w:cs="Arial"/>
                <w:b/>
                <w:sz w:val="20"/>
                <w:szCs w:val="20"/>
              </w:rPr>
              <w:t>Prer</w:t>
            </w:r>
            <w:r w:rsidR="00C2742A" w:rsidRPr="005D0A16">
              <w:rPr>
                <w:rFonts w:ascii="Arial" w:hAnsi="Arial" w:cs="Arial"/>
                <w:b/>
                <w:sz w:val="20"/>
                <w:szCs w:val="20"/>
              </w:rPr>
              <w:t>equisite Knowledge</w:t>
            </w:r>
          </w:p>
        </w:tc>
        <w:tc>
          <w:tcPr>
            <w:tcW w:w="288" w:type="dxa"/>
            <w:vMerge w:val="restart"/>
            <w:tcBorders>
              <w:top w:val="nil"/>
              <w:left w:val="nil"/>
              <w:bottom w:val="nil"/>
              <w:right w:val="nil"/>
            </w:tcBorders>
          </w:tcPr>
          <w:p w14:paraId="428C2445" w14:textId="77777777" w:rsidR="00C2742A" w:rsidRPr="0004162B" w:rsidRDefault="00C2742A" w:rsidP="006C5843">
            <w:pPr>
              <w:spacing w:after="120" w:line="280" w:lineRule="atLeast"/>
              <w:ind w:left="-378" w:firstLine="90"/>
              <w:rPr>
                <w:b/>
                <w:sz w:val="18"/>
                <w:szCs w:val="18"/>
              </w:rPr>
            </w:pPr>
          </w:p>
        </w:tc>
        <w:tc>
          <w:tcPr>
            <w:tcW w:w="3194" w:type="dxa"/>
            <w:tcBorders>
              <w:top w:val="nil"/>
              <w:left w:val="nil"/>
              <w:bottom w:val="nil"/>
              <w:right w:val="nil"/>
            </w:tcBorders>
            <w:shd w:val="clear" w:color="auto" w:fill="C6D9F1" w:themeFill="text2" w:themeFillTint="33"/>
          </w:tcPr>
          <w:p w14:paraId="15584210" w14:textId="77777777" w:rsidR="00C2742A" w:rsidRPr="005D0A16" w:rsidRDefault="00C2742A" w:rsidP="006C5843">
            <w:pPr>
              <w:spacing w:after="120" w:line="280" w:lineRule="atLeast"/>
              <w:rPr>
                <w:rFonts w:ascii="Arial" w:hAnsi="Arial" w:cs="Arial"/>
                <w:b/>
                <w:sz w:val="20"/>
                <w:szCs w:val="20"/>
              </w:rPr>
            </w:pPr>
            <w:r w:rsidRPr="005D0A16">
              <w:rPr>
                <w:rFonts w:ascii="Arial" w:hAnsi="Arial" w:cs="Arial"/>
                <w:b/>
                <w:sz w:val="20"/>
                <w:szCs w:val="20"/>
              </w:rPr>
              <w:t>Vocabulary</w:t>
            </w:r>
          </w:p>
        </w:tc>
      </w:tr>
      <w:tr w:rsidR="00107A3A" w:rsidRPr="00C4442A" w14:paraId="55BE98BA" w14:textId="77777777" w:rsidTr="006C5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4"/>
        </w:trPr>
        <w:tc>
          <w:tcPr>
            <w:tcW w:w="6166" w:type="dxa"/>
            <w:gridSpan w:val="2"/>
            <w:tcBorders>
              <w:top w:val="nil"/>
              <w:left w:val="nil"/>
              <w:bottom w:val="nil"/>
              <w:right w:val="nil"/>
            </w:tcBorders>
          </w:tcPr>
          <w:p w14:paraId="55A6372F" w14:textId="4DDB4D71" w:rsidR="00BC5143" w:rsidRPr="00DE08A0" w:rsidRDefault="00BC5143" w:rsidP="006C5843">
            <w:pPr>
              <w:spacing w:after="120" w:line="280" w:lineRule="atLeast"/>
              <w:rPr>
                <w:rFonts w:ascii="Arial" w:hAnsi="Arial" w:cs="Arial"/>
                <w:sz w:val="20"/>
                <w:szCs w:val="20"/>
              </w:rPr>
            </w:pPr>
            <w:r w:rsidRPr="006626B9">
              <w:rPr>
                <w:rFonts w:ascii="Arial" w:eastAsia="Cambria" w:hAnsi="Arial" w:cs="Arial"/>
                <w:i/>
                <w:sz w:val="20"/>
              </w:rPr>
              <w:t xml:space="preserve">Ratios and Scaling </w:t>
            </w:r>
            <w:r>
              <w:rPr>
                <w:rFonts w:ascii="Arial" w:eastAsia="Cambria" w:hAnsi="Arial" w:cs="Arial"/>
                <w:sz w:val="20"/>
                <w:szCs w:val="20"/>
              </w:rPr>
              <w:t xml:space="preserve">is the fourteenth </w:t>
            </w:r>
            <w:r w:rsidR="008255D0">
              <w:rPr>
                <w:rFonts w:ascii="Arial" w:eastAsia="Cambria" w:hAnsi="Arial" w:cs="Arial"/>
                <w:sz w:val="20"/>
                <w:szCs w:val="20"/>
              </w:rPr>
              <w:t xml:space="preserve">lesson </w:t>
            </w:r>
            <w:r>
              <w:rPr>
                <w:rFonts w:ascii="Arial" w:eastAsia="Cambria" w:hAnsi="Arial" w:cs="Arial"/>
                <w:sz w:val="20"/>
                <w:szCs w:val="20"/>
              </w:rPr>
              <w:t>in a</w:t>
            </w:r>
            <w:r w:rsidRPr="006626B9">
              <w:rPr>
                <w:rFonts w:ascii="Arial" w:eastAsia="Cambria" w:hAnsi="Arial" w:cs="Arial"/>
                <w:sz w:val="20"/>
                <w:szCs w:val="20"/>
              </w:rPr>
              <w:t xml:space="preserve"> series of </w:t>
            </w:r>
            <w:r w:rsidR="004D5EDF">
              <w:rPr>
                <w:rFonts w:ascii="Arial" w:eastAsia="Cambria" w:hAnsi="Arial" w:cs="Arial"/>
                <w:sz w:val="20"/>
                <w:szCs w:val="20"/>
              </w:rPr>
              <w:t>lessons</w:t>
            </w:r>
            <w:r w:rsidR="004D5EDF" w:rsidRPr="006626B9">
              <w:rPr>
                <w:rFonts w:ascii="Arial" w:eastAsia="Cambria" w:hAnsi="Arial" w:cs="Arial"/>
                <w:sz w:val="20"/>
                <w:szCs w:val="20"/>
              </w:rPr>
              <w:t xml:space="preserve"> </w:t>
            </w:r>
            <w:r w:rsidRPr="006626B9">
              <w:rPr>
                <w:rFonts w:ascii="Arial" w:eastAsia="Cambria" w:hAnsi="Arial" w:cs="Arial"/>
                <w:sz w:val="20"/>
                <w:szCs w:val="20"/>
              </w:rPr>
              <w:t>that investigates ratios and proportion</w:t>
            </w:r>
            <w:r>
              <w:rPr>
                <w:rFonts w:ascii="Arial" w:eastAsia="Cambria" w:hAnsi="Arial" w:cs="Arial"/>
                <w:sz w:val="20"/>
                <w:szCs w:val="20"/>
              </w:rPr>
              <w:t>al</w:t>
            </w:r>
            <w:r w:rsidR="00A36B94">
              <w:rPr>
                <w:rFonts w:ascii="Arial" w:eastAsia="Cambria" w:hAnsi="Arial" w:cs="Arial"/>
                <w:sz w:val="20"/>
                <w:szCs w:val="20"/>
              </w:rPr>
              <w:t xml:space="preserve"> relationships</w:t>
            </w:r>
            <w:r w:rsidRPr="006626B9">
              <w:rPr>
                <w:rFonts w:ascii="Arial" w:eastAsia="Cambria" w:hAnsi="Arial" w:cs="Arial"/>
                <w:sz w:val="20"/>
                <w:szCs w:val="20"/>
              </w:rPr>
              <w:t xml:space="preserve">. </w:t>
            </w:r>
            <w:r w:rsidRPr="006626B9">
              <w:rPr>
                <w:rFonts w:ascii="Arial" w:eastAsia="Cambria" w:hAnsi="Arial" w:cs="Arial"/>
                <w:sz w:val="20"/>
              </w:rPr>
              <w:t xml:space="preserve">In this </w:t>
            </w:r>
            <w:r w:rsidR="008255D0">
              <w:rPr>
                <w:rFonts w:ascii="Arial" w:eastAsia="Cambria" w:hAnsi="Arial" w:cs="Arial"/>
                <w:sz w:val="20"/>
              </w:rPr>
              <w:t>lesson</w:t>
            </w:r>
            <w:r>
              <w:rPr>
                <w:rFonts w:ascii="Arial" w:eastAsia="Cambria" w:hAnsi="Arial" w:cs="Arial"/>
                <w:sz w:val="20"/>
              </w:rPr>
              <w:t>,</w:t>
            </w:r>
            <w:r w:rsidRPr="006626B9">
              <w:rPr>
                <w:rFonts w:ascii="Arial" w:eastAsia="Cambria" w:hAnsi="Arial" w:cs="Arial"/>
                <w:sz w:val="20"/>
              </w:rPr>
              <w:t xml:space="preserve"> students use ratios to solve scaling problems. Prior to working on this </w:t>
            </w:r>
            <w:r w:rsidR="008255D0">
              <w:rPr>
                <w:rFonts w:ascii="Arial" w:eastAsia="Cambria" w:hAnsi="Arial" w:cs="Arial"/>
                <w:sz w:val="20"/>
              </w:rPr>
              <w:t>lesson</w:t>
            </w:r>
            <w:r>
              <w:rPr>
                <w:rFonts w:ascii="Arial" w:eastAsia="Cambria" w:hAnsi="Arial" w:cs="Arial"/>
                <w:sz w:val="20"/>
              </w:rPr>
              <w:t>,</w:t>
            </w:r>
            <w:r w:rsidRPr="006626B9">
              <w:rPr>
                <w:rFonts w:ascii="Arial" w:eastAsia="Cambria" w:hAnsi="Arial" w:cs="Arial"/>
                <w:sz w:val="20"/>
              </w:rPr>
              <w:t xml:space="preserve"> students should have completed </w:t>
            </w:r>
            <w:r w:rsidRPr="006626B9">
              <w:rPr>
                <w:rFonts w:ascii="Arial" w:eastAsia="Cambria" w:hAnsi="Arial" w:cs="Arial"/>
                <w:i/>
                <w:sz w:val="20"/>
              </w:rPr>
              <w:t xml:space="preserve">Connecting Ratios to Equations, Proportional Relationships, Solving Proportions, </w:t>
            </w:r>
            <w:r w:rsidRPr="00BC5149">
              <w:rPr>
                <w:rFonts w:ascii="Arial" w:eastAsia="Cambria" w:hAnsi="Arial" w:cs="Arial"/>
                <w:sz w:val="20"/>
              </w:rPr>
              <w:t>and</w:t>
            </w:r>
            <w:r w:rsidRPr="006626B9">
              <w:rPr>
                <w:rFonts w:ascii="Arial" w:eastAsia="Cambria" w:hAnsi="Arial" w:cs="Arial"/>
                <w:i/>
                <w:sz w:val="20"/>
              </w:rPr>
              <w:t xml:space="preserve"> Adding Ratios</w:t>
            </w:r>
            <w:r w:rsidRPr="006626B9">
              <w:rPr>
                <w:rFonts w:ascii="Arial" w:eastAsia="Cambria" w:hAnsi="Arial" w:cs="Arial"/>
                <w:sz w:val="20"/>
              </w:rPr>
              <w:t>.</w:t>
            </w:r>
            <w:r w:rsidRPr="006626B9">
              <w:rPr>
                <w:rFonts w:ascii="Arial" w:eastAsia="Cambria" w:hAnsi="Arial" w:cs="Arial"/>
                <w:i/>
                <w:sz w:val="20"/>
              </w:rPr>
              <w:t xml:space="preserve"> </w:t>
            </w:r>
            <w:r w:rsidRPr="006626B9">
              <w:rPr>
                <w:rFonts w:ascii="Arial" w:eastAsia="Cambria" w:hAnsi="Arial" w:cs="Arial"/>
                <w:sz w:val="20"/>
              </w:rPr>
              <w:t xml:space="preserve">Students </w:t>
            </w:r>
            <w:r w:rsidRPr="006626B9">
              <w:rPr>
                <w:rFonts w:ascii="Arial" w:eastAsia="Cambria" w:hAnsi="Arial" w:cs="Arial"/>
                <w:sz w:val="20"/>
                <w:szCs w:val="20"/>
              </w:rPr>
              <w:t>should:</w:t>
            </w:r>
          </w:p>
          <w:p w14:paraId="649FEC80" w14:textId="77777777" w:rsidR="00BC5143" w:rsidRDefault="00BC5143" w:rsidP="006C5843">
            <w:pPr>
              <w:pStyle w:val="ListParagraph"/>
              <w:numPr>
                <w:ilvl w:val="0"/>
                <w:numId w:val="1"/>
              </w:numPr>
              <w:spacing w:after="120" w:line="280" w:lineRule="atLeast"/>
              <w:ind w:left="180" w:hanging="180"/>
              <w:contextualSpacing w:val="0"/>
              <w:rPr>
                <w:rFonts w:ascii="Arial" w:hAnsi="Arial" w:cs="Arial"/>
                <w:sz w:val="20"/>
                <w:szCs w:val="20"/>
              </w:rPr>
            </w:pPr>
            <w:r w:rsidRPr="00DD5E60">
              <w:rPr>
                <w:rFonts w:ascii="Arial" w:hAnsi="Arial" w:cs="Arial"/>
                <w:sz w:val="20"/>
                <w:szCs w:val="20"/>
              </w:rPr>
              <w:t xml:space="preserve">be </w:t>
            </w:r>
            <w:r w:rsidRPr="00BE13C5">
              <w:rPr>
                <w:rFonts w:ascii="Arial" w:hAnsi="Arial" w:cs="Arial"/>
                <w:sz w:val="20"/>
                <w:szCs w:val="20"/>
              </w:rPr>
              <w:t>able to write equations to describe proportional relationships.</w:t>
            </w:r>
          </w:p>
          <w:p w14:paraId="6640CFF3" w14:textId="77777777" w:rsidR="0072449D" w:rsidRPr="00C22CF9" w:rsidRDefault="0072449D" w:rsidP="006C5843">
            <w:pPr>
              <w:pStyle w:val="ListParagraph"/>
              <w:spacing w:after="120" w:line="280" w:lineRule="atLeast"/>
              <w:ind w:left="180"/>
              <w:contextualSpacing w:val="0"/>
              <w:rPr>
                <w:rFonts w:ascii="Arial" w:hAnsi="Arial" w:cs="Arial"/>
                <w:sz w:val="20"/>
                <w:szCs w:val="20"/>
              </w:rPr>
            </w:pPr>
          </w:p>
        </w:tc>
        <w:tc>
          <w:tcPr>
            <w:tcW w:w="288" w:type="dxa"/>
            <w:vMerge/>
            <w:tcBorders>
              <w:top w:val="nil"/>
              <w:left w:val="nil"/>
              <w:bottom w:val="nil"/>
              <w:right w:val="nil"/>
            </w:tcBorders>
          </w:tcPr>
          <w:p w14:paraId="5F769B3B" w14:textId="77777777" w:rsidR="00C2742A" w:rsidRPr="00C4442A" w:rsidRDefault="00C2742A" w:rsidP="006C5843">
            <w:pPr>
              <w:spacing w:after="120" w:line="280" w:lineRule="atLeast"/>
              <w:rPr>
                <w:sz w:val="18"/>
                <w:szCs w:val="18"/>
              </w:rPr>
            </w:pPr>
          </w:p>
        </w:tc>
        <w:tc>
          <w:tcPr>
            <w:tcW w:w="3194" w:type="dxa"/>
            <w:tcBorders>
              <w:top w:val="nil"/>
              <w:left w:val="nil"/>
              <w:bottom w:val="nil"/>
              <w:right w:val="nil"/>
            </w:tcBorders>
          </w:tcPr>
          <w:p w14:paraId="642E0D3C" w14:textId="354D9A7D" w:rsidR="00C2742A" w:rsidRPr="00C22CF9" w:rsidRDefault="008255D0" w:rsidP="006C5843">
            <w:pPr>
              <w:numPr>
                <w:ilvl w:val="0"/>
                <w:numId w:val="4"/>
              </w:numPr>
              <w:spacing w:after="120" w:line="280" w:lineRule="atLeast"/>
              <w:ind w:left="180" w:hanging="180"/>
              <w:rPr>
                <w:rFonts w:ascii="Arial" w:hAnsi="Arial" w:cs="Arial"/>
                <w:sz w:val="20"/>
                <w:szCs w:val="20"/>
              </w:rPr>
            </w:pPr>
            <w:r>
              <w:rPr>
                <w:rFonts w:ascii="Arial" w:hAnsi="Arial" w:cs="Arial"/>
                <w:b/>
                <w:sz w:val="20"/>
                <w:szCs w:val="20"/>
              </w:rPr>
              <w:t>s</w:t>
            </w:r>
            <w:r w:rsidR="00BC5143" w:rsidRPr="00BE13C5">
              <w:rPr>
                <w:rFonts w:ascii="Arial" w:hAnsi="Arial" w:cs="Arial"/>
                <w:b/>
                <w:sz w:val="20"/>
                <w:szCs w:val="20"/>
              </w:rPr>
              <w:t>cale factor</w:t>
            </w:r>
            <w:r w:rsidR="00BC5143" w:rsidRPr="00022908">
              <w:rPr>
                <w:rFonts w:ascii="Arial" w:hAnsi="Arial" w:cs="Arial"/>
                <w:sz w:val="20"/>
                <w:szCs w:val="20"/>
              </w:rPr>
              <w:t>:</w:t>
            </w:r>
            <w:r w:rsidR="00BC5143" w:rsidRPr="00BE13C5">
              <w:rPr>
                <w:rFonts w:ascii="Arial" w:hAnsi="Arial" w:cs="Arial"/>
                <w:sz w:val="20"/>
                <w:szCs w:val="20"/>
              </w:rPr>
              <w:t xml:space="preserve"> the ratio formed by the lengths of the corresponding sides of two figures</w:t>
            </w:r>
            <w:r w:rsidR="00BC5143">
              <w:rPr>
                <w:rFonts w:ascii="Arial" w:hAnsi="Arial" w:cs="Arial"/>
                <w:sz w:val="20"/>
                <w:szCs w:val="20"/>
              </w:rPr>
              <w:t xml:space="preserve"> when one is a scaled copy of the other. This ratio might be expressed as the value of the ratio, the fractional value associated with the ratio.</w:t>
            </w:r>
          </w:p>
        </w:tc>
      </w:tr>
      <w:tr w:rsidR="00C2742A" w:rsidRPr="0004162B" w14:paraId="778E200B" w14:textId="77777777" w:rsidTr="006C5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8" w:type="dxa"/>
            <w:gridSpan w:val="4"/>
            <w:tcBorders>
              <w:top w:val="nil"/>
              <w:left w:val="nil"/>
              <w:bottom w:val="nil"/>
              <w:right w:val="nil"/>
            </w:tcBorders>
            <w:shd w:val="clear" w:color="auto" w:fill="C6D9F1" w:themeFill="text2" w:themeFillTint="33"/>
          </w:tcPr>
          <w:p w14:paraId="0BF600EC" w14:textId="77777777" w:rsidR="00C2742A" w:rsidRPr="005D0A16" w:rsidRDefault="00CE53A2" w:rsidP="006C5843">
            <w:pPr>
              <w:spacing w:after="120" w:line="280" w:lineRule="atLeast"/>
              <w:rPr>
                <w:rFonts w:ascii="Arial" w:hAnsi="Arial" w:cs="Arial"/>
                <w:b/>
                <w:sz w:val="20"/>
                <w:szCs w:val="20"/>
              </w:rPr>
            </w:pPr>
            <w:r>
              <w:rPr>
                <w:noProof/>
              </w:rPr>
              <mc:AlternateContent>
                <mc:Choice Requires="wpg">
                  <w:drawing>
                    <wp:inline distT="0" distB="0" distL="0" distR="0" wp14:anchorId="5F972C5E" wp14:editId="458DED1D">
                      <wp:extent cx="137160" cy="131674"/>
                      <wp:effectExtent l="0" t="0" r="15240" b="20955"/>
                      <wp:docPr id="42"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7160" cy="131674"/>
                                <a:chOff x="0" y="0"/>
                                <a:chExt cx="914400" cy="914400"/>
                              </a:xfrm>
                            </wpg:grpSpPr>
                            <wps:wsp>
                              <wps:cNvPr id="43" name="Oval 43"/>
                              <wps:cNvSpPr/>
                              <wps:spPr>
                                <a:xfrm>
                                  <a:off x="0" y="0"/>
                                  <a:ext cx="91440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400050" y="66675"/>
                                  <a:ext cx="295275" cy="561975"/>
                                  <a:chOff x="0" y="0"/>
                                  <a:chExt cx="400050" cy="619125"/>
                                </a:xfrm>
                              </wpg:grpSpPr>
                              <wps:wsp>
                                <wps:cNvPr id="45" name="Straight Connector 45"/>
                                <wps:cNvCnPr/>
                                <wps:spPr>
                                  <a:xfrm>
                                    <a:off x="0" y="0"/>
                                    <a:ext cx="9525"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9525" y="485775"/>
                                    <a:ext cx="390525" cy="133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xmlns:w15="http://schemas.microsoft.com/office/word/2012/wordml">
                  <w:pict>
                    <v:group w14:anchorId="515FBE39" id="Group 42"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">
                      <o:lock v:ext="edit" aspectratio="t"/>
                      <v:oval id="Oval 43"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U/H8UA&#10;AADbAAAADwAAAGRycy9kb3ducmV2LnhtbESPQWvCQBSE74L/YXlCb3VjFZXUVbQoWKGHxtZeH9ln&#10;Nph9G7LbmP57Vyh4HGbmG2ax6mwlWmp86VjBaJiAIM6dLrlQ8HXcPc9B+ICssXJMCv7Iw2rZ7y0w&#10;1e7Kn9RmoRARwj5FBSaEOpXS54Ys+qGriaN3do3FEGVTSN3gNcJtJV+SZCotlhwXDNb0Zii/ZL9W&#10;QXf6CdvN93m3OVTvs+zjlJv2MlfqadCtX0EE6sIj/N/eawWTMdy/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T8fxQAAANsAAAAPAAAAAAAAAAAAAAAAAJgCAABkcnMv&#10;ZG93bnJldi54bWxQSwUGAAAAAAQABAD1AAAAigMAAAAA&#10;" filled="f" strokecolor="black [3213]" strokeweight="1.5pt"/>
                      <v:group id="Group 44"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Straight Connector 45"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x+cIAAADbAAAADwAAAGRycy9kb3ducmV2LnhtbESPQWsCMRSE7wX/Q3iCt5pVbJHVKCpo&#10;e+2qB2+PzXOzuHlZkqy7/fdNodDjMDPfMOvtYBvxJB9qxwpm0wwEcel0zZWCy/n4ugQRIrLGxjEp&#10;+KYA283oZY25dj1/0bOIlUgQDjkqMDG2uZShNGQxTF1LnLy78xZjkr6S2mOf4LaR8yx7lxZrTgsG&#10;WzoYKh9FZxXcun30H2e564vhcDLzY1N27qrUZDzsViAiDfE//Nf+1AoWb/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Fx+cIAAADbAAAADwAAAAAAAAAAAAAA&#10;AAChAgAAZHJzL2Rvd25yZXYueG1sUEsFBgAAAAAEAAQA+QAAAJADAAAAAA==&#10;" strokecolor="black [3213]" strokeweight="1.5pt"/>
                        <v:line id="Straight Connector 48"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eZ74AAADbAAAADwAAAGRycy9kb3ducmV2LnhtbERPTYvCMBC9C/sfwix401QR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EN5nvgAAANsAAAAPAAAAAAAAAAAAAAAAAKEC&#10;AABkcnMvZG93bnJldi54bWxQSwUGAAAAAAQABAD5AAAAjAMAAAAA&#10;" strokecolor="black [3213]" strokeweight="1.5pt"/>
                      </v:group>
                      <w10:anchorlock/>
                    </v:group>
                  </w:pict>
                </mc:Fallback>
              </mc:AlternateContent>
            </w:r>
            <w:r w:rsidR="00496CDD">
              <w:rPr>
                <w:rFonts w:ascii="Arial" w:hAnsi="Arial" w:cs="Arial"/>
                <w:b/>
                <w:sz w:val="20"/>
                <w:szCs w:val="20"/>
              </w:rPr>
              <w:t xml:space="preserve"> </w:t>
            </w:r>
            <w:r w:rsidR="00585381">
              <w:rPr>
                <w:rFonts w:ascii="Arial" w:hAnsi="Arial" w:cs="Arial"/>
                <w:b/>
                <w:sz w:val="20"/>
                <w:szCs w:val="20"/>
              </w:rPr>
              <w:t>Lesson Pacing</w:t>
            </w:r>
          </w:p>
        </w:tc>
      </w:tr>
      <w:tr w:rsidR="00192ADE" w:rsidRPr="0004162B" w14:paraId="46D4D4A0" w14:textId="77777777" w:rsidTr="006C5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8" w:type="dxa"/>
            <w:gridSpan w:val="4"/>
            <w:tcBorders>
              <w:top w:val="nil"/>
              <w:left w:val="nil"/>
              <w:bottom w:val="nil"/>
              <w:right w:val="nil"/>
            </w:tcBorders>
            <w:shd w:val="clear" w:color="auto" w:fill="auto"/>
          </w:tcPr>
          <w:p w14:paraId="22703CAF" w14:textId="77777777" w:rsidR="00192ADE" w:rsidRPr="00230DE9" w:rsidRDefault="008824C5" w:rsidP="006C5843">
            <w:pPr>
              <w:spacing w:after="120" w:line="280" w:lineRule="atLeast"/>
              <w:rPr>
                <w:rFonts w:ascii="Arial" w:hAnsi="Arial" w:cs="Arial"/>
                <w:sz w:val="20"/>
              </w:rPr>
            </w:pPr>
            <w:r>
              <w:rPr>
                <w:rFonts w:ascii="Arial" w:hAnsi="Arial" w:cs="Arial"/>
                <w:sz w:val="20"/>
                <w:szCs w:val="20"/>
              </w:rPr>
              <w:t xml:space="preserve">This lesson </w:t>
            </w:r>
            <w:r w:rsidRPr="004F45EC">
              <w:rPr>
                <w:rFonts w:ascii="Arial" w:hAnsi="Arial" w:cs="Arial"/>
                <w:sz w:val="20"/>
              </w:rPr>
              <w:t>should take 50</w:t>
            </w:r>
            <w:r w:rsidR="0069453D">
              <w:rPr>
                <w:rFonts w:ascii="Arial" w:hAnsi="Arial" w:cs="Arial"/>
                <w:sz w:val="20"/>
              </w:rPr>
              <w:t xml:space="preserve"> </w:t>
            </w:r>
            <w:r w:rsidRPr="004F45EC">
              <w:rPr>
                <w:rFonts w:ascii="Arial" w:hAnsi="Arial" w:cs="Arial"/>
                <w:sz w:val="20"/>
              </w:rPr>
              <w:t xml:space="preserve">minutes to complete with students, though </w:t>
            </w:r>
            <w:r>
              <w:rPr>
                <w:rFonts w:ascii="Arial" w:hAnsi="Arial" w:cs="Arial"/>
                <w:sz w:val="20"/>
              </w:rPr>
              <w:t>you</w:t>
            </w:r>
            <w:r w:rsidRPr="004F45EC">
              <w:rPr>
                <w:rFonts w:ascii="Arial" w:hAnsi="Arial" w:cs="Arial"/>
                <w:sz w:val="20"/>
              </w:rPr>
              <w:t xml:space="preserve"> may choose to</w:t>
            </w:r>
            <w:r>
              <w:rPr>
                <w:rFonts w:ascii="Arial" w:hAnsi="Arial" w:cs="Arial"/>
                <w:sz w:val="20"/>
              </w:rPr>
              <w:t xml:space="preserve"> extend</w:t>
            </w:r>
            <w:r w:rsidRPr="004F45EC">
              <w:rPr>
                <w:rFonts w:ascii="Arial" w:hAnsi="Arial" w:cs="Arial"/>
                <w:sz w:val="20"/>
              </w:rPr>
              <w:t>, as needed.</w:t>
            </w:r>
          </w:p>
        </w:tc>
      </w:tr>
      <w:tr w:rsidR="00C2742A" w:rsidRPr="0004162B" w14:paraId="5663A8D8" w14:textId="77777777" w:rsidTr="006C5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8" w:type="dxa"/>
            <w:gridSpan w:val="4"/>
            <w:tcBorders>
              <w:top w:val="nil"/>
              <w:left w:val="nil"/>
              <w:bottom w:val="nil"/>
              <w:right w:val="nil"/>
            </w:tcBorders>
            <w:shd w:val="clear" w:color="auto" w:fill="C6D9F1" w:themeFill="text2" w:themeFillTint="33"/>
          </w:tcPr>
          <w:p w14:paraId="6DEDC9CD" w14:textId="77777777" w:rsidR="00C2742A" w:rsidRPr="005D0A16" w:rsidRDefault="00585381" w:rsidP="006C5843">
            <w:pPr>
              <w:spacing w:after="120" w:line="280" w:lineRule="atLeast"/>
              <w:rPr>
                <w:rFonts w:ascii="Arial" w:hAnsi="Arial" w:cs="Arial"/>
                <w:b/>
                <w:sz w:val="20"/>
                <w:szCs w:val="20"/>
              </w:rPr>
            </w:pPr>
            <w:r>
              <w:rPr>
                <w:rFonts w:ascii="Arial" w:hAnsi="Arial" w:cs="Arial"/>
                <w:b/>
                <w:sz w:val="20"/>
                <w:szCs w:val="20"/>
              </w:rPr>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14:paraId="2BC2FEB9" w14:textId="77777777" w:rsidTr="006C5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8" w:type="dxa"/>
            <w:gridSpan w:val="4"/>
            <w:tcBorders>
              <w:top w:val="nil"/>
              <w:left w:val="nil"/>
              <w:bottom w:val="nil"/>
              <w:right w:val="nil"/>
            </w:tcBorders>
          </w:tcPr>
          <w:p w14:paraId="48514B8C" w14:textId="77777777" w:rsidR="00C2742A" w:rsidRPr="005D0A16" w:rsidRDefault="00C2742A" w:rsidP="006C5843">
            <w:pPr>
              <w:numPr>
                <w:ilvl w:val="0"/>
                <w:numId w:val="2"/>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14:paraId="71CC14F8" w14:textId="77777777" w:rsidR="00C2742A" w:rsidRPr="005D0A16" w:rsidRDefault="00C2742A" w:rsidP="006C5843">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70CE38A4" wp14:editId="325FD3E1">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14:anchorId="21503296" wp14:editId="1CB161C9">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14:anchorId="5C0125D3" wp14:editId="3314E645">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Software </w:t>
            </w:r>
          </w:p>
          <w:p w14:paraId="3D4D6980" w14:textId="77777777" w:rsidR="00C2742A" w:rsidRPr="005D0A16" w:rsidRDefault="00A40078" w:rsidP="006C5843">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Connecting Ratios and Scaling</w:t>
            </w:r>
            <w:r w:rsidR="00C2742A" w:rsidRPr="005D0A16">
              <w:rPr>
                <w:rFonts w:ascii="Arial" w:hAnsi="Arial" w:cs="Arial"/>
                <w:sz w:val="20"/>
                <w:szCs w:val="20"/>
              </w:rPr>
              <w:t>_Student.pdf</w:t>
            </w:r>
          </w:p>
          <w:p w14:paraId="5DD533A2" w14:textId="77777777" w:rsidR="00C2742A" w:rsidRPr="005D0A16" w:rsidRDefault="00A40078" w:rsidP="006C5843">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Connecting Ratios and Scaling</w:t>
            </w:r>
            <w:r w:rsidR="00C2742A" w:rsidRPr="005D0A16">
              <w:rPr>
                <w:rFonts w:ascii="Arial" w:hAnsi="Arial" w:cs="Arial"/>
                <w:sz w:val="20"/>
                <w:szCs w:val="20"/>
              </w:rPr>
              <w:t>_Student.doc</w:t>
            </w:r>
          </w:p>
          <w:p w14:paraId="572AA96A" w14:textId="77777777" w:rsidR="00C2742A" w:rsidRPr="005D0A16" w:rsidRDefault="00A40078" w:rsidP="006C5843">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Connecting Ratios and Scaling</w:t>
            </w:r>
            <w:r w:rsidR="00C2742A" w:rsidRPr="005D0A16">
              <w:rPr>
                <w:rFonts w:ascii="Arial" w:hAnsi="Arial" w:cs="Arial"/>
                <w:sz w:val="20"/>
                <w:szCs w:val="20"/>
              </w:rPr>
              <w:t>.tns</w:t>
            </w:r>
            <w:r w:rsidR="00B20050">
              <w:rPr>
                <w:rFonts w:ascii="Arial" w:hAnsi="Arial" w:cs="Arial"/>
                <w:sz w:val="20"/>
                <w:szCs w:val="20"/>
              </w:rPr>
              <w:t xml:space="preserve"> </w:t>
            </w:r>
          </w:p>
          <w:p w14:paraId="1AB22000" w14:textId="77777777" w:rsidR="00DD678E" w:rsidRPr="005D0A16" w:rsidRDefault="00A40078" w:rsidP="006C5843">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Connecting Ratios and Scaling</w:t>
            </w:r>
            <w:r w:rsidR="00DD678E" w:rsidRPr="005D0A16">
              <w:rPr>
                <w:rFonts w:ascii="Arial" w:hAnsi="Arial" w:cs="Arial"/>
                <w:sz w:val="20"/>
                <w:szCs w:val="20"/>
              </w:rPr>
              <w:t>_Teacher Notes</w:t>
            </w:r>
            <w:r w:rsidR="00F86D3D">
              <w:rPr>
                <w:rFonts w:ascii="Arial" w:hAnsi="Arial" w:cs="Arial"/>
                <w:sz w:val="20"/>
                <w:szCs w:val="20"/>
              </w:rPr>
              <w:t xml:space="preserve"> </w:t>
            </w:r>
          </w:p>
          <w:p w14:paraId="3E826755" w14:textId="5508BDBB" w:rsidR="00C550D0" w:rsidRPr="00A44BC8" w:rsidRDefault="00C2742A" w:rsidP="004901DB">
            <w:pPr>
              <w:numPr>
                <w:ilvl w:val="0"/>
                <w:numId w:val="2"/>
              </w:numPr>
              <w:tabs>
                <w:tab w:val="clear" w:pos="450"/>
              </w:tabs>
              <w:spacing w:after="120" w:line="280" w:lineRule="atLeast"/>
              <w:ind w:left="180" w:hanging="180"/>
              <w:rPr>
                <w:rFonts w:cs="Arial"/>
                <w:sz w:val="18"/>
                <w:szCs w:val="20"/>
              </w:rPr>
            </w:pPr>
            <w:r w:rsidRPr="005D0A16">
              <w:rPr>
                <w:rFonts w:ascii="Arial" w:hAnsi="Arial" w:cs="Arial"/>
                <w:iCs/>
                <w:sz w:val="20"/>
                <w:szCs w:val="20"/>
              </w:rPr>
              <w:t xml:space="preserve">To download the TI-Nspire </w:t>
            </w:r>
            <w:r w:rsidR="004901DB">
              <w:rPr>
                <w:rFonts w:ascii="Arial" w:hAnsi="Arial" w:cs="Arial"/>
                <w:iCs/>
                <w:sz w:val="20"/>
                <w:szCs w:val="20"/>
              </w:rPr>
              <w:t>lesson</w:t>
            </w:r>
            <w:r w:rsidR="004901DB" w:rsidRPr="005D0A16">
              <w:rPr>
                <w:rFonts w:ascii="Arial" w:hAnsi="Arial" w:cs="Arial"/>
                <w:iCs/>
                <w:sz w:val="20"/>
                <w:szCs w:val="20"/>
              </w:rPr>
              <w:t xml:space="preserve"> </w:t>
            </w:r>
            <w:r w:rsidRPr="005D0A16">
              <w:rPr>
                <w:rFonts w:ascii="Arial" w:hAnsi="Arial" w:cs="Arial"/>
                <w:iCs/>
                <w:sz w:val="20"/>
                <w:szCs w:val="20"/>
              </w:rPr>
              <w:t xml:space="preserve">(TNS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16"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tc>
      </w:tr>
    </w:tbl>
    <w:p w14:paraId="6FC5E75D" w14:textId="77777777" w:rsidR="004D5EDF" w:rsidRDefault="004D5EDF">
      <w:r>
        <w:br w:type="page"/>
      </w:r>
    </w:p>
    <w:tbl>
      <w:tblPr>
        <w:tblStyle w:val="TableGrid"/>
        <w:tblW w:w="9648" w:type="dxa"/>
        <w:tblLayout w:type="fixed"/>
        <w:tblLook w:val="04A0" w:firstRow="1" w:lastRow="0" w:firstColumn="1" w:lastColumn="0" w:noHBand="0" w:noVBand="1"/>
      </w:tblPr>
      <w:tblGrid>
        <w:gridCol w:w="9648"/>
      </w:tblGrid>
      <w:tr w:rsidR="00DD678E" w:rsidRPr="0004162B" w14:paraId="4F7D32B7" w14:textId="77777777" w:rsidTr="006C5843">
        <w:tc>
          <w:tcPr>
            <w:tcW w:w="9648" w:type="dxa"/>
            <w:tcBorders>
              <w:top w:val="nil"/>
              <w:left w:val="nil"/>
              <w:bottom w:val="nil"/>
              <w:right w:val="nil"/>
            </w:tcBorders>
            <w:shd w:val="clear" w:color="auto" w:fill="C6D9F1" w:themeFill="text2" w:themeFillTint="33"/>
          </w:tcPr>
          <w:p w14:paraId="72B2C6B0" w14:textId="7339141F" w:rsidR="00DD678E" w:rsidRPr="005D0A16" w:rsidRDefault="00DD678E" w:rsidP="006C5843">
            <w:pPr>
              <w:spacing w:after="120" w:line="280" w:lineRule="atLeast"/>
              <w:rPr>
                <w:rFonts w:ascii="Arial" w:hAnsi="Arial" w:cs="Arial"/>
                <w:sz w:val="20"/>
                <w:szCs w:val="20"/>
              </w:rPr>
            </w:pPr>
            <w:r w:rsidRPr="005D0A16">
              <w:rPr>
                <w:rFonts w:ascii="Arial" w:hAnsi="Arial" w:cs="Arial"/>
                <w:b/>
                <w:sz w:val="20"/>
                <w:szCs w:val="20"/>
              </w:rPr>
              <w:lastRenderedPageBreak/>
              <w:t>Class Instruction Key</w:t>
            </w:r>
          </w:p>
        </w:tc>
      </w:tr>
      <w:tr w:rsidR="00DD678E" w:rsidRPr="0004162B" w14:paraId="1A1AF708" w14:textId="77777777" w:rsidTr="006C5843">
        <w:tc>
          <w:tcPr>
            <w:tcW w:w="9648" w:type="dxa"/>
            <w:tcBorders>
              <w:top w:val="nil"/>
              <w:left w:val="nil"/>
              <w:bottom w:val="nil"/>
              <w:right w:val="nil"/>
            </w:tcBorders>
          </w:tcPr>
          <w:p w14:paraId="110F7C29" w14:textId="1D20C405" w:rsidR="00DD678E" w:rsidRPr="005D0A16" w:rsidRDefault="008824C5" w:rsidP="006C5843">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Pr>
                <w:rFonts w:ascii="Arial" w:hAnsi="Arial" w:cs="Arial"/>
                <w:sz w:val="20"/>
                <w:szCs w:val="20"/>
              </w:rPr>
              <w:t xml:space="preserve"> throughout the lesson</w:t>
            </w:r>
            <w:r w:rsidRPr="005D0A16">
              <w:rPr>
                <w:rFonts w:ascii="Arial" w:hAnsi="Arial" w:cs="Arial"/>
                <w:sz w:val="20"/>
                <w:szCs w:val="20"/>
              </w:rPr>
              <w:t xml:space="preserve"> to assist you in guiding students in their exploration of the </w:t>
            </w:r>
            <w:r>
              <w:rPr>
                <w:rFonts w:ascii="Arial" w:hAnsi="Arial" w:cs="Arial"/>
                <w:sz w:val="20"/>
                <w:szCs w:val="20"/>
              </w:rPr>
              <w:t>concept</w:t>
            </w:r>
            <w:r w:rsidRPr="005D0A16">
              <w:rPr>
                <w:rFonts w:ascii="Arial" w:hAnsi="Arial" w:cs="Arial"/>
                <w:sz w:val="20"/>
                <w:szCs w:val="20"/>
              </w:rPr>
              <w:t>:</w:t>
            </w:r>
          </w:p>
        </w:tc>
      </w:tr>
      <w:tr w:rsidR="00EB3447" w:rsidRPr="0004162B" w14:paraId="2FE9FD3D" w14:textId="77777777" w:rsidTr="006C5843">
        <w:tc>
          <w:tcPr>
            <w:tcW w:w="9648" w:type="dxa"/>
            <w:tcBorders>
              <w:top w:val="nil"/>
              <w:left w:val="nil"/>
              <w:bottom w:val="nil"/>
              <w:right w:val="nil"/>
            </w:tcBorders>
          </w:tcPr>
          <w:p w14:paraId="1783A1FC" w14:textId="55CC068A" w:rsidR="00EB3447" w:rsidRPr="005D0A16" w:rsidRDefault="00D969DD" w:rsidP="004D5EDF">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43D2BE02" wp14:editId="06D01D82">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585381">
              <w:rPr>
                <w:rFonts w:ascii="Arial" w:hAnsi="Arial" w:cs="Arial"/>
                <w:sz w:val="20"/>
                <w:szCs w:val="20"/>
              </w:rPr>
              <w:t>lesson</w:t>
            </w:r>
            <w:r w:rsidR="00EB3447" w:rsidRPr="005D0A16">
              <w:rPr>
                <w:rFonts w:ascii="Arial" w:hAnsi="Arial" w:cs="Arial"/>
                <w:sz w:val="20"/>
                <w:szCs w:val="20"/>
              </w:rPr>
              <w:t xml:space="preserve">. Encourage students to refer to the </w:t>
            </w:r>
            <w:r w:rsidR="00585381">
              <w:rPr>
                <w:rFonts w:ascii="Arial" w:hAnsi="Arial" w:cs="Arial"/>
                <w:sz w:val="20"/>
                <w:szCs w:val="20"/>
              </w:rPr>
              <w:t xml:space="preserve">TNS </w:t>
            </w:r>
            <w:r w:rsidR="004D5EDF">
              <w:rPr>
                <w:rFonts w:ascii="Arial" w:hAnsi="Arial" w:cs="Arial"/>
                <w:sz w:val="20"/>
                <w:szCs w:val="20"/>
              </w:rPr>
              <w:t>lesson</w:t>
            </w:r>
            <w:r w:rsidR="004D5EDF" w:rsidRPr="005D0A16">
              <w:rPr>
                <w:rFonts w:ascii="Arial" w:hAnsi="Arial" w:cs="Arial"/>
                <w:sz w:val="20"/>
                <w:szCs w:val="20"/>
              </w:rPr>
              <w:t xml:space="preserve"> </w:t>
            </w:r>
            <w:r w:rsidR="00EB3447" w:rsidRPr="005D0A16">
              <w:rPr>
                <w:rFonts w:ascii="Arial" w:hAnsi="Arial" w:cs="Arial"/>
                <w:sz w:val="20"/>
                <w:szCs w:val="20"/>
              </w:rPr>
              <w:t>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14:paraId="57FC7423" w14:textId="77777777" w:rsidTr="006C5843">
        <w:tc>
          <w:tcPr>
            <w:tcW w:w="9648" w:type="dxa"/>
            <w:tcBorders>
              <w:top w:val="nil"/>
              <w:left w:val="nil"/>
              <w:bottom w:val="nil"/>
              <w:right w:val="nil"/>
            </w:tcBorders>
          </w:tcPr>
          <w:p w14:paraId="3EA4EBF2" w14:textId="77777777" w:rsidR="00354EAC" w:rsidRPr="005D0A16" w:rsidRDefault="00354EAC" w:rsidP="006C5843">
            <w:pPr>
              <w:spacing w:after="120" w:line="280" w:lineRule="atLeast"/>
              <w:rPr>
                <w:rFonts w:ascii="Arial" w:hAnsi="Arial" w:cs="Arial"/>
                <w:noProof/>
                <w:sz w:val="20"/>
                <w:szCs w:val="20"/>
              </w:rPr>
            </w:pPr>
            <w:r w:rsidRPr="005D0A16">
              <w:rPr>
                <w:rFonts w:ascii="Arial" w:hAnsi="Arial" w:cs="Arial"/>
                <w:b/>
                <w:noProof/>
                <w:sz w:val="20"/>
                <w:szCs w:val="20"/>
              </w:rPr>
              <w:drawing>
                <wp:inline distT="0" distB="0" distL="0" distR="0" wp14:anchorId="7908C257" wp14:editId="601473B2">
                  <wp:extent cx="361315" cy="276225"/>
                  <wp:effectExtent l="0" t="0" r="635" b="9525"/>
                  <wp:docPr id="35" name="Picture 3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sidR="002E55A5">
              <w:rPr>
                <w:rFonts w:ascii="Arial" w:hAnsi="Arial" w:cs="Arial"/>
                <w:noProof/>
                <w:sz w:val="20"/>
                <w:szCs w:val="20"/>
              </w:rPr>
              <w:t xml:space="preserve"> </w:t>
            </w:r>
            <w:r w:rsidR="002E55A5">
              <w:rPr>
                <w:rFonts w:ascii="Arial" w:hAnsi="Arial" w:cs="Arial"/>
                <w:b/>
                <w:noProof/>
                <w:sz w:val="20"/>
                <w:szCs w:val="20"/>
              </w:rPr>
              <w:t>Student Activity</w:t>
            </w:r>
            <w:r w:rsidR="001101B9">
              <w:rPr>
                <w:rFonts w:ascii="Arial" w:hAnsi="Arial" w:cs="Arial"/>
                <w:b/>
                <w:noProof/>
                <w:sz w:val="20"/>
                <w:szCs w:val="20"/>
              </w:rPr>
              <w:t>:</w:t>
            </w:r>
            <w:r w:rsidR="002E55A5">
              <w:rPr>
                <w:rFonts w:ascii="Arial" w:hAnsi="Arial" w:cs="Arial"/>
                <w:b/>
                <w:noProof/>
                <w:sz w:val="20"/>
                <w:szCs w:val="20"/>
              </w:rPr>
              <w:t xml:space="preserve"> </w:t>
            </w:r>
            <w:r w:rsidRPr="005D0A16">
              <w:rPr>
                <w:rFonts w:ascii="Arial" w:hAnsi="Arial" w:cs="Arial"/>
                <w:sz w:val="20"/>
                <w:szCs w:val="20"/>
              </w:rPr>
              <w:t xml:space="preserve">Have students break into small groups and </w:t>
            </w:r>
            <w:r w:rsidR="00E21EFE" w:rsidRPr="005D0A16">
              <w:rPr>
                <w:rFonts w:ascii="Arial" w:hAnsi="Arial" w:cs="Arial"/>
                <w:sz w:val="20"/>
                <w:szCs w:val="20"/>
              </w:rPr>
              <w:t xml:space="preserve">work together to find answers to </w:t>
            </w:r>
            <w:r w:rsidR="00CE738A" w:rsidRPr="005D0A16">
              <w:rPr>
                <w:rFonts w:ascii="Arial" w:hAnsi="Arial" w:cs="Arial"/>
                <w:sz w:val="20"/>
                <w:szCs w:val="20"/>
              </w:rPr>
              <w:t xml:space="preserve">the student activity </w:t>
            </w:r>
            <w:r w:rsidR="00E21EFE" w:rsidRPr="005D0A16">
              <w:rPr>
                <w:rFonts w:ascii="Arial" w:hAnsi="Arial" w:cs="Arial"/>
                <w:sz w:val="20"/>
                <w:szCs w:val="20"/>
              </w:rPr>
              <w:t>questions</w:t>
            </w:r>
            <w:r w:rsidRPr="005D0A16">
              <w:rPr>
                <w:rFonts w:ascii="Arial" w:hAnsi="Arial" w:cs="Arial"/>
                <w:sz w:val="20"/>
                <w:szCs w:val="20"/>
              </w:rPr>
              <w:t xml:space="preserve">. Observe students as they work and guide them in addressing the </w:t>
            </w:r>
            <w:r w:rsidR="00724C65">
              <w:rPr>
                <w:rFonts w:ascii="Arial" w:hAnsi="Arial" w:cs="Arial"/>
                <w:sz w:val="20"/>
                <w:szCs w:val="20"/>
              </w:rPr>
              <w:t>learning goals</w:t>
            </w:r>
            <w:r w:rsidRPr="005D0A16">
              <w:rPr>
                <w:rFonts w:ascii="Arial" w:hAnsi="Arial" w:cs="Arial"/>
                <w:sz w:val="20"/>
                <w:szCs w:val="20"/>
              </w:rPr>
              <w:t xml:space="preserve"> </w:t>
            </w:r>
            <w:r w:rsidR="00E21EFE" w:rsidRPr="005D0A16">
              <w:rPr>
                <w:rFonts w:ascii="Arial" w:hAnsi="Arial" w:cs="Arial"/>
                <w:sz w:val="20"/>
                <w:szCs w:val="20"/>
              </w:rPr>
              <w:t xml:space="preserve">of each </w:t>
            </w:r>
            <w:r w:rsidR="00585381">
              <w:rPr>
                <w:rFonts w:ascii="Arial" w:hAnsi="Arial" w:cs="Arial"/>
                <w:sz w:val="20"/>
                <w:szCs w:val="20"/>
              </w:rPr>
              <w:t>lesson</w:t>
            </w:r>
            <w:r w:rsidRPr="005D0A16">
              <w:rPr>
                <w:rFonts w:ascii="Arial" w:hAnsi="Arial" w:cs="Arial"/>
                <w:sz w:val="20"/>
                <w:szCs w:val="20"/>
              </w:rPr>
              <w:t xml:space="preserve">. Have students record their answers on their student activity sheet. Once students have finished, have groups discuss and/or present their findings. </w:t>
            </w:r>
            <w:r w:rsidR="00E21EFE" w:rsidRPr="005D0A16">
              <w:rPr>
                <w:rFonts w:ascii="Arial" w:hAnsi="Arial" w:cs="Arial"/>
                <w:sz w:val="20"/>
                <w:szCs w:val="20"/>
              </w:rPr>
              <w:t xml:space="preserve">The student activity sheet can also be completed </w:t>
            </w:r>
            <w:r w:rsidRPr="005D0A16">
              <w:rPr>
                <w:rFonts w:ascii="Arial" w:hAnsi="Arial" w:cs="Arial"/>
                <w:sz w:val="20"/>
                <w:szCs w:val="20"/>
              </w:rPr>
              <w:t>as a larger group activity, depending on the technology available in the classroom</w:t>
            </w:r>
            <w:r w:rsidR="00C7485F" w:rsidRPr="005D0A16">
              <w:rPr>
                <w:rFonts w:ascii="Arial" w:hAnsi="Arial" w:cs="Arial"/>
                <w:sz w:val="20"/>
                <w:szCs w:val="20"/>
              </w:rPr>
              <w:t>.</w:t>
            </w:r>
          </w:p>
        </w:tc>
      </w:tr>
      <w:tr w:rsidR="00C7485F" w:rsidRPr="0004162B" w14:paraId="228A6BFC" w14:textId="77777777" w:rsidTr="006C5843">
        <w:tc>
          <w:tcPr>
            <w:tcW w:w="9648" w:type="dxa"/>
            <w:tcBorders>
              <w:top w:val="nil"/>
              <w:left w:val="nil"/>
              <w:bottom w:val="nil"/>
              <w:right w:val="nil"/>
            </w:tcBorders>
          </w:tcPr>
          <w:p w14:paraId="0B0038A9" w14:textId="77777777" w:rsidR="005370C9" w:rsidRPr="00A44BC8" w:rsidRDefault="00B505B5" w:rsidP="006C5843">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0BA769AE" wp14:editId="308DEEE9">
                  <wp:extent cx="292608" cy="283464"/>
                  <wp:effectExtent l="0" t="0" r="0"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92608" cy="283464"/>
                          </a:xfrm>
                          <a:prstGeom prst="rect">
                            <a:avLst/>
                          </a:prstGeom>
                        </pic:spPr>
                      </pic:pic>
                    </a:graphicData>
                  </a:graphic>
                </wp:inline>
              </w:drawing>
            </w:r>
            <w:r w:rsidRPr="005D0A16">
              <w:rPr>
                <w:rFonts w:ascii="Arial" w:hAnsi="Arial" w:cs="Arial"/>
                <w:b/>
                <w:noProof/>
                <w:sz w:val="20"/>
                <w:szCs w:val="20"/>
              </w:rPr>
              <w:t xml:space="preserve"> </w:t>
            </w:r>
            <w:r w:rsidR="00CE660B" w:rsidRPr="005D0A16">
              <w:rPr>
                <w:rFonts w:ascii="Arial" w:hAnsi="Arial" w:cs="Arial"/>
                <w:b/>
                <w:noProof/>
                <w:sz w:val="20"/>
                <w:szCs w:val="20"/>
              </w:rPr>
              <w:t>Additional Discussion</w:t>
            </w:r>
            <w:r w:rsidR="001101B9">
              <w:rPr>
                <w:rFonts w:ascii="Arial" w:hAnsi="Arial" w:cs="Arial"/>
                <w:b/>
                <w:noProof/>
                <w:sz w:val="20"/>
                <w:szCs w:val="20"/>
              </w:rPr>
              <w:t>:</w:t>
            </w:r>
            <w:r w:rsidRPr="005D0A16">
              <w:rPr>
                <w:rFonts w:ascii="Arial" w:hAnsi="Arial" w:cs="Arial"/>
                <w:b/>
                <w:noProof/>
                <w:sz w:val="20"/>
                <w:szCs w:val="20"/>
              </w:rPr>
              <w:t xml:space="preserve"> </w:t>
            </w:r>
            <w:r w:rsidR="00724C65">
              <w:rPr>
                <w:rFonts w:ascii="Arial" w:hAnsi="Arial" w:cs="Arial"/>
                <w:noProof/>
                <w:sz w:val="20"/>
                <w:szCs w:val="20"/>
              </w:rPr>
              <w:t>These questions are provided for additional student practice, and to faciliate a deeper understanding and exploration of the content.</w:t>
            </w:r>
            <w:r w:rsidR="00724C65" w:rsidRPr="005D0A16">
              <w:rPr>
                <w:rFonts w:ascii="Arial" w:hAnsi="Arial" w:cs="Arial"/>
                <w:sz w:val="20"/>
                <w:szCs w:val="20"/>
              </w:rPr>
              <w:t xml:space="preserve"> Encourage students to explain what they are doing and to share their reasoning.</w:t>
            </w:r>
          </w:p>
        </w:tc>
      </w:tr>
      <w:tr w:rsidR="005370C9" w:rsidRPr="005D0A16" w14:paraId="22070FD5" w14:textId="77777777" w:rsidTr="006C5843">
        <w:tc>
          <w:tcPr>
            <w:tcW w:w="9648" w:type="dxa"/>
            <w:tcBorders>
              <w:top w:val="nil"/>
              <w:left w:val="nil"/>
              <w:bottom w:val="nil"/>
              <w:right w:val="nil"/>
            </w:tcBorders>
            <w:shd w:val="clear" w:color="auto" w:fill="C6D9F1" w:themeFill="text2" w:themeFillTint="33"/>
          </w:tcPr>
          <w:p w14:paraId="335D6C0D" w14:textId="77777777" w:rsidR="005370C9" w:rsidRPr="005D0A16" w:rsidRDefault="005370C9" w:rsidP="006C5843">
            <w:pPr>
              <w:spacing w:after="120" w:line="280" w:lineRule="atLeast"/>
              <w:rPr>
                <w:rFonts w:ascii="Arial" w:hAnsi="Arial" w:cs="Arial"/>
                <w:b/>
                <w:sz w:val="20"/>
                <w:szCs w:val="20"/>
              </w:rPr>
            </w:pPr>
            <w:r>
              <w:rPr>
                <w:rFonts w:ascii="Arial" w:hAnsi="Arial" w:cs="Arial"/>
                <w:b/>
                <w:sz w:val="20"/>
                <w:szCs w:val="20"/>
              </w:rPr>
              <w:t xml:space="preserve">Mathematical </w:t>
            </w:r>
            <w:r w:rsidRPr="005D0A16">
              <w:rPr>
                <w:rFonts w:ascii="Arial" w:hAnsi="Arial" w:cs="Arial"/>
                <w:b/>
                <w:sz w:val="20"/>
                <w:szCs w:val="20"/>
              </w:rPr>
              <w:t>Background</w:t>
            </w:r>
          </w:p>
        </w:tc>
      </w:tr>
      <w:tr w:rsidR="005370C9" w:rsidRPr="005D0A16" w14:paraId="0D9B4A16" w14:textId="77777777" w:rsidTr="006C5843">
        <w:tc>
          <w:tcPr>
            <w:tcW w:w="9648" w:type="dxa"/>
            <w:tcBorders>
              <w:top w:val="nil"/>
              <w:left w:val="nil"/>
              <w:bottom w:val="nil"/>
              <w:right w:val="nil"/>
            </w:tcBorders>
          </w:tcPr>
          <w:p w14:paraId="03F72172" w14:textId="77777777" w:rsidR="00BD4552" w:rsidRDefault="00BD4552" w:rsidP="006C5843">
            <w:pPr>
              <w:widowControl w:val="0"/>
              <w:autoSpaceDE w:val="0"/>
              <w:autoSpaceDN w:val="0"/>
              <w:adjustRightInd w:val="0"/>
              <w:spacing w:after="120" w:line="280" w:lineRule="atLeast"/>
              <w:rPr>
                <w:rFonts w:ascii="Arial" w:hAnsi="Arial" w:cs="Arial"/>
                <w:sz w:val="20"/>
                <w:szCs w:val="20"/>
                <w:lang w:eastAsia="ja-JP"/>
              </w:rPr>
            </w:pPr>
            <w:r w:rsidRPr="00C10542">
              <w:rPr>
                <w:rFonts w:ascii="Arial" w:hAnsi="Arial" w:cs="Arial"/>
                <w:sz w:val="20"/>
                <w:szCs w:val="20"/>
                <w:lang w:eastAsia="ja-JP"/>
              </w:rPr>
              <w:t xml:space="preserve">In </w:t>
            </w:r>
            <w:r>
              <w:rPr>
                <w:rFonts w:ascii="Arial" w:hAnsi="Arial" w:cs="Arial"/>
                <w:sz w:val="20"/>
                <w:szCs w:val="20"/>
                <w:lang w:eastAsia="ja-JP"/>
              </w:rPr>
              <w:t>this</w:t>
            </w:r>
            <w:r w:rsidRPr="00C10542">
              <w:rPr>
                <w:rFonts w:ascii="Arial" w:hAnsi="Arial" w:cs="Arial"/>
                <w:sz w:val="20"/>
                <w:szCs w:val="20"/>
                <w:lang w:eastAsia="ja-JP"/>
              </w:rPr>
              <w:t xml:space="preserve"> TI-Nspire</w:t>
            </w:r>
            <w:r w:rsidRPr="004464D4">
              <w:rPr>
                <w:rFonts w:ascii="Arial" w:hAnsi="Arial" w:cs="Arial"/>
                <w:position w:val="6"/>
                <w:sz w:val="16"/>
                <w:szCs w:val="16"/>
              </w:rPr>
              <w:t>™</w:t>
            </w:r>
            <w:r w:rsidRPr="00C10542">
              <w:rPr>
                <w:rFonts w:ascii="Arial" w:hAnsi="Arial" w:cs="Arial"/>
                <w:sz w:val="20"/>
                <w:szCs w:val="20"/>
                <w:lang w:eastAsia="ja-JP"/>
              </w:rPr>
              <w:t xml:space="preserve"> </w:t>
            </w:r>
            <w:r>
              <w:rPr>
                <w:rFonts w:ascii="Arial" w:hAnsi="Arial" w:cs="Arial"/>
                <w:sz w:val="20"/>
                <w:szCs w:val="20"/>
                <w:lang w:eastAsia="ja-JP"/>
              </w:rPr>
              <w:t>lesson,</w:t>
            </w:r>
            <w:r w:rsidRPr="00C10542">
              <w:rPr>
                <w:rFonts w:ascii="Arial" w:hAnsi="Arial" w:cs="Arial"/>
                <w:sz w:val="20"/>
                <w:szCs w:val="20"/>
                <w:lang w:eastAsia="ja-JP"/>
              </w:rPr>
              <w:t xml:space="preserve"> students investigate ratios and scale factor</w:t>
            </w:r>
            <w:r>
              <w:rPr>
                <w:rFonts w:ascii="Arial" w:hAnsi="Arial" w:cs="Arial"/>
                <w:sz w:val="20"/>
                <w:szCs w:val="20"/>
                <w:lang w:eastAsia="ja-JP"/>
              </w:rPr>
              <w:t>s</w:t>
            </w:r>
            <w:r w:rsidRPr="00C10542">
              <w:rPr>
                <w:rFonts w:ascii="Arial" w:hAnsi="Arial" w:cs="Arial"/>
                <w:sz w:val="20"/>
                <w:szCs w:val="20"/>
                <w:lang w:eastAsia="ja-JP"/>
              </w:rPr>
              <w:t xml:space="preserve">. Ratios are connected to geometry in several ways. One figure can be scaled from another by using a scale factor, making the figure larger or smaller depending on whether the factor is larger or smaller than 1. If the scale factor is </w:t>
            </w:r>
            <w:r w:rsidRPr="00C10542">
              <w:rPr>
                <w:rFonts w:ascii="Arial" w:hAnsi="Arial" w:cs="Arial"/>
                <w:i/>
                <w:sz w:val="20"/>
                <w:szCs w:val="20"/>
                <w:lang w:eastAsia="ja-JP"/>
              </w:rPr>
              <w:t>k</w:t>
            </w:r>
            <w:r w:rsidRPr="00C10542">
              <w:rPr>
                <w:rFonts w:ascii="Arial" w:hAnsi="Arial" w:cs="Arial"/>
                <w:sz w:val="20"/>
                <w:szCs w:val="20"/>
                <w:lang w:eastAsia="ja-JP"/>
              </w:rPr>
              <w:t xml:space="preserve">, then each linear measure </w:t>
            </w:r>
            <w:r w:rsidRPr="00C10542">
              <w:rPr>
                <w:rFonts w:ascii="Arial" w:hAnsi="Arial" w:cs="Arial"/>
                <w:i/>
                <w:sz w:val="20"/>
                <w:szCs w:val="20"/>
                <w:lang w:eastAsia="ja-JP"/>
              </w:rPr>
              <w:t xml:space="preserve">x </w:t>
            </w:r>
            <w:r w:rsidRPr="00C10542">
              <w:rPr>
                <w:rFonts w:ascii="Arial" w:hAnsi="Arial" w:cs="Arial"/>
                <w:sz w:val="20"/>
                <w:szCs w:val="20"/>
                <w:lang w:eastAsia="ja-JP"/>
              </w:rPr>
              <w:t xml:space="preserve">will become </w:t>
            </w:r>
            <w:r w:rsidRPr="00C10542">
              <w:rPr>
                <w:rFonts w:ascii="Arial" w:hAnsi="Arial" w:cs="Arial"/>
                <w:i/>
                <w:sz w:val="20"/>
                <w:szCs w:val="20"/>
                <w:lang w:eastAsia="ja-JP"/>
              </w:rPr>
              <w:t>kx</w:t>
            </w:r>
            <w:r w:rsidRPr="00C10542">
              <w:rPr>
                <w:rFonts w:ascii="Arial" w:hAnsi="Arial" w:cs="Arial"/>
                <w:sz w:val="20"/>
                <w:szCs w:val="20"/>
                <w:lang w:eastAsia="ja-JP"/>
              </w:rPr>
              <w:t xml:space="preserve">. Another way to reason about scale factors is to think of proportional relationships: every linear measurement </w:t>
            </w:r>
            <w:r w:rsidRPr="00C10542">
              <w:rPr>
                <w:rFonts w:ascii="Arial" w:hAnsi="Arial" w:cs="Arial"/>
                <w:i/>
                <w:sz w:val="20"/>
                <w:szCs w:val="20"/>
                <w:lang w:eastAsia="ja-JP"/>
              </w:rPr>
              <w:t>x</w:t>
            </w:r>
            <w:r w:rsidRPr="00C10542">
              <w:rPr>
                <w:rFonts w:ascii="Arial" w:hAnsi="Arial" w:cs="Arial"/>
                <w:sz w:val="20"/>
                <w:szCs w:val="20"/>
                <w:lang w:eastAsia="ja-JP"/>
              </w:rPr>
              <w:t xml:space="preserve"> will become</w:t>
            </w:r>
            <w:r w:rsidR="00401915" w:rsidRPr="00401915">
              <w:rPr>
                <w:rFonts w:ascii="Arial" w:hAnsi="Arial" w:cs="Arial"/>
                <w:position w:val="-10"/>
                <w:sz w:val="20"/>
                <w:szCs w:val="20"/>
                <w:lang w:eastAsia="ja-JP"/>
              </w:rPr>
              <w:object w:dxaOrig="639" w:dyaOrig="300" w14:anchorId="50132B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5.75pt" o:ole="">
                  <v:imagedata r:id="rId20" o:title=""/>
                </v:shape>
                <o:OLEObject Type="Embed" ProgID="Equation.DSMT4" ShapeID="_x0000_i1025" DrawAspect="Content" ObjectID="_1499508993" r:id="rId21"/>
              </w:object>
            </w:r>
            <w:r w:rsidRPr="00C10542">
              <w:rPr>
                <w:rFonts w:ascii="Arial" w:hAnsi="Arial" w:cs="Arial"/>
                <w:sz w:val="20"/>
                <w:szCs w:val="20"/>
                <w:lang w:eastAsia="ja-JP"/>
              </w:rPr>
              <w:t>, where the constant of proportionality is now the scale factor. When a figure is scaled, the ratios between the corresponding sides of the two figures are equivalent</w:t>
            </w:r>
            <w:r>
              <w:rPr>
                <w:rFonts w:ascii="Arial" w:hAnsi="Arial" w:cs="Arial"/>
                <w:sz w:val="20"/>
                <w:szCs w:val="20"/>
                <w:lang w:eastAsia="ja-JP"/>
              </w:rPr>
              <w:t>,</w:t>
            </w:r>
            <w:r w:rsidRPr="00C10542">
              <w:rPr>
                <w:rFonts w:ascii="Arial" w:hAnsi="Arial" w:cs="Arial"/>
                <w:sz w:val="20"/>
                <w:szCs w:val="20"/>
                <w:lang w:eastAsia="ja-JP"/>
              </w:rPr>
              <w:t xml:space="preserve"> and the internal ratios between two sides of one figure are equivalent to the internal ratio for the corresponding sides of the second figure. Knowing that one figure is scaled from another, students can </w:t>
            </w:r>
            <w:r>
              <w:rPr>
                <w:rFonts w:ascii="Arial" w:hAnsi="Arial" w:cs="Arial"/>
                <w:sz w:val="20"/>
                <w:szCs w:val="20"/>
                <w:lang w:eastAsia="ja-JP"/>
              </w:rPr>
              <w:t>solve problems involving</w:t>
            </w:r>
            <w:r w:rsidRPr="00C10542">
              <w:rPr>
                <w:rFonts w:ascii="Arial" w:hAnsi="Arial" w:cs="Arial"/>
                <w:sz w:val="20"/>
                <w:szCs w:val="20"/>
                <w:lang w:eastAsia="ja-JP"/>
              </w:rPr>
              <w:t xml:space="preserve"> proportions to find missing dimensions.</w:t>
            </w:r>
          </w:p>
          <w:p w14:paraId="3ACAB555" w14:textId="0D0CC0FF" w:rsidR="00871BC9" w:rsidRPr="00DF6102" w:rsidRDefault="00BD4552" w:rsidP="008255D0">
            <w:pPr>
              <w:widowControl w:val="0"/>
              <w:autoSpaceDE w:val="0"/>
              <w:autoSpaceDN w:val="0"/>
              <w:adjustRightInd w:val="0"/>
              <w:spacing w:after="120" w:line="280" w:lineRule="atLeast"/>
              <w:rPr>
                <w:rFonts w:ascii="Arial" w:hAnsi="Arial" w:cs="Arial"/>
                <w:color w:val="000000"/>
                <w:sz w:val="20"/>
                <w:szCs w:val="20"/>
                <w:lang w:eastAsia="ja-JP"/>
              </w:rPr>
            </w:pPr>
            <w:r>
              <w:rPr>
                <w:rFonts w:ascii="Arial" w:hAnsi="Arial" w:cs="Arial"/>
                <w:color w:val="000000"/>
                <w:sz w:val="20"/>
                <w:szCs w:val="20"/>
                <w:lang w:eastAsia="ja-JP"/>
              </w:rPr>
              <w:t xml:space="preserve">Note that scaling can be associated with similar figures, but this </w:t>
            </w:r>
            <w:r w:rsidR="008255D0">
              <w:rPr>
                <w:rFonts w:ascii="Arial" w:hAnsi="Arial" w:cs="Arial"/>
                <w:color w:val="000000"/>
                <w:sz w:val="20"/>
                <w:szCs w:val="20"/>
                <w:lang w:eastAsia="ja-JP"/>
              </w:rPr>
              <w:t xml:space="preserve">lesson </w:t>
            </w:r>
            <w:r>
              <w:rPr>
                <w:rFonts w:ascii="Arial" w:hAnsi="Arial" w:cs="Arial"/>
                <w:color w:val="000000"/>
                <w:sz w:val="20"/>
                <w:szCs w:val="20"/>
                <w:lang w:eastAsia="ja-JP"/>
              </w:rPr>
              <w:t>is an informal introduction to the ideas related to similarity and the language of sim</w:t>
            </w:r>
            <w:r w:rsidR="00DF6102">
              <w:rPr>
                <w:rFonts w:ascii="Arial" w:hAnsi="Arial" w:cs="Arial"/>
                <w:color w:val="000000"/>
                <w:sz w:val="20"/>
                <w:szCs w:val="20"/>
                <w:lang w:eastAsia="ja-JP"/>
              </w:rPr>
              <w:t>ilarity is not introduced here.</w:t>
            </w:r>
          </w:p>
        </w:tc>
      </w:tr>
    </w:tbl>
    <w:p w14:paraId="1975D70E" w14:textId="77777777" w:rsidR="00871BC9" w:rsidRDefault="00871BC9">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8"/>
        <w:gridCol w:w="3060"/>
        <w:gridCol w:w="270"/>
        <w:gridCol w:w="1980"/>
      </w:tblGrid>
      <w:tr w:rsidR="00840730" w:rsidRPr="00A80A71" w14:paraId="0B24AD4B" w14:textId="77777777" w:rsidTr="00022908">
        <w:trPr>
          <w:cantSplit/>
        </w:trPr>
        <w:tc>
          <w:tcPr>
            <w:tcW w:w="9648" w:type="dxa"/>
            <w:gridSpan w:val="4"/>
            <w:shd w:val="clear" w:color="auto" w:fill="C6D9F1" w:themeFill="text2" w:themeFillTint="33"/>
          </w:tcPr>
          <w:p w14:paraId="58C7FC3E" w14:textId="77777777" w:rsidR="0075722D" w:rsidRPr="00FB02B5" w:rsidRDefault="00FB02B5" w:rsidP="006C5843">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027D52" w14:paraId="2F97C913" w14:textId="77777777" w:rsidTr="00022908">
        <w:trPr>
          <w:cantSplit/>
        </w:trPr>
        <w:tc>
          <w:tcPr>
            <w:tcW w:w="4338" w:type="dxa"/>
            <w:vMerge w:val="restart"/>
          </w:tcPr>
          <w:p w14:paraId="4A154CD1" w14:textId="77777777" w:rsidR="00027D52" w:rsidRPr="006C5843" w:rsidRDefault="00027D52" w:rsidP="006C5843">
            <w:pPr>
              <w:spacing w:after="120" w:line="280" w:lineRule="atLeast"/>
              <w:rPr>
                <w:rFonts w:ascii="Arial" w:hAnsi="Arial" w:cs="Arial"/>
                <w:sz w:val="20"/>
                <w:szCs w:val="20"/>
              </w:rPr>
            </w:pPr>
            <w:r w:rsidRPr="006C5843">
              <w:rPr>
                <w:rFonts w:ascii="Arial" w:hAnsi="Arial" w:cs="Arial"/>
                <w:sz w:val="20"/>
                <w:szCs w:val="20"/>
              </w:rPr>
              <w:t>Focus: What is a scale factor and how can scale factors help you solve problems involving two scaled shapes?</w:t>
            </w:r>
          </w:p>
          <w:p w14:paraId="2E30CFA2" w14:textId="77777777" w:rsidR="00027D52" w:rsidRPr="006C5843" w:rsidRDefault="00027D52" w:rsidP="006C5843">
            <w:pPr>
              <w:spacing w:after="120" w:line="280" w:lineRule="atLeast"/>
              <w:ind w:left="187"/>
              <w:rPr>
                <w:rFonts w:ascii="Arial" w:hAnsi="Arial" w:cs="Arial"/>
                <w:sz w:val="20"/>
                <w:szCs w:val="20"/>
              </w:rPr>
            </w:pPr>
            <w:r w:rsidRPr="006C5843">
              <w:rPr>
                <w:rFonts w:ascii="Arial" w:hAnsi="Arial" w:cs="Arial"/>
                <w:sz w:val="20"/>
                <w:szCs w:val="20"/>
              </w:rPr>
              <w:t xml:space="preserve">On page 1.3, the scale factor is in the lower left corner of the screen and can be changed by using the arrow keys. </w:t>
            </w:r>
          </w:p>
          <w:p w14:paraId="219A4E4C" w14:textId="77777777" w:rsidR="00027D52" w:rsidRPr="006C5843" w:rsidRDefault="00027D52" w:rsidP="006C5843">
            <w:pPr>
              <w:spacing w:after="120" w:line="280" w:lineRule="atLeast"/>
              <w:ind w:left="187"/>
              <w:rPr>
                <w:rFonts w:ascii="Arial" w:hAnsi="Arial" w:cs="Arial"/>
                <w:sz w:val="20"/>
                <w:szCs w:val="20"/>
              </w:rPr>
            </w:pPr>
            <w:r w:rsidRPr="006C5843">
              <w:rPr>
                <w:rFonts w:ascii="Arial" w:hAnsi="Arial" w:cs="Arial"/>
                <w:sz w:val="20"/>
                <w:szCs w:val="20"/>
              </w:rPr>
              <w:t>Move each of the points in the figure to change its shape. Move the point of dilation on the screen to change the perspective. Select the sides of the shape to show side lengths.</w:t>
            </w:r>
          </w:p>
          <w:p w14:paraId="4C6C8ECC" w14:textId="4B6383D4" w:rsidR="00027D52" w:rsidRPr="006C5843" w:rsidRDefault="00027D52" w:rsidP="004D5EDF">
            <w:pPr>
              <w:spacing w:after="120" w:line="280" w:lineRule="atLeast"/>
              <w:ind w:left="187"/>
              <w:rPr>
                <w:rFonts w:ascii="Arial" w:hAnsi="Arial" w:cs="Arial"/>
                <w:sz w:val="20"/>
                <w:szCs w:val="20"/>
              </w:rPr>
            </w:pPr>
            <w:r>
              <w:rPr>
                <w:rFonts w:ascii="Arial" w:hAnsi="Arial" w:cs="Arial"/>
                <w:sz w:val="20"/>
                <w:szCs w:val="20"/>
              </w:rPr>
              <w:t xml:space="preserve">On the handheld, you can also </w:t>
            </w:r>
            <w:r w:rsidRPr="006C5843">
              <w:rPr>
                <w:rFonts w:ascii="Arial" w:hAnsi="Arial" w:cs="Arial"/>
                <w:sz w:val="20"/>
                <w:szCs w:val="20"/>
              </w:rPr>
              <w:t>hide/show the scale factor and labels by selecting the</w:t>
            </w:r>
            <w:r>
              <w:rPr>
                <w:rFonts w:ascii="Arial" w:hAnsi="Arial" w:cs="Arial"/>
                <w:sz w:val="20"/>
                <w:szCs w:val="20"/>
              </w:rPr>
              <w:t xml:space="preserve"> </w:t>
            </w:r>
            <w:r w:rsidRPr="004D5EDF">
              <w:rPr>
                <w:rFonts w:ascii="TINspireKeysCX" w:hAnsi="TINspireKeysCX" w:cs="Arial"/>
                <w:sz w:val="28"/>
                <w:szCs w:val="28"/>
              </w:rPr>
              <w:t>b</w:t>
            </w:r>
            <w:r>
              <w:rPr>
                <w:rFonts w:ascii="Arial" w:hAnsi="Arial" w:cs="Arial"/>
                <w:sz w:val="20"/>
                <w:szCs w:val="20"/>
              </w:rPr>
              <w:t xml:space="preserve"> key. </w:t>
            </w:r>
          </w:p>
        </w:tc>
        <w:tc>
          <w:tcPr>
            <w:tcW w:w="3060" w:type="dxa"/>
            <w:vMerge w:val="restart"/>
            <w:tcBorders>
              <w:left w:val="nil"/>
            </w:tcBorders>
          </w:tcPr>
          <w:p w14:paraId="7BAEFA74" w14:textId="43C52E23" w:rsidR="00027D52" w:rsidRPr="006C5843" w:rsidRDefault="00F75528" w:rsidP="00401915">
            <w:pPr>
              <w:spacing w:before="120" w:after="120" w:line="280" w:lineRule="atLeast"/>
              <w:rPr>
                <w:rFonts w:ascii="Arial" w:hAnsi="Arial" w:cs="Arial"/>
                <w:noProof/>
                <w:sz w:val="20"/>
                <w:szCs w:val="20"/>
              </w:rPr>
            </w:pPr>
            <w:r w:rsidRPr="00F75528">
              <w:rPr>
                <w:rFonts w:ascii="Arial" w:hAnsi="Arial" w:cs="Arial"/>
                <w:noProof/>
                <w:sz w:val="20"/>
                <w:szCs w:val="20"/>
              </w:rPr>
              <w:drawing>
                <wp:inline distT="0" distB="0" distL="0" distR="0" wp14:anchorId="61CE8D46" wp14:editId="6A4AC47D">
                  <wp:extent cx="1819656" cy="1371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819656" cy="1371600"/>
                          </a:xfrm>
                          <a:prstGeom prst="rect">
                            <a:avLst/>
                          </a:prstGeom>
                        </pic:spPr>
                      </pic:pic>
                    </a:graphicData>
                  </a:graphic>
                </wp:inline>
              </w:drawing>
            </w:r>
          </w:p>
        </w:tc>
        <w:tc>
          <w:tcPr>
            <w:tcW w:w="270" w:type="dxa"/>
          </w:tcPr>
          <w:p w14:paraId="02CB25E3" w14:textId="77777777" w:rsidR="00027D52" w:rsidRPr="006C5843" w:rsidRDefault="00027D52" w:rsidP="006C5843">
            <w:pPr>
              <w:spacing w:after="120" w:line="280" w:lineRule="atLeast"/>
              <w:rPr>
                <w:rFonts w:ascii="Arial" w:hAnsi="Arial" w:cs="Arial"/>
                <w:sz w:val="20"/>
                <w:szCs w:val="20"/>
              </w:rPr>
            </w:pPr>
          </w:p>
        </w:tc>
        <w:tc>
          <w:tcPr>
            <w:tcW w:w="1980" w:type="dxa"/>
            <w:shd w:val="clear" w:color="auto" w:fill="auto"/>
          </w:tcPr>
          <w:p w14:paraId="46791E9A" w14:textId="77777777" w:rsidR="00027D52" w:rsidRPr="006C5843" w:rsidRDefault="00027D52" w:rsidP="006C5843">
            <w:pPr>
              <w:spacing w:after="120" w:line="280" w:lineRule="atLeast"/>
              <w:rPr>
                <w:rFonts w:ascii="Arial" w:hAnsi="Arial" w:cs="Arial"/>
                <w:b/>
                <w:sz w:val="20"/>
                <w:szCs w:val="20"/>
              </w:rPr>
            </w:pPr>
          </w:p>
        </w:tc>
      </w:tr>
      <w:tr w:rsidR="00027D52" w14:paraId="11605934" w14:textId="77777777" w:rsidTr="00D175FB">
        <w:trPr>
          <w:cantSplit/>
        </w:trPr>
        <w:tc>
          <w:tcPr>
            <w:tcW w:w="4338" w:type="dxa"/>
            <w:vMerge/>
          </w:tcPr>
          <w:p w14:paraId="5E9B377E" w14:textId="4F214307" w:rsidR="00027D52" w:rsidRPr="006C5843" w:rsidRDefault="00027D52" w:rsidP="004D5EDF">
            <w:pPr>
              <w:spacing w:after="120" w:line="280" w:lineRule="atLeast"/>
              <w:ind w:left="187"/>
              <w:rPr>
                <w:rFonts w:ascii="Arial" w:hAnsi="Arial" w:cs="Arial"/>
                <w:sz w:val="20"/>
                <w:szCs w:val="20"/>
              </w:rPr>
            </w:pPr>
          </w:p>
        </w:tc>
        <w:tc>
          <w:tcPr>
            <w:tcW w:w="3060" w:type="dxa"/>
            <w:vMerge/>
            <w:tcBorders>
              <w:left w:val="nil"/>
            </w:tcBorders>
          </w:tcPr>
          <w:p w14:paraId="03ACCFF1" w14:textId="3DC19399" w:rsidR="00027D52" w:rsidRPr="006C5843" w:rsidRDefault="00027D52" w:rsidP="00401915">
            <w:pPr>
              <w:spacing w:before="120" w:after="120" w:line="280" w:lineRule="atLeast"/>
              <w:rPr>
                <w:rFonts w:ascii="Arial" w:hAnsi="Arial" w:cs="Arial"/>
                <w:sz w:val="20"/>
                <w:szCs w:val="20"/>
              </w:rPr>
            </w:pPr>
          </w:p>
        </w:tc>
        <w:tc>
          <w:tcPr>
            <w:tcW w:w="270" w:type="dxa"/>
            <w:tcBorders>
              <w:right w:val="single" w:sz="12" w:space="0" w:color="auto"/>
            </w:tcBorders>
          </w:tcPr>
          <w:p w14:paraId="17B20AFF" w14:textId="77777777" w:rsidR="00027D52" w:rsidRPr="006C5843" w:rsidRDefault="00027D52" w:rsidP="006C5843">
            <w:pPr>
              <w:spacing w:after="120" w:line="280" w:lineRule="atLeast"/>
              <w:rPr>
                <w:rFonts w:ascii="Arial" w:hAnsi="Arial" w:cs="Arial"/>
                <w:sz w:val="20"/>
                <w:szCs w:val="20"/>
              </w:rPr>
            </w:pPr>
          </w:p>
        </w:tc>
        <w:tc>
          <w:tcPr>
            <w:tcW w:w="198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45CA631" w14:textId="77777777" w:rsidR="00027D52" w:rsidRPr="006C5843" w:rsidRDefault="00027D52" w:rsidP="006C5843">
            <w:pPr>
              <w:spacing w:after="120" w:line="280" w:lineRule="atLeast"/>
              <w:rPr>
                <w:rFonts w:ascii="Arial" w:hAnsi="Arial" w:cs="Arial"/>
                <w:b/>
                <w:sz w:val="20"/>
                <w:szCs w:val="20"/>
              </w:rPr>
            </w:pPr>
            <w:r w:rsidRPr="006C5843">
              <w:rPr>
                <w:rFonts w:ascii="Arial" w:hAnsi="Arial" w:cs="Arial"/>
                <w:b/>
                <w:sz w:val="20"/>
                <w:szCs w:val="20"/>
              </w:rPr>
              <w:t>TI-Nspire Technology Tips</w:t>
            </w:r>
          </w:p>
        </w:tc>
      </w:tr>
      <w:tr w:rsidR="00027D52" w14:paraId="2193B007" w14:textId="77777777" w:rsidTr="00D175FB">
        <w:trPr>
          <w:cantSplit/>
        </w:trPr>
        <w:tc>
          <w:tcPr>
            <w:tcW w:w="4338" w:type="dxa"/>
            <w:vMerge/>
          </w:tcPr>
          <w:p w14:paraId="384AEA98" w14:textId="77777777" w:rsidR="00027D52" w:rsidRPr="006C5843" w:rsidRDefault="00027D52" w:rsidP="006C5843">
            <w:pPr>
              <w:spacing w:after="120" w:line="280" w:lineRule="atLeast"/>
              <w:ind w:left="194"/>
              <w:rPr>
                <w:rFonts w:ascii="Arial" w:hAnsi="Arial" w:cs="Arial"/>
                <w:sz w:val="20"/>
                <w:szCs w:val="20"/>
              </w:rPr>
            </w:pPr>
          </w:p>
        </w:tc>
        <w:tc>
          <w:tcPr>
            <w:tcW w:w="3060" w:type="dxa"/>
            <w:vMerge/>
            <w:tcBorders>
              <w:left w:val="nil"/>
            </w:tcBorders>
          </w:tcPr>
          <w:p w14:paraId="2D16A6BB" w14:textId="77777777" w:rsidR="00027D52" w:rsidRPr="006C5843" w:rsidRDefault="00027D52" w:rsidP="006C5843">
            <w:pPr>
              <w:spacing w:after="120" w:line="280" w:lineRule="atLeast"/>
              <w:rPr>
                <w:rFonts w:ascii="Arial" w:hAnsi="Arial" w:cs="Arial"/>
                <w:b/>
                <w:noProof/>
                <w:sz w:val="20"/>
                <w:szCs w:val="20"/>
              </w:rPr>
            </w:pPr>
          </w:p>
        </w:tc>
        <w:tc>
          <w:tcPr>
            <w:tcW w:w="270" w:type="dxa"/>
            <w:tcBorders>
              <w:right w:val="single" w:sz="12" w:space="0" w:color="auto"/>
            </w:tcBorders>
          </w:tcPr>
          <w:p w14:paraId="590721C8" w14:textId="77777777" w:rsidR="00027D52" w:rsidRPr="006C5843" w:rsidRDefault="00027D52" w:rsidP="006C5843">
            <w:pPr>
              <w:spacing w:after="120" w:line="280" w:lineRule="atLeast"/>
              <w:rPr>
                <w:rFonts w:ascii="Arial" w:hAnsi="Arial" w:cs="Arial"/>
                <w:sz w:val="20"/>
                <w:szCs w:val="20"/>
              </w:rPr>
            </w:pPr>
          </w:p>
        </w:tc>
        <w:tc>
          <w:tcPr>
            <w:tcW w:w="198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1A7EB4C" w14:textId="672AD798" w:rsidR="00027D52" w:rsidRPr="006C5843" w:rsidRDefault="00027D52" w:rsidP="006C5843">
            <w:pPr>
              <w:spacing w:after="120" w:line="280" w:lineRule="atLeast"/>
              <w:rPr>
                <w:rFonts w:ascii="Arial" w:hAnsi="Arial" w:cs="Arial"/>
                <w:sz w:val="20"/>
                <w:szCs w:val="20"/>
              </w:rPr>
            </w:pPr>
            <w:r w:rsidRPr="006C5843">
              <w:rPr>
                <w:rFonts w:ascii="Arial" w:hAnsi="Arial" w:cs="Arial"/>
                <w:sz w:val="20"/>
                <w:szCs w:val="20"/>
              </w:rPr>
              <w:t xml:space="preserve">Use the </w:t>
            </w:r>
            <w:r w:rsidRPr="00401915">
              <w:rPr>
                <w:rFonts w:ascii="TINspireKeysCX" w:hAnsi="TINspireKeysCX" w:cs="Arial"/>
                <w:noProof/>
                <w:sz w:val="28"/>
                <w:szCs w:val="28"/>
              </w:rPr>
              <w:t>e</w:t>
            </w:r>
            <w:r w:rsidRPr="006C5843">
              <w:rPr>
                <w:rFonts w:ascii="Arial" w:hAnsi="Arial" w:cs="Arial"/>
                <w:sz w:val="20"/>
                <w:szCs w:val="20"/>
              </w:rPr>
              <w:t xml:space="preserve"> key to toggle between the points in the original figure</w:t>
            </w:r>
            <w:r>
              <w:rPr>
                <w:rFonts w:ascii="Arial" w:hAnsi="Arial" w:cs="Arial"/>
                <w:sz w:val="20"/>
                <w:szCs w:val="20"/>
              </w:rPr>
              <w:t xml:space="preserve"> and the scale factor arrows</w:t>
            </w:r>
          </w:p>
          <w:p w14:paraId="21FA7CD5" w14:textId="4D2F66BF" w:rsidR="00027D52" w:rsidRPr="006C5843" w:rsidRDefault="00027D52" w:rsidP="00AD2BBA">
            <w:pPr>
              <w:spacing w:after="120" w:line="280" w:lineRule="atLeast"/>
              <w:ind w:left="4"/>
              <w:rPr>
                <w:rFonts w:ascii="Arial" w:hAnsi="Arial" w:cs="Arial"/>
                <w:b/>
                <w:sz w:val="20"/>
                <w:szCs w:val="20"/>
              </w:rPr>
            </w:pPr>
            <w:r w:rsidRPr="00B20F20">
              <w:rPr>
                <w:rFonts w:ascii="Arial" w:hAnsi="Arial" w:cs="Arial"/>
                <w:b/>
                <w:sz w:val="20"/>
                <w:szCs w:val="20"/>
              </w:rPr>
              <w:t>Reset</w:t>
            </w:r>
            <w:r w:rsidRPr="00B20F20">
              <w:rPr>
                <w:rFonts w:ascii="Arial" w:hAnsi="Arial" w:cs="Arial"/>
                <w:sz w:val="20"/>
                <w:szCs w:val="20"/>
              </w:rPr>
              <w:t xml:space="preserve"> returns to the original screen or press </w:t>
            </w:r>
            <w:r w:rsidRPr="007B7989">
              <w:rPr>
                <w:rFonts w:ascii="TINspireKeysCX" w:hAnsi="TINspireKeysCX" w:cs="Arial"/>
                <w:sz w:val="28"/>
                <w:szCs w:val="28"/>
              </w:rPr>
              <w:t>/.</w:t>
            </w:r>
            <w:r w:rsidRPr="00B20F20">
              <w:rPr>
                <w:rFonts w:ascii="Arial" w:hAnsi="Arial" w:cs="Arial"/>
                <w:sz w:val="20"/>
                <w:szCs w:val="20"/>
              </w:rPr>
              <w:t xml:space="preserve"> </w:t>
            </w:r>
            <w:r>
              <w:rPr>
                <w:rFonts w:ascii="Arial" w:hAnsi="Arial" w:cs="Arial"/>
                <w:sz w:val="20"/>
                <w:szCs w:val="20"/>
              </w:rPr>
              <w:t xml:space="preserve">on handheld </w:t>
            </w:r>
            <w:r w:rsidRPr="00B20F20">
              <w:rPr>
                <w:rFonts w:ascii="Arial" w:hAnsi="Arial" w:cs="Arial"/>
                <w:sz w:val="20"/>
                <w:szCs w:val="20"/>
              </w:rPr>
              <w:t>to reset.</w:t>
            </w:r>
          </w:p>
        </w:tc>
      </w:tr>
      <w:tr w:rsidR="007D187C" w:rsidRPr="00A80A71" w14:paraId="3302286E" w14:textId="77777777" w:rsidTr="00D175FB">
        <w:trPr>
          <w:cantSplit/>
        </w:trPr>
        <w:tc>
          <w:tcPr>
            <w:tcW w:w="9648" w:type="dxa"/>
            <w:gridSpan w:val="4"/>
            <w:shd w:val="pct10" w:color="auto" w:fill="auto"/>
          </w:tcPr>
          <w:p w14:paraId="39D4C7CF" w14:textId="77777777" w:rsidR="007D187C" w:rsidRPr="006C5843" w:rsidRDefault="00322676" w:rsidP="00D175FB">
            <w:pPr>
              <w:spacing w:after="120" w:line="280" w:lineRule="atLeast"/>
              <w:rPr>
                <w:rFonts w:ascii="Arial" w:hAnsi="Arial" w:cs="Arial"/>
                <w:b/>
                <w:sz w:val="20"/>
                <w:szCs w:val="20"/>
              </w:rPr>
            </w:pPr>
            <w:r w:rsidRPr="006C5843">
              <w:rPr>
                <w:rFonts w:ascii="Arial" w:hAnsi="Arial" w:cs="Arial"/>
                <w:noProof/>
                <w:sz w:val="20"/>
                <w:szCs w:val="20"/>
              </w:rPr>
              <w:drawing>
                <wp:inline distT="0" distB="0" distL="0" distR="0" wp14:anchorId="181A5314" wp14:editId="44F1DE89">
                  <wp:extent cx="219456" cy="219456"/>
                  <wp:effectExtent l="0" t="0" r="28575" b="28575"/>
                  <wp:docPr id="11" name="Picture 11"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0900F5" w:rsidRPr="006C5843">
              <w:rPr>
                <w:rFonts w:ascii="Arial" w:hAnsi="Arial" w:cs="Arial"/>
                <w:b/>
                <w:sz w:val="20"/>
                <w:szCs w:val="20"/>
              </w:rPr>
              <w:t xml:space="preserve">Class </w:t>
            </w:r>
            <w:r w:rsidR="007D187C" w:rsidRPr="006C5843">
              <w:rPr>
                <w:rFonts w:ascii="Arial" w:hAnsi="Arial" w:cs="Arial"/>
                <w:b/>
                <w:sz w:val="20"/>
                <w:szCs w:val="20"/>
              </w:rPr>
              <w:t xml:space="preserve">Discussion </w:t>
            </w:r>
          </w:p>
        </w:tc>
      </w:tr>
      <w:tr w:rsidR="001158F2" w:rsidRPr="00A80A71" w14:paraId="481B9C24" w14:textId="77777777" w:rsidTr="00D175FB">
        <w:trPr>
          <w:cantSplit/>
        </w:trPr>
        <w:tc>
          <w:tcPr>
            <w:tcW w:w="9648" w:type="dxa"/>
            <w:gridSpan w:val="4"/>
          </w:tcPr>
          <w:p w14:paraId="74D5C60B" w14:textId="3B7EEA16" w:rsidR="001158F2" w:rsidRDefault="00027D52" w:rsidP="00022908">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i/>
                <w:sz w:val="20"/>
                <w:szCs w:val="20"/>
              </w:rPr>
            </w:pPr>
            <w:r w:rsidRPr="00D40ECC">
              <w:rPr>
                <w:rFonts w:ascii="Arial" w:hAnsi="Arial" w:cs="Arial"/>
                <w:b/>
                <w:sz w:val="20"/>
                <w:szCs w:val="20"/>
              </w:rPr>
              <w:t>Teacher Tip:</w:t>
            </w:r>
            <w:r w:rsidRPr="00D40ECC">
              <w:rPr>
                <w:rFonts w:ascii="Arial" w:hAnsi="Arial" w:cs="Arial"/>
                <w:sz w:val="20"/>
                <w:szCs w:val="20"/>
              </w:rPr>
              <w:t xml:space="preserve"> </w:t>
            </w:r>
            <w:r w:rsidRPr="00027D52">
              <w:rPr>
                <w:rFonts w:ascii="Arial" w:hAnsi="Arial" w:cs="Arial"/>
                <w:sz w:val="20"/>
                <w:szCs w:val="20"/>
              </w:rPr>
              <w:t>This question introduces students to the notion of corresponding sides between two scaled figures and to the concept of a scale factor that relates the sides of one figure to the sides of the other.</w:t>
            </w:r>
          </w:p>
        </w:tc>
      </w:tr>
      <w:tr w:rsidR="006C0842" w:rsidRPr="00A80A71" w14:paraId="0A1D4834" w14:textId="77777777" w:rsidTr="00D175FB">
        <w:trPr>
          <w:cantSplit/>
        </w:trPr>
        <w:tc>
          <w:tcPr>
            <w:tcW w:w="9648" w:type="dxa"/>
            <w:gridSpan w:val="4"/>
          </w:tcPr>
          <w:p w14:paraId="6641EC90" w14:textId="77777777" w:rsidR="006C0842" w:rsidRPr="00FD64D9" w:rsidRDefault="006C0842" w:rsidP="00D175FB">
            <w:pPr>
              <w:pStyle w:val="ListParagraph"/>
              <w:spacing w:after="120" w:line="280" w:lineRule="atLeast"/>
              <w:ind w:left="180"/>
              <w:contextualSpacing w:val="0"/>
              <w:rPr>
                <w:rFonts w:ascii="Arial" w:hAnsi="Arial" w:cs="Arial"/>
                <w:sz w:val="20"/>
                <w:szCs w:val="20"/>
              </w:rPr>
            </w:pPr>
            <w:r w:rsidRPr="008965CA">
              <w:rPr>
                <w:rFonts w:ascii="Arial" w:hAnsi="Arial" w:cs="Arial"/>
                <w:b/>
                <w:i/>
                <w:sz w:val="20"/>
                <w:szCs w:val="20"/>
              </w:rPr>
              <w:t>Figure A</w:t>
            </w:r>
            <w:r w:rsidR="000B477C">
              <w:rPr>
                <w:rFonts w:ascii="Arial" w:hAnsi="Arial" w:cs="Arial"/>
                <w:b/>
                <w:i/>
                <w:sz w:val="20"/>
                <w:szCs w:val="20"/>
              </w:rPr>
              <w:t>′</w:t>
            </w:r>
            <w:r w:rsidRPr="008965CA">
              <w:rPr>
                <w:rFonts w:ascii="Arial" w:hAnsi="Arial" w:cs="Arial"/>
                <w:b/>
                <w:i/>
                <w:sz w:val="20"/>
                <w:szCs w:val="20"/>
              </w:rPr>
              <w:t>B</w:t>
            </w:r>
            <w:r w:rsidR="000B477C">
              <w:rPr>
                <w:rFonts w:ascii="Arial" w:hAnsi="Arial" w:cs="Arial"/>
                <w:b/>
                <w:i/>
                <w:sz w:val="20"/>
                <w:szCs w:val="20"/>
              </w:rPr>
              <w:t>′</w:t>
            </w:r>
            <w:r w:rsidRPr="008965CA">
              <w:rPr>
                <w:rFonts w:ascii="Arial" w:hAnsi="Arial" w:cs="Arial"/>
                <w:b/>
                <w:i/>
                <w:sz w:val="20"/>
                <w:szCs w:val="20"/>
              </w:rPr>
              <w:t>C</w:t>
            </w:r>
            <w:r w:rsidR="000B477C">
              <w:rPr>
                <w:rFonts w:ascii="Arial" w:hAnsi="Arial" w:cs="Arial"/>
                <w:b/>
                <w:i/>
                <w:sz w:val="20"/>
                <w:szCs w:val="20"/>
              </w:rPr>
              <w:t>′</w:t>
            </w:r>
            <w:r w:rsidRPr="008965CA">
              <w:rPr>
                <w:rFonts w:ascii="Arial" w:hAnsi="Arial" w:cs="Arial"/>
                <w:b/>
                <w:i/>
                <w:sz w:val="20"/>
                <w:szCs w:val="20"/>
              </w:rPr>
              <w:t>D</w:t>
            </w:r>
            <w:r w:rsidR="000B477C">
              <w:rPr>
                <w:rFonts w:ascii="Arial" w:hAnsi="Arial" w:cs="Arial"/>
                <w:b/>
                <w:i/>
                <w:sz w:val="20"/>
                <w:szCs w:val="20"/>
              </w:rPr>
              <w:t>′</w:t>
            </w:r>
            <w:r w:rsidRPr="008965CA">
              <w:rPr>
                <w:rFonts w:ascii="Arial" w:hAnsi="Arial" w:cs="Arial"/>
                <w:b/>
                <w:i/>
                <w:sz w:val="20"/>
                <w:szCs w:val="20"/>
              </w:rPr>
              <w:t>E</w:t>
            </w:r>
            <w:r w:rsidR="000B477C">
              <w:rPr>
                <w:rFonts w:ascii="Arial" w:hAnsi="Arial" w:cs="Arial"/>
                <w:b/>
                <w:i/>
                <w:sz w:val="20"/>
                <w:szCs w:val="20"/>
              </w:rPr>
              <w:t>′</w:t>
            </w:r>
            <w:r w:rsidRPr="008965CA">
              <w:rPr>
                <w:rFonts w:ascii="Arial" w:hAnsi="Arial" w:cs="Arial"/>
                <w:b/>
                <w:i/>
                <w:sz w:val="20"/>
                <w:szCs w:val="20"/>
              </w:rPr>
              <w:t xml:space="preserve"> has been scaled from figure ABCDE.</w:t>
            </w:r>
          </w:p>
        </w:tc>
      </w:tr>
      <w:tr w:rsidR="006C0842" w:rsidRPr="00A80A71" w14:paraId="0E5C27AD" w14:textId="77777777" w:rsidTr="00D175FB">
        <w:trPr>
          <w:cantSplit/>
        </w:trPr>
        <w:tc>
          <w:tcPr>
            <w:tcW w:w="9648" w:type="dxa"/>
            <w:gridSpan w:val="4"/>
          </w:tcPr>
          <w:p w14:paraId="206797FB" w14:textId="77777777" w:rsidR="006C0842" w:rsidRPr="006C0842" w:rsidRDefault="006C0842" w:rsidP="00D10EAE">
            <w:pPr>
              <w:pStyle w:val="ListParagraph"/>
              <w:numPr>
                <w:ilvl w:val="0"/>
                <w:numId w:val="4"/>
              </w:numPr>
              <w:spacing w:after="120" w:line="280" w:lineRule="atLeast"/>
              <w:ind w:left="547"/>
              <w:contextualSpacing w:val="0"/>
              <w:rPr>
                <w:rFonts w:ascii="Arial" w:hAnsi="Arial" w:cs="Arial"/>
                <w:b/>
                <w:i/>
                <w:sz w:val="20"/>
                <w:szCs w:val="20"/>
              </w:rPr>
            </w:pPr>
            <w:r w:rsidRPr="006C0842">
              <w:rPr>
                <w:rFonts w:ascii="Arial" w:hAnsi="Arial" w:cs="Arial"/>
                <w:b/>
                <w:i/>
                <w:sz w:val="20"/>
                <w:szCs w:val="20"/>
                <w:lang w:eastAsia="ja-JP"/>
              </w:rPr>
              <w:t>Which side of the new figure corresponds to side AB? to side CD?</w:t>
            </w:r>
          </w:p>
          <w:p w14:paraId="413E4EA7" w14:textId="77777777" w:rsidR="006C0842" w:rsidRPr="00FD64D9" w:rsidRDefault="006C0842" w:rsidP="00D175FB">
            <w:pPr>
              <w:pStyle w:val="ListParagraph"/>
              <w:spacing w:after="120" w:line="280" w:lineRule="atLeast"/>
              <w:ind w:left="540"/>
              <w:contextualSpacing w:val="0"/>
              <w:rPr>
                <w:rFonts w:ascii="Arial" w:hAnsi="Arial" w:cs="Arial"/>
                <w:sz w:val="20"/>
                <w:szCs w:val="20"/>
              </w:rPr>
            </w:pPr>
            <w:r w:rsidRPr="008965CA">
              <w:rPr>
                <w:rFonts w:ascii="Arial" w:hAnsi="Arial" w:cs="Arial"/>
                <w:sz w:val="20"/>
                <w:szCs w:val="20"/>
                <w:lang w:eastAsia="ja-JP"/>
              </w:rPr>
              <w:t>Answer: A</w:t>
            </w:r>
            <w:r w:rsidR="000B477C">
              <w:rPr>
                <w:rFonts w:ascii="Arial" w:hAnsi="Arial" w:cs="Arial"/>
                <w:sz w:val="20"/>
                <w:szCs w:val="20"/>
                <w:lang w:eastAsia="ja-JP"/>
              </w:rPr>
              <w:t>′</w:t>
            </w:r>
            <w:r w:rsidRPr="008965CA">
              <w:rPr>
                <w:rFonts w:ascii="Arial" w:hAnsi="Arial" w:cs="Arial"/>
                <w:sz w:val="20"/>
                <w:szCs w:val="20"/>
                <w:lang w:eastAsia="ja-JP"/>
              </w:rPr>
              <w:t>B</w:t>
            </w:r>
            <w:r w:rsidR="000B477C">
              <w:rPr>
                <w:rFonts w:ascii="Arial" w:hAnsi="Arial" w:cs="Arial"/>
                <w:sz w:val="20"/>
                <w:szCs w:val="20"/>
                <w:lang w:eastAsia="ja-JP"/>
              </w:rPr>
              <w:t>′</w:t>
            </w:r>
            <w:r w:rsidRPr="008965CA">
              <w:rPr>
                <w:rFonts w:ascii="Arial" w:hAnsi="Arial" w:cs="Arial"/>
                <w:sz w:val="20"/>
                <w:szCs w:val="20"/>
                <w:lang w:eastAsia="ja-JP"/>
              </w:rPr>
              <w:t xml:space="preserve"> corresponds to AB, and CD corresponds to C</w:t>
            </w:r>
            <w:r w:rsidR="000B477C">
              <w:rPr>
                <w:rFonts w:ascii="Arial" w:hAnsi="Arial" w:cs="Arial"/>
                <w:sz w:val="20"/>
                <w:szCs w:val="20"/>
                <w:lang w:eastAsia="ja-JP"/>
              </w:rPr>
              <w:t>′</w:t>
            </w:r>
            <w:r w:rsidRPr="008965CA">
              <w:rPr>
                <w:rFonts w:ascii="Arial" w:hAnsi="Arial" w:cs="Arial"/>
                <w:sz w:val="20"/>
                <w:szCs w:val="20"/>
                <w:lang w:eastAsia="ja-JP"/>
              </w:rPr>
              <w:t>D</w:t>
            </w:r>
            <w:r w:rsidR="000B477C">
              <w:rPr>
                <w:rFonts w:ascii="Arial" w:hAnsi="Arial" w:cs="Arial"/>
                <w:sz w:val="20"/>
                <w:szCs w:val="20"/>
                <w:lang w:eastAsia="ja-JP"/>
              </w:rPr>
              <w:t>′</w:t>
            </w:r>
            <w:r w:rsidRPr="008965CA">
              <w:rPr>
                <w:rFonts w:ascii="Arial" w:hAnsi="Arial" w:cs="Arial"/>
                <w:sz w:val="20"/>
                <w:szCs w:val="20"/>
                <w:lang w:eastAsia="ja-JP"/>
              </w:rPr>
              <w:t>.</w:t>
            </w:r>
          </w:p>
        </w:tc>
      </w:tr>
      <w:tr w:rsidR="006C0842" w:rsidRPr="00A80A71" w14:paraId="20AFD3FF" w14:textId="77777777" w:rsidTr="00D175FB">
        <w:trPr>
          <w:cantSplit/>
        </w:trPr>
        <w:tc>
          <w:tcPr>
            <w:tcW w:w="9648" w:type="dxa"/>
            <w:gridSpan w:val="4"/>
          </w:tcPr>
          <w:p w14:paraId="006AC482" w14:textId="77777777" w:rsidR="006C0842" w:rsidRPr="006C0842" w:rsidRDefault="006C0842" w:rsidP="00D10EAE">
            <w:pPr>
              <w:pStyle w:val="ListParagraph"/>
              <w:numPr>
                <w:ilvl w:val="0"/>
                <w:numId w:val="4"/>
              </w:numPr>
              <w:spacing w:after="120" w:line="280" w:lineRule="atLeast"/>
              <w:ind w:left="547"/>
              <w:contextualSpacing w:val="0"/>
              <w:rPr>
                <w:rFonts w:ascii="Arial" w:hAnsi="Arial" w:cs="Arial"/>
                <w:b/>
                <w:i/>
                <w:sz w:val="20"/>
                <w:szCs w:val="20"/>
                <w:lang w:eastAsia="ja-JP"/>
              </w:rPr>
            </w:pPr>
            <w:r w:rsidRPr="008965CA">
              <w:rPr>
                <w:rFonts w:ascii="Arial" w:hAnsi="Arial" w:cs="Arial"/>
                <w:b/>
                <w:i/>
                <w:sz w:val="20"/>
                <w:szCs w:val="20"/>
                <w:lang w:eastAsia="ja-JP"/>
              </w:rPr>
              <w:t>The scale factor is given. Select the sides of AB and C</w:t>
            </w:r>
            <w:r w:rsidR="000B477C">
              <w:rPr>
                <w:rFonts w:ascii="Arial" w:hAnsi="Arial" w:cs="Arial"/>
                <w:b/>
                <w:i/>
                <w:sz w:val="20"/>
                <w:szCs w:val="20"/>
                <w:lang w:eastAsia="ja-JP"/>
              </w:rPr>
              <w:t>′</w:t>
            </w:r>
            <w:r w:rsidRPr="008965CA">
              <w:rPr>
                <w:rFonts w:ascii="Arial" w:hAnsi="Arial" w:cs="Arial"/>
                <w:b/>
                <w:i/>
                <w:sz w:val="20"/>
                <w:szCs w:val="20"/>
                <w:lang w:eastAsia="ja-JP"/>
              </w:rPr>
              <w:t>D</w:t>
            </w:r>
            <w:r w:rsidR="000B477C">
              <w:rPr>
                <w:rFonts w:ascii="Arial" w:hAnsi="Arial" w:cs="Arial"/>
                <w:b/>
                <w:i/>
                <w:sz w:val="20"/>
                <w:szCs w:val="20"/>
                <w:lang w:eastAsia="ja-JP"/>
              </w:rPr>
              <w:t>′</w:t>
            </w:r>
            <w:r w:rsidRPr="008965CA">
              <w:rPr>
                <w:rFonts w:ascii="Arial" w:hAnsi="Arial" w:cs="Arial"/>
                <w:b/>
                <w:i/>
                <w:sz w:val="20"/>
                <w:szCs w:val="20"/>
                <w:lang w:eastAsia="ja-JP"/>
              </w:rPr>
              <w:t>. Predict what you think sides A</w:t>
            </w:r>
            <w:r w:rsidR="000B477C">
              <w:rPr>
                <w:rFonts w:ascii="Arial" w:hAnsi="Arial" w:cs="Arial"/>
                <w:b/>
                <w:i/>
                <w:sz w:val="20"/>
                <w:szCs w:val="20"/>
                <w:lang w:eastAsia="ja-JP"/>
              </w:rPr>
              <w:t>′</w:t>
            </w:r>
            <w:r w:rsidRPr="008965CA">
              <w:rPr>
                <w:rFonts w:ascii="Arial" w:hAnsi="Arial" w:cs="Arial"/>
                <w:b/>
                <w:i/>
                <w:sz w:val="20"/>
                <w:szCs w:val="20"/>
                <w:lang w:eastAsia="ja-JP"/>
              </w:rPr>
              <w:t>B</w:t>
            </w:r>
            <w:r w:rsidR="000B477C">
              <w:rPr>
                <w:rFonts w:ascii="Arial" w:hAnsi="Arial" w:cs="Arial"/>
                <w:b/>
                <w:i/>
                <w:sz w:val="20"/>
                <w:szCs w:val="20"/>
                <w:lang w:eastAsia="ja-JP"/>
              </w:rPr>
              <w:t>′</w:t>
            </w:r>
            <w:r w:rsidRPr="008965CA">
              <w:rPr>
                <w:rFonts w:ascii="Arial" w:hAnsi="Arial" w:cs="Arial"/>
                <w:b/>
                <w:i/>
                <w:sz w:val="20"/>
                <w:szCs w:val="20"/>
                <w:lang w:eastAsia="ja-JP"/>
              </w:rPr>
              <w:t xml:space="preserve"> and CD will be. Then select those </w:t>
            </w:r>
            <w:r>
              <w:rPr>
                <w:rFonts w:ascii="Arial" w:hAnsi="Arial" w:cs="Arial"/>
                <w:b/>
                <w:i/>
                <w:sz w:val="20"/>
                <w:szCs w:val="20"/>
                <w:lang w:eastAsia="ja-JP"/>
              </w:rPr>
              <w:t>sides to check your prediction.</w:t>
            </w:r>
          </w:p>
          <w:p w14:paraId="1B016C98" w14:textId="77777777" w:rsidR="006C0842" w:rsidRPr="008965CA" w:rsidRDefault="006C0842" w:rsidP="00D175FB">
            <w:pPr>
              <w:pStyle w:val="ListParagraph"/>
              <w:spacing w:after="120" w:line="280" w:lineRule="atLeast"/>
              <w:ind w:left="540"/>
              <w:contextualSpacing w:val="0"/>
              <w:rPr>
                <w:rFonts w:ascii="Arial" w:hAnsi="Arial" w:cs="Arial"/>
                <w:sz w:val="20"/>
                <w:szCs w:val="20"/>
                <w:lang w:eastAsia="ja-JP"/>
              </w:rPr>
            </w:pPr>
            <w:r w:rsidRPr="008965CA">
              <w:rPr>
                <w:rFonts w:ascii="Arial" w:hAnsi="Arial" w:cs="Arial"/>
                <w:sz w:val="20"/>
                <w:szCs w:val="20"/>
                <w:lang w:eastAsia="ja-JP"/>
              </w:rPr>
              <w:t>Answer: A</w:t>
            </w:r>
            <w:r w:rsidR="000B477C">
              <w:rPr>
                <w:rFonts w:ascii="Arial" w:hAnsi="Arial" w:cs="Arial"/>
                <w:sz w:val="20"/>
                <w:szCs w:val="20"/>
                <w:lang w:eastAsia="ja-JP"/>
              </w:rPr>
              <w:t>′</w:t>
            </w:r>
            <w:r w:rsidRPr="008965CA">
              <w:rPr>
                <w:rFonts w:ascii="Arial" w:hAnsi="Arial" w:cs="Arial"/>
                <w:sz w:val="20"/>
                <w:szCs w:val="20"/>
                <w:lang w:eastAsia="ja-JP"/>
              </w:rPr>
              <w:t>B</w:t>
            </w:r>
            <w:r w:rsidR="000B477C">
              <w:rPr>
                <w:rFonts w:ascii="Arial" w:hAnsi="Arial" w:cs="Arial"/>
                <w:sz w:val="20"/>
                <w:szCs w:val="20"/>
                <w:lang w:eastAsia="ja-JP"/>
              </w:rPr>
              <w:t>′</w:t>
            </w:r>
            <w:r w:rsidRPr="008965CA">
              <w:rPr>
                <w:rFonts w:ascii="Arial" w:hAnsi="Arial" w:cs="Arial"/>
                <w:sz w:val="20"/>
                <w:szCs w:val="20"/>
                <w:lang w:eastAsia="ja-JP"/>
              </w:rPr>
              <w:t xml:space="preserve"> will be 6, and CD will be 4.</w:t>
            </w:r>
          </w:p>
        </w:tc>
      </w:tr>
    </w:tbl>
    <w:p w14:paraId="64197E9C" w14:textId="77777777" w:rsidR="00FF589B" w:rsidRDefault="00FF589B">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8"/>
        <w:gridCol w:w="4410"/>
      </w:tblGrid>
      <w:tr w:rsidR="0086215B" w:rsidRPr="00A80A71" w14:paraId="1C9B2608" w14:textId="77777777" w:rsidTr="0086215B">
        <w:trPr>
          <w:cantSplit/>
        </w:trPr>
        <w:tc>
          <w:tcPr>
            <w:tcW w:w="9648" w:type="dxa"/>
            <w:gridSpan w:val="2"/>
            <w:shd w:val="clear" w:color="auto" w:fill="D9D9D9" w:themeFill="background1" w:themeFillShade="D9"/>
          </w:tcPr>
          <w:p w14:paraId="285694E7" w14:textId="77777777" w:rsidR="0086215B" w:rsidRPr="00A80A71" w:rsidRDefault="0086215B" w:rsidP="0086215B">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0DF3176C" wp14:editId="41D6420E">
                  <wp:extent cx="219456" cy="219456"/>
                  <wp:effectExtent l="0" t="0" r="28575" b="28575"/>
                  <wp:docPr id="6" name="Picture 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027D52" w:rsidRPr="00A80A71" w14:paraId="153F157B" w14:textId="77777777" w:rsidTr="00205B83">
        <w:trPr>
          <w:cantSplit/>
        </w:trPr>
        <w:tc>
          <w:tcPr>
            <w:tcW w:w="9648" w:type="dxa"/>
            <w:gridSpan w:val="2"/>
          </w:tcPr>
          <w:p w14:paraId="4DC18CB0" w14:textId="04865E27" w:rsidR="00027D52" w:rsidRDefault="00027D52" w:rsidP="00205B83">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i/>
                <w:sz w:val="20"/>
                <w:szCs w:val="20"/>
              </w:rPr>
            </w:pPr>
            <w:r w:rsidRPr="00D40ECC">
              <w:rPr>
                <w:rFonts w:ascii="Arial" w:hAnsi="Arial" w:cs="Arial"/>
                <w:b/>
                <w:sz w:val="20"/>
                <w:szCs w:val="20"/>
              </w:rPr>
              <w:t>Teacher Tip:</w:t>
            </w:r>
            <w:r w:rsidRPr="00D40ECC">
              <w:rPr>
                <w:rFonts w:ascii="Arial" w:hAnsi="Arial" w:cs="Arial"/>
                <w:sz w:val="20"/>
                <w:szCs w:val="20"/>
              </w:rPr>
              <w:t xml:space="preserve"> </w:t>
            </w:r>
            <w:r w:rsidRPr="00027D52">
              <w:rPr>
                <w:rFonts w:ascii="Arial" w:hAnsi="Arial" w:cs="Arial"/>
                <w:sz w:val="20"/>
                <w:szCs w:val="20"/>
              </w:rPr>
              <w:t>In the following questions, students use the relationship between the sides of two scaled figures and the scale factor to find missing dimensions in the scaled figure and to solve problems involving scale factors.</w:t>
            </w:r>
          </w:p>
        </w:tc>
      </w:tr>
      <w:tr w:rsidR="00FF589B" w:rsidRPr="00A80A71" w14:paraId="4ACD4502" w14:textId="77777777" w:rsidTr="00D175FB">
        <w:trPr>
          <w:cantSplit/>
        </w:trPr>
        <w:tc>
          <w:tcPr>
            <w:tcW w:w="5238" w:type="dxa"/>
          </w:tcPr>
          <w:p w14:paraId="3B7B078F" w14:textId="202A1309" w:rsidR="00FF589B" w:rsidRPr="00022908" w:rsidRDefault="00FF589B" w:rsidP="00022908">
            <w:pPr>
              <w:spacing w:after="120" w:line="280" w:lineRule="atLeast"/>
              <w:rPr>
                <w:rFonts w:ascii="Arial" w:eastAsia="Cambria" w:hAnsi="Arial" w:cs="Arial"/>
                <w:b/>
                <w:i/>
                <w:sz w:val="20"/>
                <w:szCs w:val="20"/>
              </w:rPr>
            </w:pPr>
            <w:r w:rsidRPr="00022908">
              <w:rPr>
                <w:rFonts w:ascii="Arial" w:hAnsi="Arial" w:cs="Arial"/>
                <w:b/>
                <w:sz w:val="20"/>
                <w:szCs w:val="20"/>
              </w:rPr>
              <w:t>Have students…</w:t>
            </w:r>
          </w:p>
        </w:tc>
        <w:tc>
          <w:tcPr>
            <w:tcW w:w="4410" w:type="dxa"/>
          </w:tcPr>
          <w:p w14:paraId="79DDBDF4" w14:textId="0929055B" w:rsidR="00FF589B" w:rsidRPr="00B70558" w:rsidRDefault="00FF589B" w:rsidP="00401915">
            <w:pPr>
              <w:pStyle w:val="ListParagraph"/>
              <w:spacing w:after="120" w:line="280" w:lineRule="atLeast"/>
              <w:ind w:left="0"/>
              <w:contextualSpacing w:val="0"/>
              <w:rPr>
                <w:rFonts w:ascii="Arial" w:eastAsia="Cambria" w:hAnsi="Arial" w:cs="Arial"/>
                <w:sz w:val="20"/>
                <w:szCs w:val="20"/>
              </w:rPr>
            </w:pPr>
            <w:r>
              <w:rPr>
                <w:rFonts w:ascii="Arial" w:hAnsi="Arial" w:cs="Arial"/>
                <w:b/>
                <w:i/>
                <w:sz w:val="20"/>
                <w:szCs w:val="20"/>
              </w:rPr>
              <w:t>Look for/Listen for…</w:t>
            </w:r>
          </w:p>
        </w:tc>
      </w:tr>
      <w:tr w:rsidR="00FF589B" w:rsidRPr="00A80A71" w14:paraId="381B07A7" w14:textId="77777777" w:rsidTr="00D175FB">
        <w:trPr>
          <w:cantSplit/>
        </w:trPr>
        <w:tc>
          <w:tcPr>
            <w:tcW w:w="5238" w:type="dxa"/>
          </w:tcPr>
          <w:p w14:paraId="20D2553F" w14:textId="1FCFAAE3" w:rsidR="00FF589B" w:rsidRPr="00022908" w:rsidRDefault="00FF589B" w:rsidP="00022908">
            <w:pPr>
              <w:spacing w:after="120" w:line="280" w:lineRule="atLeast"/>
              <w:rPr>
                <w:rFonts w:ascii="Arial" w:eastAsia="Cambria" w:hAnsi="Arial" w:cs="Arial"/>
                <w:b/>
                <w:i/>
                <w:sz w:val="20"/>
                <w:szCs w:val="20"/>
              </w:rPr>
            </w:pPr>
            <w:r w:rsidRPr="00022908">
              <w:rPr>
                <w:rFonts w:ascii="Arial" w:hAnsi="Arial" w:cs="Arial"/>
                <w:b/>
                <w:i/>
                <w:sz w:val="20"/>
                <w:szCs w:val="20"/>
              </w:rPr>
              <w:t>Find the scale factor that will make the given ratios between the sides of A</w:t>
            </w:r>
            <w:r w:rsidRPr="00022908">
              <w:rPr>
                <w:rFonts w:ascii="Arial" w:hAnsi="Arial" w:cs="Arial" w:hint="eastAsia"/>
                <w:b/>
                <w:i/>
                <w:sz w:val="20"/>
                <w:szCs w:val="20"/>
              </w:rPr>
              <w:t>′</w:t>
            </w:r>
            <w:r w:rsidRPr="00022908">
              <w:rPr>
                <w:rFonts w:ascii="Arial" w:hAnsi="Arial" w:cs="Arial"/>
                <w:b/>
                <w:i/>
                <w:sz w:val="20"/>
                <w:szCs w:val="20"/>
              </w:rPr>
              <w:t>B</w:t>
            </w:r>
            <w:r w:rsidRPr="00022908">
              <w:rPr>
                <w:rFonts w:ascii="Arial" w:hAnsi="Arial" w:cs="Arial" w:hint="eastAsia"/>
                <w:b/>
                <w:i/>
                <w:sz w:val="20"/>
                <w:szCs w:val="20"/>
              </w:rPr>
              <w:t>′</w:t>
            </w:r>
            <w:r w:rsidRPr="00022908">
              <w:rPr>
                <w:rFonts w:ascii="Arial" w:hAnsi="Arial" w:cs="Arial"/>
                <w:b/>
                <w:i/>
                <w:sz w:val="20"/>
                <w:szCs w:val="20"/>
              </w:rPr>
              <w:t>C</w:t>
            </w:r>
            <w:r w:rsidRPr="00022908">
              <w:rPr>
                <w:rFonts w:ascii="Arial" w:hAnsi="Arial" w:cs="Arial" w:hint="eastAsia"/>
                <w:b/>
                <w:i/>
                <w:sz w:val="20"/>
                <w:szCs w:val="20"/>
              </w:rPr>
              <w:t>′</w:t>
            </w:r>
            <w:r w:rsidRPr="00022908">
              <w:rPr>
                <w:rFonts w:ascii="Arial" w:hAnsi="Arial" w:cs="Arial"/>
                <w:b/>
                <w:i/>
                <w:sz w:val="20"/>
                <w:szCs w:val="20"/>
              </w:rPr>
              <w:t>D</w:t>
            </w:r>
            <w:r w:rsidRPr="00022908">
              <w:rPr>
                <w:rFonts w:ascii="Arial" w:hAnsi="Arial" w:cs="Arial" w:hint="eastAsia"/>
                <w:b/>
                <w:i/>
                <w:sz w:val="20"/>
                <w:szCs w:val="20"/>
              </w:rPr>
              <w:t>′</w:t>
            </w:r>
            <w:r w:rsidRPr="00022908">
              <w:rPr>
                <w:rFonts w:ascii="Arial" w:hAnsi="Arial" w:cs="Arial"/>
                <w:b/>
                <w:i/>
                <w:sz w:val="20"/>
                <w:szCs w:val="20"/>
              </w:rPr>
              <w:t>E</w:t>
            </w:r>
            <w:r w:rsidRPr="00022908">
              <w:rPr>
                <w:rFonts w:ascii="Arial" w:hAnsi="Arial" w:cs="Arial" w:hint="eastAsia"/>
                <w:b/>
                <w:i/>
                <w:sz w:val="20"/>
                <w:szCs w:val="20"/>
              </w:rPr>
              <w:t>′</w:t>
            </w:r>
            <w:r w:rsidRPr="00022908">
              <w:rPr>
                <w:rFonts w:ascii="Arial" w:hAnsi="Arial" w:cs="Arial"/>
                <w:b/>
                <w:i/>
                <w:sz w:val="20"/>
                <w:szCs w:val="20"/>
              </w:rPr>
              <w:t xml:space="preserve"> correspond to the sides of ABCDE. Give an example using a side from each figure to support your answer.</w:t>
            </w:r>
          </w:p>
        </w:tc>
        <w:tc>
          <w:tcPr>
            <w:tcW w:w="4410" w:type="dxa"/>
          </w:tcPr>
          <w:p w14:paraId="401D1E2A" w14:textId="77777777" w:rsidR="00FF589B" w:rsidRPr="00B70558" w:rsidRDefault="00FF589B" w:rsidP="00401915">
            <w:pPr>
              <w:pStyle w:val="ListParagraph"/>
              <w:spacing w:after="120" w:line="280" w:lineRule="atLeast"/>
              <w:ind w:left="0"/>
              <w:contextualSpacing w:val="0"/>
              <w:rPr>
                <w:rFonts w:ascii="Arial" w:eastAsia="Cambria" w:hAnsi="Arial" w:cs="Arial"/>
                <w:sz w:val="20"/>
                <w:szCs w:val="20"/>
              </w:rPr>
            </w:pPr>
          </w:p>
        </w:tc>
      </w:tr>
      <w:tr w:rsidR="00FF589B" w:rsidRPr="00A80A71" w14:paraId="70E10E2A" w14:textId="77777777" w:rsidTr="00D175FB">
        <w:trPr>
          <w:cantSplit/>
        </w:trPr>
        <w:tc>
          <w:tcPr>
            <w:tcW w:w="5238" w:type="dxa"/>
          </w:tcPr>
          <w:p w14:paraId="459B82A2" w14:textId="3C82BF6B" w:rsidR="00FF589B" w:rsidRPr="00EA2FA0" w:rsidRDefault="00FF589B" w:rsidP="00D10EAE">
            <w:pPr>
              <w:pStyle w:val="ListParagraph"/>
              <w:numPr>
                <w:ilvl w:val="0"/>
                <w:numId w:val="4"/>
              </w:numPr>
              <w:spacing w:after="120" w:line="280" w:lineRule="atLeast"/>
              <w:ind w:left="547"/>
              <w:contextualSpacing w:val="0"/>
              <w:rPr>
                <w:rFonts w:ascii="Arial" w:eastAsia="Cambria" w:hAnsi="Arial" w:cs="Arial"/>
                <w:b/>
                <w:i/>
                <w:sz w:val="20"/>
                <w:szCs w:val="20"/>
              </w:rPr>
            </w:pPr>
            <w:r w:rsidRPr="00EA2FA0">
              <w:rPr>
                <w:rFonts w:ascii="Arial" w:hAnsi="Arial" w:cs="Arial"/>
                <w:b/>
                <w:i/>
                <w:sz w:val="20"/>
                <w:szCs w:val="20"/>
                <w:lang w:eastAsia="ja-JP"/>
              </w:rPr>
              <w:t>2 to 1</w:t>
            </w:r>
          </w:p>
        </w:tc>
        <w:tc>
          <w:tcPr>
            <w:tcW w:w="4410" w:type="dxa"/>
          </w:tcPr>
          <w:p w14:paraId="79EF6ACC" w14:textId="7EF64C60" w:rsidR="00FF589B" w:rsidRPr="00B70558" w:rsidRDefault="00FF589B" w:rsidP="00401915">
            <w:pPr>
              <w:pStyle w:val="ListParagraph"/>
              <w:spacing w:after="120" w:line="280" w:lineRule="atLeast"/>
              <w:ind w:left="0"/>
              <w:contextualSpacing w:val="0"/>
              <w:rPr>
                <w:rFonts w:ascii="Arial" w:eastAsia="Cambria" w:hAnsi="Arial" w:cs="Arial"/>
                <w:sz w:val="20"/>
                <w:szCs w:val="20"/>
              </w:rPr>
            </w:pPr>
            <w:r w:rsidRPr="00B70558">
              <w:rPr>
                <w:rFonts w:ascii="Arial" w:hAnsi="Arial" w:cs="Arial"/>
                <w:sz w:val="20"/>
                <w:szCs w:val="20"/>
                <w:lang w:eastAsia="ja-JP"/>
              </w:rPr>
              <w:t xml:space="preserve">Answer: a scale factor of 2 because when </w:t>
            </w:r>
            <w:r w:rsidRPr="000B477C">
              <w:rPr>
                <w:rFonts w:ascii="Arial" w:hAnsi="Arial" w:cs="Arial"/>
                <w:i/>
                <w:sz w:val="20"/>
                <w:szCs w:val="20"/>
                <w:lang w:eastAsia="ja-JP"/>
              </w:rPr>
              <w:t>CD</w:t>
            </w:r>
            <w:r w:rsidRPr="00B70558">
              <w:rPr>
                <w:rFonts w:ascii="Arial" w:hAnsi="Arial" w:cs="Arial"/>
                <w:sz w:val="20"/>
                <w:szCs w:val="20"/>
                <w:lang w:eastAsia="ja-JP"/>
              </w:rPr>
              <w:t xml:space="preserve"> is 4, </w:t>
            </w:r>
            <w:r w:rsidRPr="000B477C">
              <w:rPr>
                <w:rFonts w:ascii="Arial" w:hAnsi="Arial" w:cs="Arial"/>
                <w:i/>
                <w:sz w:val="20"/>
                <w:szCs w:val="20"/>
                <w:lang w:eastAsia="ja-JP"/>
              </w:rPr>
              <w:t>C</w:t>
            </w:r>
            <w:r>
              <w:rPr>
                <w:rFonts w:ascii="Arial" w:hAnsi="Arial" w:cs="Arial"/>
                <w:sz w:val="20"/>
                <w:szCs w:val="20"/>
                <w:lang w:eastAsia="ja-JP"/>
              </w:rPr>
              <w:t>′</w:t>
            </w:r>
            <w:r w:rsidRPr="000B477C">
              <w:rPr>
                <w:rFonts w:ascii="Arial" w:hAnsi="Arial" w:cs="Arial"/>
                <w:i/>
                <w:sz w:val="20"/>
                <w:szCs w:val="20"/>
                <w:lang w:eastAsia="ja-JP"/>
              </w:rPr>
              <w:t>D</w:t>
            </w:r>
            <w:r>
              <w:rPr>
                <w:rFonts w:ascii="Arial" w:hAnsi="Arial" w:cs="Arial"/>
                <w:sz w:val="20"/>
                <w:szCs w:val="20"/>
                <w:lang w:eastAsia="ja-JP"/>
              </w:rPr>
              <w:t>′</w:t>
            </w:r>
            <w:r w:rsidRPr="00B70558">
              <w:rPr>
                <w:rFonts w:ascii="Arial" w:hAnsi="Arial" w:cs="Arial"/>
                <w:sz w:val="20"/>
                <w:szCs w:val="20"/>
                <w:lang w:eastAsia="ja-JP"/>
              </w:rPr>
              <w:t xml:space="preserve"> is 8; </w:t>
            </w:r>
            <w:r w:rsidRPr="000B477C">
              <w:rPr>
                <w:rFonts w:ascii="Arial" w:hAnsi="Arial" w:cs="Arial"/>
                <w:i/>
                <w:sz w:val="20"/>
                <w:szCs w:val="20"/>
                <w:lang w:eastAsia="ja-JP"/>
              </w:rPr>
              <w:t>C</w:t>
            </w:r>
            <w:r>
              <w:rPr>
                <w:rFonts w:ascii="Arial" w:hAnsi="Arial" w:cs="Arial"/>
                <w:sz w:val="20"/>
                <w:szCs w:val="20"/>
                <w:lang w:eastAsia="ja-JP"/>
              </w:rPr>
              <w:t>′</w:t>
            </w:r>
            <w:r w:rsidRPr="000B477C">
              <w:rPr>
                <w:rFonts w:ascii="Arial" w:hAnsi="Arial" w:cs="Arial"/>
                <w:i/>
                <w:sz w:val="20"/>
                <w:szCs w:val="20"/>
                <w:lang w:eastAsia="ja-JP"/>
              </w:rPr>
              <w:t>D</w:t>
            </w:r>
            <w:r>
              <w:rPr>
                <w:rFonts w:ascii="Arial" w:hAnsi="Arial" w:cs="Arial"/>
                <w:sz w:val="20"/>
                <w:szCs w:val="20"/>
                <w:lang w:eastAsia="ja-JP"/>
              </w:rPr>
              <w:t>′</w:t>
            </w:r>
            <w:r w:rsidRPr="00B70558">
              <w:rPr>
                <w:rFonts w:ascii="Arial" w:hAnsi="Arial" w:cs="Arial"/>
                <w:sz w:val="20"/>
                <w:szCs w:val="20"/>
                <w:lang w:eastAsia="ja-JP"/>
              </w:rPr>
              <w:t xml:space="preserve">: </w:t>
            </w:r>
            <w:r w:rsidRPr="000B477C">
              <w:rPr>
                <w:rFonts w:ascii="Arial" w:hAnsi="Arial" w:cs="Arial"/>
                <w:i/>
                <w:sz w:val="20"/>
                <w:szCs w:val="20"/>
                <w:lang w:eastAsia="ja-JP"/>
              </w:rPr>
              <w:t>CD</w:t>
            </w:r>
            <w:r w:rsidRPr="00B70558">
              <w:rPr>
                <w:rFonts w:ascii="Arial" w:hAnsi="Arial" w:cs="Arial"/>
                <w:sz w:val="20"/>
                <w:szCs w:val="20"/>
                <w:lang w:eastAsia="ja-JP"/>
              </w:rPr>
              <w:t xml:space="preserve"> will be 8:4, which is equivalent to 2:1.</w:t>
            </w:r>
          </w:p>
        </w:tc>
      </w:tr>
      <w:tr w:rsidR="00FF589B" w:rsidRPr="00A80A71" w14:paraId="4DD1D166" w14:textId="77777777" w:rsidTr="00D175FB">
        <w:trPr>
          <w:cantSplit/>
        </w:trPr>
        <w:tc>
          <w:tcPr>
            <w:tcW w:w="5238" w:type="dxa"/>
          </w:tcPr>
          <w:p w14:paraId="77272D12" w14:textId="77777777" w:rsidR="00FF589B" w:rsidRPr="00EA2FA0" w:rsidRDefault="00FF589B" w:rsidP="00D10EAE">
            <w:pPr>
              <w:pStyle w:val="ListParagraph"/>
              <w:numPr>
                <w:ilvl w:val="0"/>
                <w:numId w:val="4"/>
              </w:numPr>
              <w:spacing w:after="120" w:line="280" w:lineRule="atLeast"/>
              <w:ind w:left="547"/>
              <w:contextualSpacing w:val="0"/>
              <w:rPr>
                <w:rFonts w:ascii="Arial" w:hAnsi="Arial" w:cs="Arial"/>
                <w:b/>
                <w:i/>
                <w:sz w:val="20"/>
                <w:szCs w:val="20"/>
                <w:lang w:eastAsia="ja-JP"/>
              </w:rPr>
            </w:pPr>
            <w:r w:rsidRPr="00EA2FA0">
              <w:rPr>
                <w:rFonts w:ascii="Arial" w:eastAsia="Cambria" w:hAnsi="Arial" w:cs="Arial"/>
                <w:b/>
                <w:i/>
                <w:sz w:val="20"/>
                <w:szCs w:val="20"/>
              </w:rPr>
              <w:t>1 to 2</w:t>
            </w:r>
          </w:p>
        </w:tc>
        <w:tc>
          <w:tcPr>
            <w:tcW w:w="4410" w:type="dxa"/>
          </w:tcPr>
          <w:p w14:paraId="34F8F4BD" w14:textId="2AE55F39" w:rsidR="00FF589B" w:rsidRPr="00B70558" w:rsidRDefault="00FF589B" w:rsidP="004E0B71">
            <w:pPr>
              <w:pStyle w:val="ListParagraph"/>
              <w:spacing w:after="120" w:line="280" w:lineRule="atLeast"/>
              <w:ind w:left="0"/>
              <w:contextualSpacing w:val="0"/>
              <w:rPr>
                <w:rFonts w:ascii="Arial" w:hAnsi="Arial" w:cs="Arial"/>
                <w:sz w:val="20"/>
                <w:szCs w:val="20"/>
              </w:rPr>
            </w:pPr>
            <w:r w:rsidRPr="00B70558">
              <w:rPr>
                <w:rFonts w:ascii="Arial" w:eastAsia="Cambria" w:hAnsi="Arial" w:cs="Arial"/>
                <w:sz w:val="20"/>
                <w:szCs w:val="20"/>
              </w:rPr>
              <w:t xml:space="preserve">Answer: a scale factor of </w:t>
            </w:r>
            <w:r w:rsidR="004E0B71" w:rsidRPr="004E0B71">
              <w:rPr>
                <w:rFonts w:ascii="Arial" w:eastAsia="Cambria" w:hAnsi="Arial" w:cs="Arial"/>
                <w:position w:val="-20"/>
                <w:sz w:val="20"/>
                <w:szCs w:val="20"/>
              </w:rPr>
              <w:object w:dxaOrig="220" w:dyaOrig="540" w14:anchorId="4E2EEBF3">
                <v:shape id="_x0000_i1026" type="#_x0000_t75" style="width:11.25pt;height:27pt" o:ole="">
                  <v:imagedata r:id="rId24" o:title=""/>
                </v:shape>
                <o:OLEObject Type="Embed" ProgID="Equation.DSMT4" ShapeID="_x0000_i1026" DrawAspect="Content" ObjectID="_1499508994" r:id="rId25"/>
              </w:object>
            </w:r>
            <w:r w:rsidRPr="00B70558">
              <w:rPr>
                <w:rFonts w:ascii="Arial" w:eastAsia="Cambria" w:hAnsi="Arial" w:cs="Arial"/>
                <w:sz w:val="20"/>
                <w:szCs w:val="20"/>
              </w:rPr>
              <w:t xml:space="preserve"> because when </w:t>
            </w:r>
            <w:r w:rsidRPr="000B477C">
              <w:rPr>
                <w:rFonts w:ascii="Arial" w:eastAsia="Cambria" w:hAnsi="Arial" w:cs="Arial"/>
                <w:i/>
                <w:sz w:val="20"/>
                <w:szCs w:val="20"/>
              </w:rPr>
              <w:t>CD</w:t>
            </w:r>
            <w:r w:rsidRPr="00B70558">
              <w:rPr>
                <w:rFonts w:ascii="Arial" w:eastAsia="Cambria" w:hAnsi="Arial" w:cs="Arial"/>
                <w:sz w:val="20"/>
                <w:szCs w:val="20"/>
              </w:rPr>
              <w:t xml:space="preserve"> is 4, </w:t>
            </w:r>
            <w:r w:rsidRPr="000B477C">
              <w:rPr>
                <w:rFonts w:ascii="Arial" w:eastAsia="Cambria" w:hAnsi="Arial" w:cs="Arial"/>
                <w:i/>
                <w:sz w:val="20"/>
                <w:szCs w:val="20"/>
              </w:rPr>
              <w:t>C</w:t>
            </w:r>
            <w:r>
              <w:rPr>
                <w:rFonts w:ascii="Arial" w:eastAsia="Cambria" w:hAnsi="Arial" w:cs="Arial"/>
                <w:sz w:val="20"/>
                <w:szCs w:val="20"/>
              </w:rPr>
              <w:t>′</w:t>
            </w:r>
            <w:r w:rsidRPr="000B477C">
              <w:rPr>
                <w:rFonts w:ascii="Arial" w:eastAsia="Cambria" w:hAnsi="Arial" w:cs="Arial"/>
                <w:i/>
                <w:sz w:val="20"/>
                <w:szCs w:val="20"/>
              </w:rPr>
              <w:t>D</w:t>
            </w:r>
            <w:r>
              <w:rPr>
                <w:rFonts w:ascii="Arial" w:eastAsia="Cambria" w:hAnsi="Arial" w:cs="Arial"/>
                <w:sz w:val="20"/>
                <w:szCs w:val="20"/>
              </w:rPr>
              <w:t>′</w:t>
            </w:r>
            <w:r w:rsidRPr="00B70558">
              <w:rPr>
                <w:rFonts w:ascii="Arial" w:eastAsia="Cambria" w:hAnsi="Arial" w:cs="Arial"/>
                <w:sz w:val="20"/>
                <w:szCs w:val="20"/>
              </w:rPr>
              <w:t xml:space="preserve"> will be 2; </w:t>
            </w:r>
            <w:r w:rsidRPr="000B477C">
              <w:rPr>
                <w:rFonts w:ascii="Arial" w:eastAsia="Cambria" w:hAnsi="Arial" w:cs="Arial"/>
                <w:i/>
                <w:sz w:val="20"/>
                <w:szCs w:val="20"/>
              </w:rPr>
              <w:t>C</w:t>
            </w:r>
            <w:r>
              <w:rPr>
                <w:rFonts w:ascii="Arial" w:eastAsia="Cambria" w:hAnsi="Arial" w:cs="Arial"/>
                <w:sz w:val="20"/>
                <w:szCs w:val="20"/>
              </w:rPr>
              <w:t>′</w:t>
            </w:r>
            <w:r w:rsidRPr="000B477C">
              <w:rPr>
                <w:rFonts w:ascii="Arial" w:eastAsia="Cambria" w:hAnsi="Arial" w:cs="Arial"/>
                <w:i/>
                <w:sz w:val="20"/>
                <w:szCs w:val="20"/>
              </w:rPr>
              <w:t>D</w:t>
            </w:r>
            <w:r>
              <w:rPr>
                <w:rFonts w:ascii="Arial" w:eastAsia="Cambria" w:hAnsi="Arial" w:cs="Arial"/>
                <w:sz w:val="20"/>
                <w:szCs w:val="20"/>
              </w:rPr>
              <w:t>′</w:t>
            </w:r>
            <w:r w:rsidRPr="00B70558">
              <w:rPr>
                <w:rFonts w:ascii="Arial" w:eastAsia="Cambria" w:hAnsi="Arial" w:cs="Arial"/>
                <w:sz w:val="20"/>
                <w:szCs w:val="20"/>
              </w:rPr>
              <w:t xml:space="preserve">: </w:t>
            </w:r>
            <w:r w:rsidRPr="000B477C">
              <w:rPr>
                <w:rFonts w:ascii="Arial" w:eastAsia="Cambria" w:hAnsi="Arial" w:cs="Arial"/>
                <w:i/>
                <w:sz w:val="20"/>
                <w:szCs w:val="20"/>
              </w:rPr>
              <w:t>CD</w:t>
            </w:r>
            <w:r w:rsidRPr="00B70558">
              <w:rPr>
                <w:rFonts w:ascii="Arial" w:eastAsia="Cambria" w:hAnsi="Arial" w:cs="Arial"/>
                <w:sz w:val="20"/>
                <w:szCs w:val="20"/>
              </w:rPr>
              <w:t xml:space="preserve"> will be 2:4, which is equivalent to 1:2.</w:t>
            </w:r>
          </w:p>
        </w:tc>
      </w:tr>
      <w:tr w:rsidR="00FF589B" w:rsidRPr="00A80A71" w14:paraId="473E1089" w14:textId="77777777" w:rsidTr="00D175FB">
        <w:trPr>
          <w:cantSplit/>
        </w:trPr>
        <w:tc>
          <w:tcPr>
            <w:tcW w:w="5238" w:type="dxa"/>
          </w:tcPr>
          <w:p w14:paraId="055B0EA0" w14:textId="77777777" w:rsidR="00FF589B" w:rsidRPr="00EA2FA0" w:rsidRDefault="00FF589B" w:rsidP="00D10EAE">
            <w:pPr>
              <w:pStyle w:val="ListParagraph"/>
              <w:numPr>
                <w:ilvl w:val="0"/>
                <w:numId w:val="4"/>
              </w:numPr>
              <w:spacing w:after="120" w:line="280" w:lineRule="atLeast"/>
              <w:ind w:left="547"/>
              <w:contextualSpacing w:val="0"/>
              <w:rPr>
                <w:rFonts w:ascii="Arial" w:eastAsia="Cambria" w:hAnsi="Arial" w:cs="Arial"/>
                <w:b/>
                <w:i/>
                <w:sz w:val="20"/>
                <w:szCs w:val="20"/>
              </w:rPr>
            </w:pPr>
            <w:r w:rsidRPr="00EA2FA0">
              <w:rPr>
                <w:rFonts w:ascii="Arial" w:eastAsia="Cambria" w:hAnsi="Arial" w:cs="Arial"/>
                <w:b/>
                <w:i/>
                <w:sz w:val="20"/>
                <w:szCs w:val="20"/>
              </w:rPr>
              <w:t>1 to 1</w:t>
            </w:r>
          </w:p>
        </w:tc>
        <w:tc>
          <w:tcPr>
            <w:tcW w:w="4410" w:type="dxa"/>
          </w:tcPr>
          <w:p w14:paraId="114CB811" w14:textId="77777777" w:rsidR="00FF589B" w:rsidRPr="000C78A6" w:rsidRDefault="00FF589B" w:rsidP="006C5843">
            <w:pPr>
              <w:pStyle w:val="ListParagraph"/>
              <w:spacing w:after="120" w:line="280" w:lineRule="atLeast"/>
              <w:ind w:left="0"/>
              <w:contextualSpacing w:val="0"/>
              <w:rPr>
                <w:rFonts w:ascii="Arial" w:eastAsia="Cambria" w:hAnsi="Arial" w:cs="Arial"/>
                <w:sz w:val="20"/>
                <w:szCs w:val="20"/>
              </w:rPr>
            </w:pPr>
            <w:r w:rsidRPr="000C78A6">
              <w:rPr>
                <w:rFonts w:ascii="Arial" w:eastAsia="Cambria" w:hAnsi="Arial" w:cs="Arial"/>
                <w:sz w:val="20"/>
                <w:szCs w:val="20"/>
              </w:rPr>
              <w:t xml:space="preserve">Answer: a scale factor of 1 because when </w:t>
            </w:r>
            <w:r w:rsidRPr="000B477C">
              <w:rPr>
                <w:rFonts w:ascii="Arial" w:eastAsia="Cambria" w:hAnsi="Arial" w:cs="Arial"/>
                <w:i/>
                <w:sz w:val="20"/>
                <w:szCs w:val="20"/>
              </w:rPr>
              <w:t>CD</w:t>
            </w:r>
            <w:r w:rsidRPr="000C78A6">
              <w:rPr>
                <w:rFonts w:ascii="Arial" w:eastAsia="Cambria" w:hAnsi="Arial" w:cs="Arial"/>
                <w:sz w:val="20"/>
                <w:szCs w:val="20"/>
              </w:rPr>
              <w:t xml:space="preserve"> is 4, </w:t>
            </w:r>
            <w:r w:rsidRPr="000B477C">
              <w:rPr>
                <w:rFonts w:ascii="Arial" w:eastAsia="Cambria" w:hAnsi="Arial" w:cs="Arial"/>
                <w:i/>
                <w:sz w:val="20"/>
                <w:szCs w:val="20"/>
              </w:rPr>
              <w:t>C</w:t>
            </w:r>
            <w:r>
              <w:rPr>
                <w:rFonts w:ascii="Arial" w:eastAsia="Cambria" w:hAnsi="Arial" w:cs="Arial"/>
                <w:sz w:val="20"/>
                <w:szCs w:val="20"/>
              </w:rPr>
              <w:t>′</w:t>
            </w:r>
            <w:r w:rsidRPr="000B477C">
              <w:rPr>
                <w:rFonts w:ascii="Arial" w:eastAsia="Cambria" w:hAnsi="Arial" w:cs="Arial"/>
                <w:i/>
                <w:sz w:val="20"/>
                <w:szCs w:val="20"/>
              </w:rPr>
              <w:t>D</w:t>
            </w:r>
            <w:r>
              <w:rPr>
                <w:rFonts w:ascii="Arial" w:eastAsia="Cambria" w:hAnsi="Arial" w:cs="Arial"/>
                <w:sz w:val="20"/>
                <w:szCs w:val="20"/>
              </w:rPr>
              <w:t>′</w:t>
            </w:r>
            <w:r w:rsidRPr="000C78A6">
              <w:rPr>
                <w:rFonts w:ascii="Arial" w:eastAsia="Cambria" w:hAnsi="Arial" w:cs="Arial"/>
                <w:sz w:val="20"/>
                <w:szCs w:val="20"/>
              </w:rPr>
              <w:t xml:space="preserve"> is four and the ratio is 4:4, which is equivalent to 1:1.</w:t>
            </w:r>
          </w:p>
        </w:tc>
      </w:tr>
      <w:tr w:rsidR="00FF589B" w:rsidRPr="00A80A71" w14:paraId="56316699" w14:textId="77777777" w:rsidTr="00D175FB">
        <w:trPr>
          <w:cantSplit/>
        </w:trPr>
        <w:tc>
          <w:tcPr>
            <w:tcW w:w="5238" w:type="dxa"/>
          </w:tcPr>
          <w:p w14:paraId="330D1FA0" w14:textId="77777777" w:rsidR="00FF589B" w:rsidRPr="00847358" w:rsidRDefault="00FF589B" w:rsidP="00D175FB">
            <w:pPr>
              <w:spacing w:after="120" w:line="280" w:lineRule="atLeast"/>
              <w:ind w:left="180"/>
              <w:rPr>
                <w:rFonts w:ascii="Arial" w:hAnsi="Arial" w:cs="Arial"/>
                <w:b/>
                <w:i/>
                <w:sz w:val="20"/>
                <w:szCs w:val="20"/>
              </w:rPr>
            </w:pPr>
            <w:r w:rsidRPr="00847358">
              <w:rPr>
                <w:rFonts w:ascii="Arial" w:eastAsia="MS Mincho" w:hAnsi="Arial" w:cs="Arial"/>
                <w:b/>
                <w:i/>
                <w:sz w:val="20"/>
                <w:szCs w:val="20"/>
                <w:lang w:eastAsia="ja-JP"/>
              </w:rPr>
              <w:t>Reset the page, and then hide the scale factor. Select the left arrow.</w:t>
            </w:r>
          </w:p>
        </w:tc>
        <w:tc>
          <w:tcPr>
            <w:tcW w:w="4410" w:type="dxa"/>
          </w:tcPr>
          <w:p w14:paraId="19831E62" w14:textId="77777777" w:rsidR="00FF589B" w:rsidRPr="00C27033" w:rsidRDefault="00FF589B" w:rsidP="00D175FB">
            <w:pPr>
              <w:spacing w:after="120" w:line="280" w:lineRule="atLeast"/>
              <w:rPr>
                <w:rFonts w:ascii="Arial" w:hAnsi="Arial" w:cs="Arial"/>
                <w:sz w:val="20"/>
                <w:szCs w:val="20"/>
              </w:rPr>
            </w:pPr>
          </w:p>
        </w:tc>
      </w:tr>
      <w:tr w:rsidR="00FF589B" w:rsidRPr="00A80A71" w14:paraId="452AB8E1" w14:textId="77777777" w:rsidTr="00D175FB">
        <w:trPr>
          <w:cantSplit/>
        </w:trPr>
        <w:tc>
          <w:tcPr>
            <w:tcW w:w="5238" w:type="dxa"/>
          </w:tcPr>
          <w:p w14:paraId="4039E2FC" w14:textId="77777777" w:rsidR="00FF589B" w:rsidRPr="00847358" w:rsidRDefault="00FF589B" w:rsidP="00D10EAE">
            <w:pPr>
              <w:pStyle w:val="ListParagraph"/>
              <w:numPr>
                <w:ilvl w:val="0"/>
                <w:numId w:val="4"/>
              </w:numPr>
              <w:spacing w:after="120" w:line="280" w:lineRule="atLeast"/>
              <w:ind w:left="547"/>
              <w:contextualSpacing w:val="0"/>
              <w:rPr>
                <w:rFonts w:ascii="Arial" w:hAnsi="Arial" w:cs="Arial"/>
                <w:b/>
                <w:i/>
                <w:sz w:val="20"/>
                <w:szCs w:val="20"/>
              </w:rPr>
            </w:pPr>
            <w:r w:rsidRPr="00847358">
              <w:rPr>
                <w:rFonts w:ascii="Arial" w:hAnsi="Arial" w:cs="Arial"/>
                <w:b/>
                <w:i/>
                <w:sz w:val="20"/>
                <w:szCs w:val="20"/>
              </w:rPr>
              <w:t>Select a side of the larger figure and the corresponding side of the smaller figure. What is the scale factor? Justify your thinking.</w:t>
            </w:r>
          </w:p>
        </w:tc>
        <w:tc>
          <w:tcPr>
            <w:tcW w:w="4410" w:type="dxa"/>
          </w:tcPr>
          <w:p w14:paraId="07C5AA81" w14:textId="77777777" w:rsidR="00FF589B" w:rsidRPr="00EA1C88" w:rsidRDefault="00FF589B" w:rsidP="00401915">
            <w:pPr>
              <w:spacing w:after="120" w:line="280" w:lineRule="atLeast"/>
              <w:rPr>
                <w:rFonts w:ascii="Arial" w:hAnsi="Arial" w:cs="Arial"/>
                <w:sz w:val="20"/>
                <w:szCs w:val="20"/>
              </w:rPr>
            </w:pPr>
            <w:r w:rsidRPr="00EA1C88">
              <w:rPr>
                <w:rFonts w:ascii="Arial" w:hAnsi="Arial" w:cs="Arial"/>
                <w:sz w:val="20"/>
                <w:szCs w:val="20"/>
              </w:rPr>
              <w:t xml:space="preserve">Answer: I selected </w:t>
            </w:r>
            <w:r>
              <w:rPr>
                <w:rFonts w:ascii="Arial" w:hAnsi="Arial" w:cs="Arial"/>
                <w:i/>
                <w:sz w:val="20"/>
                <w:szCs w:val="20"/>
              </w:rPr>
              <w:t xml:space="preserve">AE </w:t>
            </w:r>
            <w:r>
              <w:t>= 5</w:t>
            </w:r>
            <w:r w:rsidRPr="00EA1C88">
              <w:rPr>
                <w:rFonts w:ascii="Arial" w:hAnsi="Arial" w:cs="Arial"/>
                <w:sz w:val="20"/>
                <w:szCs w:val="20"/>
              </w:rPr>
              <w:t xml:space="preserve"> and </w:t>
            </w:r>
            <w:r>
              <w:rPr>
                <w:rFonts w:ascii="Arial" w:hAnsi="Arial" w:cs="Arial"/>
                <w:i/>
                <w:sz w:val="20"/>
                <w:szCs w:val="20"/>
              </w:rPr>
              <w:t>A</w:t>
            </w:r>
            <w:r w:rsidRPr="00401915">
              <w:rPr>
                <w:rFonts w:ascii="Arial" w:hAnsi="Arial" w:cs="Arial"/>
                <w:sz w:val="20"/>
                <w:szCs w:val="20"/>
              </w:rPr>
              <w:t>′</w:t>
            </w:r>
            <w:r>
              <w:rPr>
                <w:rFonts w:ascii="Arial" w:hAnsi="Arial" w:cs="Arial"/>
                <w:i/>
                <w:sz w:val="20"/>
                <w:szCs w:val="20"/>
              </w:rPr>
              <w:t>E</w:t>
            </w:r>
            <w:r w:rsidRPr="00401915">
              <w:rPr>
                <w:rFonts w:ascii="Arial" w:hAnsi="Arial" w:cs="Arial"/>
                <w:sz w:val="20"/>
                <w:szCs w:val="20"/>
              </w:rPr>
              <w:t>′</w:t>
            </w:r>
            <w:r>
              <w:rPr>
                <w:rFonts w:ascii="Arial" w:hAnsi="Arial" w:cs="Arial"/>
                <w:sz w:val="20"/>
                <w:szCs w:val="20"/>
              </w:rPr>
              <w:t xml:space="preserve"> = 10</w:t>
            </w:r>
            <w:r w:rsidRPr="00EA1C88">
              <w:rPr>
                <w:rFonts w:ascii="Arial" w:hAnsi="Arial" w:cs="Arial"/>
                <w:sz w:val="20"/>
                <w:szCs w:val="20"/>
              </w:rPr>
              <w:t>. Thus, the scale factor is</w:t>
            </w:r>
            <w:r>
              <w:rPr>
                <w:rFonts w:ascii="Arial" w:hAnsi="Arial" w:cs="Arial"/>
                <w:sz w:val="20"/>
                <w:szCs w:val="20"/>
              </w:rPr>
              <w:t xml:space="preserve"> </w:t>
            </w:r>
            <w:r w:rsidRPr="00401915">
              <w:rPr>
                <w:rFonts w:ascii="Arial" w:hAnsi="Arial" w:cs="Arial"/>
                <w:position w:val="-20"/>
                <w:sz w:val="20"/>
                <w:szCs w:val="20"/>
              </w:rPr>
              <w:object w:dxaOrig="499" w:dyaOrig="540" w14:anchorId="47585C6E">
                <v:shape id="_x0000_i1027" type="#_x0000_t75" style="width:24.75pt;height:27.75pt" o:ole="">
                  <v:imagedata r:id="rId26" o:title=""/>
                </v:shape>
                <o:OLEObject Type="Embed" ProgID="Equation.DSMT4" ShapeID="_x0000_i1027" DrawAspect="Content" ObjectID="_1499508995" r:id="rId27"/>
              </w:object>
            </w:r>
            <w:r w:rsidRPr="00EA1C88">
              <w:rPr>
                <w:rFonts w:ascii="Arial" w:hAnsi="Arial" w:cs="Arial"/>
                <w:sz w:val="20"/>
                <w:szCs w:val="20"/>
              </w:rPr>
              <w:t xml:space="preserve"> or </w:t>
            </w:r>
            <w:r w:rsidRPr="00401915">
              <w:rPr>
                <w:rFonts w:ascii="Arial" w:hAnsi="Arial" w:cs="Arial"/>
                <w:position w:val="-22"/>
                <w:sz w:val="20"/>
                <w:szCs w:val="20"/>
              </w:rPr>
              <w:object w:dxaOrig="680" w:dyaOrig="560" w14:anchorId="23DECBEB">
                <v:shape id="_x0000_i1028" type="#_x0000_t75" style="width:34.5pt;height:28.5pt" o:ole="">
                  <v:imagedata r:id="rId28" o:title=""/>
                </v:shape>
                <o:OLEObject Type="Embed" ProgID="Equation.DSMT4" ShapeID="_x0000_i1028" DrawAspect="Content" ObjectID="_1499508996" r:id="rId29"/>
              </w:object>
            </w:r>
            <w:r w:rsidRPr="00EA1C88">
              <w:rPr>
                <w:rFonts w:ascii="Arial" w:hAnsi="Arial" w:cs="Arial"/>
                <w:sz w:val="20"/>
                <w:szCs w:val="20"/>
              </w:rPr>
              <w:t xml:space="preserve"> because the side of the new figure is twice the length of the side of the original figure.</w:t>
            </w:r>
          </w:p>
        </w:tc>
      </w:tr>
      <w:tr w:rsidR="00FF589B" w:rsidRPr="00A80A71" w14:paraId="7757280D" w14:textId="77777777" w:rsidTr="00D175FB">
        <w:trPr>
          <w:cantSplit/>
        </w:trPr>
        <w:tc>
          <w:tcPr>
            <w:tcW w:w="5238" w:type="dxa"/>
          </w:tcPr>
          <w:p w14:paraId="13037B6A" w14:textId="5C16027A" w:rsidR="00FF589B" w:rsidRPr="00847358" w:rsidRDefault="00FF589B" w:rsidP="00164672">
            <w:pPr>
              <w:pStyle w:val="ListParagraph"/>
              <w:numPr>
                <w:ilvl w:val="0"/>
                <w:numId w:val="4"/>
              </w:numPr>
              <w:spacing w:after="120" w:line="280" w:lineRule="atLeast"/>
              <w:ind w:left="547"/>
              <w:contextualSpacing w:val="0"/>
              <w:rPr>
                <w:rFonts w:ascii="Arial" w:hAnsi="Arial" w:cs="Arial"/>
                <w:b/>
                <w:i/>
                <w:sz w:val="20"/>
                <w:szCs w:val="20"/>
              </w:rPr>
            </w:pPr>
            <w:r w:rsidRPr="00847358">
              <w:rPr>
                <w:rFonts w:ascii="Arial" w:hAnsi="Arial" w:cs="Arial"/>
                <w:b/>
                <w:i/>
                <w:sz w:val="20"/>
                <w:szCs w:val="20"/>
                <w:lang w:eastAsia="ja-JP"/>
              </w:rPr>
              <w:t xml:space="preserve">Select all of the sides of ABCDE to find their measures and use the scale factor to find the corresponding measurements in the scaled figure. Check your answer using the TNS </w:t>
            </w:r>
            <w:r w:rsidR="00164672">
              <w:rPr>
                <w:rFonts w:ascii="Arial" w:hAnsi="Arial" w:cs="Arial"/>
                <w:b/>
                <w:i/>
                <w:sz w:val="20"/>
                <w:szCs w:val="20"/>
                <w:lang w:eastAsia="ja-JP"/>
              </w:rPr>
              <w:t>lesson</w:t>
            </w:r>
            <w:r w:rsidRPr="00847358">
              <w:rPr>
                <w:rFonts w:ascii="Arial" w:hAnsi="Arial" w:cs="Arial"/>
                <w:b/>
                <w:i/>
                <w:sz w:val="20"/>
                <w:szCs w:val="20"/>
                <w:lang w:eastAsia="ja-JP"/>
              </w:rPr>
              <w:t>.</w:t>
            </w:r>
          </w:p>
        </w:tc>
        <w:tc>
          <w:tcPr>
            <w:tcW w:w="4410" w:type="dxa"/>
          </w:tcPr>
          <w:p w14:paraId="07A245A9" w14:textId="77777777" w:rsidR="00FF589B" w:rsidRPr="00EA1C88" w:rsidRDefault="00FF589B" w:rsidP="00401915">
            <w:pPr>
              <w:spacing w:after="120" w:line="280" w:lineRule="atLeast"/>
              <w:rPr>
                <w:rFonts w:ascii="Arial" w:hAnsi="Arial" w:cs="Arial"/>
                <w:sz w:val="20"/>
                <w:szCs w:val="20"/>
              </w:rPr>
            </w:pPr>
            <w:r w:rsidRPr="00EA1C88">
              <w:rPr>
                <w:rFonts w:ascii="Arial" w:hAnsi="Arial" w:cs="Arial"/>
                <w:sz w:val="20"/>
                <w:szCs w:val="20"/>
                <w:lang w:eastAsia="ja-JP"/>
              </w:rPr>
              <w:t xml:space="preserve">Answer: </w:t>
            </w:r>
            <w:r w:rsidRPr="00401915">
              <w:rPr>
                <w:rFonts w:ascii="Arial" w:hAnsi="Arial" w:cs="Arial"/>
                <w:position w:val="-6"/>
                <w:sz w:val="20"/>
                <w:szCs w:val="20"/>
                <w:lang w:eastAsia="ja-JP"/>
              </w:rPr>
              <w:object w:dxaOrig="740" w:dyaOrig="260" w14:anchorId="3541B5B0">
                <v:shape id="_x0000_i1029" type="#_x0000_t75" style="width:36.75pt;height:12.75pt" o:ole="">
                  <v:imagedata r:id="rId30" o:title=""/>
                </v:shape>
                <o:OLEObject Type="Embed" ProgID="Equation.DSMT4" ShapeID="_x0000_i1029" DrawAspect="Content" ObjectID="_1499508997" r:id="rId31"/>
              </w:object>
            </w:r>
            <w:r w:rsidRPr="00EA1C88">
              <w:rPr>
                <w:rFonts w:ascii="Arial" w:hAnsi="Arial" w:cs="Arial"/>
                <w:sz w:val="20"/>
                <w:szCs w:val="20"/>
                <w:lang w:eastAsia="ja-JP"/>
              </w:rPr>
              <w:t>,</w:t>
            </w:r>
            <w:r w:rsidRPr="00401915">
              <w:rPr>
                <w:rFonts w:ascii="Arial" w:hAnsi="Arial" w:cs="Arial"/>
                <w:position w:val="-6"/>
                <w:sz w:val="20"/>
                <w:szCs w:val="20"/>
                <w:lang w:eastAsia="ja-JP"/>
              </w:rPr>
              <w:object w:dxaOrig="740" w:dyaOrig="260" w14:anchorId="34E3E712">
                <v:shape id="_x0000_i1030" type="#_x0000_t75" style="width:36.75pt;height:12.75pt" o:ole="">
                  <v:imagedata r:id="rId32" o:title=""/>
                </v:shape>
                <o:OLEObject Type="Embed" ProgID="Equation.DSMT4" ShapeID="_x0000_i1030" DrawAspect="Content" ObjectID="_1499508998" r:id="rId33"/>
              </w:object>
            </w:r>
            <w:r w:rsidRPr="00EA1C88">
              <w:rPr>
                <w:rFonts w:ascii="Arial" w:hAnsi="Arial" w:cs="Arial"/>
                <w:sz w:val="20"/>
                <w:szCs w:val="20"/>
                <w:lang w:eastAsia="ja-JP"/>
              </w:rPr>
              <w:t xml:space="preserve">, </w:t>
            </w:r>
            <w:r w:rsidRPr="00401915">
              <w:rPr>
                <w:rFonts w:ascii="Arial" w:hAnsi="Arial" w:cs="Arial"/>
                <w:position w:val="-6"/>
                <w:sz w:val="20"/>
                <w:szCs w:val="20"/>
                <w:lang w:eastAsia="ja-JP"/>
              </w:rPr>
              <w:object w:dxaOrig="760" w:dyaOrig="260" w14:anchorId="262477FB">
                <v:shape id="_x0000_i1031" type="#_x0000_t75" style="width:37.5pt;height:12.75pt" o:ole="">
                  <v:imagedata r:id="rId34" o:title=""/>
                </v:shape>
                <o:OLEObject Type="Embed" ProgID="Equation.DSMT4" ShapeID="_x0000_i1031" DrawAspect="Content" ObjectID="_1499508999" r:id="rId35"/>
              </w:object>
            </w:r>
            <w:r w:rsidRPr="00EA1C88">
              <w:rPr>
                <w:rFonts w:ascii="Arial" w:hAnsi="Arial" w:cs="Arial"/>
                <w:sz w:val="20"/>
                <w:szCs w:val="20"/>
                <w:lang w:eastAsia="ja-JP"/>
              </w:rPr>
              <w:t>,</w:t>
            </w:r>
            <w:r w:rsidRPr="00401915">
              <w:rPr>
                <w:rFonts w:ascii="Arial" w:hAnsi="Arial" w:cs="Arial"/>
                <w:position w:val="-4"/>
                <w:sz w:val="20"/>
                <w:szCs w:val="20"/>
                <w:lang w:eastAsia="ja-JP"/>
              </w:rPr>
              <w:object w:dxaOrig="740" w:dyaOrig="240" w14:anchorId="601B94E0">
                <v:shape id="_x0000_i1032" type="#_x0000_t75" style="width:36.75pt;height:12pt" o:ole="">
                  <v:imagedata r:id="rId36" o:title=""/>
                </v:shape>
                <o:OLEObject Type="Embed" ProgID="Equation.DSMT4" ShapeID="_x0000_i1032" DrawAspect="Content" ObjectID="_1499509000" r:id="rId37"/>
              </w:object>
            </w:r>
            <w:r w:rsidRPr="00EA1C88">
              <w:rPr>
                <w:rFonts w:ascii="Arial" w:hAnsi="Arial" w:cs="Arial"/>
                <w:sz w:val="20"/>
                <w:szCs w:val="20"/>
                <w:lang w:eastAsia="ja-JP"/>
              </w:rPr>
              <w:t xml:space="preserve">,  and </w:t>
            </w:r>
            <w:r w:rsidRPr="00401915">
              <w:rPr>
                <w:rFonts w:ascii="Arial" w:hAnsi="Arial" w:cs="Arial"/>
                <w:position w:val="-6"/>
                <w:sz w:val="20"/>
                <w:szCs w:val="20"/>
                <w:lang w:eastAsia="ja-JP"/>
              </w:rPr>
              <w:object w:dxaOrig="820" w:dyaOrig="260" w14:anchorId="1D2B3429">
                <v:shape id="_x0000_i1033" type="#_x0000_t75" style="width:41.25pt;height:12.75pt" o:ole="">
                  <v:imagedata r:id="rId38" o:title=""/>
                </v:shape>
                <o:OLEObject Type="Embed" ProgID="Equation.DSMT4" ShapeID="_x0000_i1033" DrawAspect="Content" ObjectID="_1499509001" r:id="rId39"/>
              </w:object>
            </w:r>
          </w:p>
        </w:tc>
      </w:tr>
    </w:tbl>
    <w:p w14:paraId="4317A5E6" w14:textId="77777777" w:rsidR="00164672" w:rsidRDefault="00164672">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FF589B" w:rsidRPr="00A80A71" w14:paraId="0BA04680" w14:textId="77777777" w:rsidTr="00D175FB">
        <w:trPr>
          <w:cantSplit/>
        </w:trPr>
        <w:tc>
          <w:tcPr>
            <w:tcW w:w="9648" w:type="dxa"/>
            <w:shd w:val="clear" w:color="auto" w:fill="D9D9D9" w:themeFill="background1" w:themeFillShade="D9"/>
          </w:tcPr>
          <w:p w14:paraId="65A87BBF" w14:textId="605F4CF1" w:rsidR="00FF589B" w:rsidRPr="00A80A71" w:rsidRDefault="00FF589B" w:rsidP="006C5843">
            <w:pPr>
              <w:tabs>
                <w:tab w:val="center" w:pos="4458"/>
              </w:tabs>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1D7CDA1F" wp14:editId="59C886D7">
                  <wp:extent cx="283464" cy="219456"/>
                  <wp:effectExtent l="0" t="0" r="2540" b="9525"/>
                  <wp:docPr id="51" name="Picture 5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w:t>
            </w:r>
            <w:r>
              <w:rPr>
                <w:rFonts w:ascii="Arial" w:hAnsi="Arial" w:cs="Arial"/>
                <w:b/>
                <w:sz w:val="20"/>
                <w:szCs w:val="20"/>
              </w:rPr>
              <w:t xml:space="preserve">nt Activity Questions—Activity </w:t>
            </w:r>
          </w:p>
        </w:tc>
      </w:tr>
      <w:tr w:rsidR="00FF589B" w:rsidRPr="00A80A71" w14:paraId="5479A739" w14:textId="77777777" w:rsidTr="00D175FB">
        <w:trPr>
          <w:cantSplit/>
        </w:trPr>
        <w:tc>
          <w:tcPr>
            <w:tcW w:w="9648" w:type="dxa"/>
            <w:shd w:val="clear" w:color="auto" w:fill="auto"/>
          </w:tcPr>
          <w:p w14:paraId="1EBD567F" w14:textId="77777777" w:rsidR="00FF589B" w:rsidRDefault="00FF589B" w:rsidP="00BA443D">
            <w:pPr>
              <w:spacing w:after="120" w:line="280" w:lineRule="atLeast"/>
              <w:ind w:left="360" w:hanging="360"/>
              <w:rPr>
                <w:rFonts w:ascii="Arial" w:eastAsia="MS Mincho" w:hAnsi="Arial" w:cs="Arial"/>
                <w:b/>
                <w:sz w:val="20"/>
                <w:szCs w:val="20"/>
                <w:lang w:eastAsia="ja-JP"/>
              </w:rPr>
            </w:pPr>
            <w:r w:rsidRPr="000D6796">
              <w:rPr>
                <w:rFonts w:ascii="Arial" w:hAnsi="Arial" w:cs="Arial"/>
                <w:b/>
                <w:sz w:val="20"/>
                <w:szCs w:val="20"/>
              </w:rPr>
              <w:t>1.</w:t>
            </w:r>
            <w:r>
              <w:rPr>
                <w:rFonts w:ascii="Arial" w:hAnsi="Arial" w:cs="Arial"/>
                <w:sz w:val="20"/>
                <w:szCs w:val="20"/>
              </w:rPr>
              <w:tab/>
            </w:r>
            <w:r w:rsidRPr="00EA1C88">
              <w:rPr>
                <w:rFonts w:ascii="Arial" w:eastAsia="Cambria" w:hAnsi="Arial" w:cs="Arial"/>
                <w:b/>
                <w:sz w:val="20"/>
                <w:szCs w:val="20"/>
              </w:rPr>
              <w:t xml:space="preserve">What will each of the following scale factors do to ratios of each side length of </w:t>
            </w:r>
            <w:r w:rsidRPr="00022908">
              <w:rPr>
                <w:rFonts w:ascii="Arial" w:eastAsia="Cambria" w:hAnsi="Arial" w:cs="Arial"/>
                <w:b/>
                <w:i/>
                <w:sz w:val="20"/>
                <w:szCs w:val="20"/>
              </w:rPr>
              <w:t>ABCDE</w:t>
            </w:r>
            <w:r w:rsidRPr="004E0B71">
              <w:rPr>
                <w:rFonts w:ascii="Arial" w:eastAsia="Cambria" w:hAnsi="Arial" w:cs="Arial"/>
                <w:b/>
                <w:sz w:val="20"/>
                <w:szCs w:val="20"/>
              </w:rPr>
              <w:t xml:space="preserve"> </w:t>
            </w:r>
            <w:r w:rsidRPr="00EA1C88">
              <w:rPr>
                <w:rFonts w:ascii="Arial" w:eastAsia="Cambria" w:hAnsi="Arial" w:cs="Arial"/>
                <w:b/>
                <w:sz w:val="20"/>
                <w:szCs w:val="20"/>
              </w:rPr>
              <w:t xml:space="preserve">to the corresponding side length of </w:t>
            </w:r>
            <w:r w:rsidRPr="00EA1C88">
              <w:rPr>
                <w:rFonts w:ascii="Arial" w:hAnsi="Arial" w:cs="Arial"/>
                <w:b/>
                <w:i/>
                <w:sz w:val="20"/>
                <w:szCs w:val="20"/>
              </w:rPr>
              <w:t>A</w:t>
            </w:r>
            <w:r>
              <w:rPr>
                <w:rFonts w:ascii="Arial" w:hAnsi="Arial" w:cs="Arial"/>
                <w:b/>
                <w:i/>
                <w:sz w:val="20"/>
                <w:szCs w:val="20"/>
              </w:rPr>
              <w:t>′</w:t>
            </w:r>
            <w:r w:rsidRPr="00EA1C88">
              <w:rPr>
                <w:rFonts w:ascii="Arial" w:hAnsi="Arial" w:cs="Arial"/>
                <w:b/>
                <w:i/>
                <w:sz w:val="20"/>
                <w:szCs w:val="20"/>
              </w:rPr>
              <w:t>B</w:t>
            </w:r>
            <w:r>
              <w:rPr>
                <w:rFonts w:ascii="Arial" w:hAnsi="Arial" w:cs="Arial"/>
                <w:b/>
                <w:i/>
                <w:sz w:val="20"/>
                <w:szCs w:val="20"/>
              </w:rPr>
              <w:t>′</w:t>
            </w:r>
            <w:r w:rsidRPr="00EA1C88">
              <w:rPr>
                <w:rFonts w:ascii="Arial" w:hAnsi="Arial" w:cs="Arial"/>
                <w:b/>
                <w:i/>
                <w:sz w:val="20"/>
                <w:szCs w:val="20"/>
              </w:rPr>
              <w:t>C</w:t>
            </w:r>
            <w:r>
              <w:rPr>
                <w:rFonts w:ascii="Arial" w:hAnsi="Arial" w:cs="Arial"/>
                <w:b/>
                <w:i/>
                <w:sz w:val="20"/>
                <w:szCs w:val="20"/>
              </w:rPr>
              <w:t>′</w:t>
            </w:r>
            <w:r w:rsidRPr="00EA1C88">
              <w:rPr>
                <w:rFonts w:ascii="Arial" w:hAnsi="Arial" w:cs="Arial"/>
                <w:b/>
                <w:i/>
                <w:sz w:val="20"/>
                <w:szCs w:val="20"/>
              </w:rPr>
              <w:t>D</w:t>
            </w:r>
            <w:r>
              <w:rPr>
                <w:rFonts w:ascii="Arial" w:hAnsi="Arial" w:cs="Arial"/>
                <w:b/>
                <w:i/>
                <w:sz w:val="20"/>
                <w:szCs w:val="20"/>
              </w:rPr>
              <w:t>′</w:t>
            </w:r>
            <w:r w:rsidRPr="00EA1C88">
              <w:rPr>
                <w:rFonts w:ascii="Arial" w:hAnsi="Arial" w:cs="Arial"/>
                <w:b/>
                <w:i/>
                <w:sz w:val="20"/>
                <w:szCs w:val="20"/>
              </w:rPr>
              <w:t>E</w:t>
            </w:r>
            <w:r>
              <w:rPr>
                <w:rFonts w:ascii="Arial" w:hAnsi="Arial" w:cs="Arial"/>
                <w:b/>
                <w:i/>
                <w:sz w:val="20"/>
                <w:szCs w:val="20"/>
              </w:rPr>
              <w:t>′</w:t>
            </w:r>
            <w:r w:rsidRPr="00EA1C88">
              <w:rPr>
                <w:rFonts w:ascii="Arial" w:eastAsia="Cambria" w:hAnsi="Arial" w:cs="Arial"/>
                <w:b/>
                <w:sz w:val="20"/>
                <w:szCs w:val="20"/>
              </w:rPr>
              <w:t>?</w:t>
            </w:r>
          </w:p>
          <w:p w14:paraId="60AC103D" w14:textId="77777777" w:rsidR="00FF589B" w:rsidRDefault="00FF589B" w:rsidP="00BA443D">
            <w:pPr>
              <w:spacing w:after="120" w:line="280" w:lineRule="atLeast"/>
              <w:ind w:left="720" w:hanging="360"/>
              <w:rPr>
                <w:rFonts w:ascii="Arial" w:hAnsi="Arial" w:cs="Arial"/>
                <w:sz w:val="20"/>
                <w:szCs w:val="20"/>
              </w:rPr>
            </w:pPr>
            <w:r w:rsidRPr="00BA443D">
              <w:rPr>
                <w:rFonts w:ascii="Arial" w:hAnsi="Arial" w:cs="Arial"/>
                <w:b/>
                <w:sz w:val="20"/>
                <w:szCs w:val="20"/>
              </w:rPr>
              <w:t>a.</w:t>
            </w:r>
            <w:r>
              <w:rPr>
                <w:rFonts w:ascii="Arial" w:hAnsi="Arial" w:cs="Arial"/>
                <w:sz w:val="20"/>
                <w:szCs w:val="20"/>
              </w:rPr>
              <w:tab/>
            </w:r>
            <w:r>
              <w:rPr>
                <w:rFonts w:ascii="Arial" w:hAnsi="Arial" w:cs="Arial"/>
                <w:b/>
                <w:sz w:val="20"/>
                <w:szCs w:val="20"/>
              </w:rPr>
              <w:t>scale factor of 1</w:t>
            </w:r>
          </w:p>
          <w:p w14:paraId="43F7E6A7" w14:textId="77777777" w:rsidR="00FF589B" w:rsidRPr="00EA1C88" w:rsidRDefault="00FF589B" w:rsidP="00BA443D">
            <w:pPr>
              <w:spacing w:after="120" w:line="280" w:lineRule="atLeast"/>
              <w:ind w:left="720"/>
              <w:rPr>
                <w:rFonts w:ascii="Arial" w:hAnsi="Arial" w:cs="Arial"/>
                <w:sz w:val="20"/>
                <w:szCs w:val="20"/>
              </w:rPr>
            </w:pPr>
            <w:r w:rsidRPr="00EA1C88">
              <w:rPr>
                <w:rFonts w:ascii="Arial" w:hAnsi="Arial" w:cs="Arial"/>
                <w:sz w:val="20"/>
                <w:szCs w:val="20"/>
              </w:rPr>
              <w:t xml:space="preserve">Answer: </w:t>
            </w:r>
            <w:r w:rsidRPr="000B477C">
              <w:rPr>
                <w:rFonts w:ascii="Arial" w:hAnsi="Arial" w:cs="Arial"/>
                <w:i/>
                <w:sz w:val="20"/>
                <w:szCs w:val="20"/>
              </w:rPr>
              <w:t>A</w:t>
            </w:r>
            <w:r>
              <w:rPr>
                <w:rFonts w:ascii="Arial" w:hAnsi="Arial" w:cs="Arial"/>
                <w:sz w:val="20"/>
                <w:szCs w:val="20"/>
              </w:rPr>
              <w:t>′</w:t>
            </w:r>
            <w:r w:rsidRPr="000B477C">
              <w:rPr>
                <w:rFonts w:ascii="Arial" w:hAnsi="Arial" w:cs="Arial"/>
                <w:i/>
                <w:sz w:val="20"/>
                <w:szCs w:val="20"/>
              </w:rPr>
              <w:t>B</w:t>
            </w:r>
            <w:r>
              <w:rPr>
                <w:rFonts w:ascii="Arial" w:hAnsi="Arial" w:cs="Arial"/>
                <w:sz w:val="20"/>
                <w:szCs w:val="20"/>
              </w:rPr>
              <w:t>′</w:t>
            </w:r>
            <w:r w:rsidRPr="000B477C">
              <w:rPr>
                <w:rFonts w:ascii="Arial" w:hAnsi="Arial" w:cs="Arial"/>
                <w:i/>
                <w:sz w:val="20"/>
                <w:szCs w:val="20"/>
              </w:rPr>
              <w:t>C</w:t>
            </w:r>
            <w:r>
              <w:rPr>
                <w:rFonts w:ascii="Arial" w:hAnsi="Arial" w:cs="Arial"/>
                <w:sz w:val="20"/>
                <w:szCs w:val="20"/>
              </w:rPr>
              <w:t>′</w:t>
            </w:r>
            <w:r w:rsidRPr="000B477C">
              <w:rPr>
                <w:rFonts w:ascii="Arial" w:hAnsi="Arial" w:cs="Arial"/>
                <w:i/>
                <w:sz w:val="20"/>
                <w:szCs w:val="20"/>
              </w:rPr>
              <w:t>D</w:t>
            </w:r>
            <w:r>
              <w:rPr>
                <w:rFonts w:ascii="Arial" w:hAnsi="Arial" w:cs="Arial"/>
                <w:sz w:val="20"/>
                <w:szCs w:val="20"/>
              </w:rPr>
              <w:t>′</w:t>
            </w:r>
            <w:r w:rsidRPr="000B477C">
              <w:rPr>
                <w:rFonts w:ascii="Arial" w:hAnsi="Arial" w:cs="Arial"/>
                <w:i/>
                <w:sz w:val="20"/>
                <w:szCs w:val="20"/>
              </w:rPr>
              <w:t>E</w:t>
            </w:r>
            <w:r>
              <w:rPr>
                <w:rFonts w:ascii="Arial" w:hAnsi="Arial" w:cs="Arial"/>
                <w:sz w:val="20"/>
                <w:szCs w:val="20"/>
              </w:rPr>
              <w:t>′</w:t>
            </w:r>
            <w:r w:rsidRPr="00EA1C88">
              <w:rPr>
                <w:rFonts w:ascii="Arial" w:hAnsi="Arial" w:cs="Arial"/>
                <w:sz w:val="20"/>
                <w:szCs w:val="20"/>
              </w:rPr>
              <w:t xml:space="preserve"> will be the same as </w:t>
            </w:r>
            <w:r w:rsidRPr="000B477C">
              <w:rPr>
                <w:rFonts w:ascii="Arial" w:hAnsi="Arial" w:cs="Arial"/>
                <w:i/>
                <w:sz w:val="20"/>
                <w:szCs w:val="20"/>
              </w:rPr>
              <w:t>ABCDE</w:t>
            </w:r>
            <w:r w:rsidRPr="00EA1C88">
              <w:rPr>
                <w:rFonts w:ascii="Arial" w:hAnsi="Arial" w:cs="Arial"/>
                <w:sz w:val="20"/>
                <w:szCs w:val="20"/>
              </w:rPr>
              <w:t>. The figure will not change.</w:t>
            </w:r>
          </w:p>
          <w:p w14:paraId="18585D20" w14:textId="07EA6764" w:rsidR="00FF589B" w:rsidRDefault="00FF589B" w:rsidP="00BA443D">
            <w:pPr>
              <w:spacing w:after="120" w:line="280" w:lineRule="atLeast"/>
              <w:ind w:left="720" w:hanging="360"/>
              <w:rPr>
                <w:rFonts w:ascii="Arial" w:hAnsi="Arial" w:cs="Arial"/>
                <w:sz w:val="20"/>
                <w:szCs w:val="20"/>
              </w:rPr>
            </w:pPr>
            <w:r w:rsidRPr="00BA443D">
              <w:rPr>
                <w:rFonts w:ascii="Arial" w:hAnsi="Arial" w:cs="Arial"/>
                <w:b/>
                <w:sz w:val="20"/>
                <w:szCs w:val="20"/>
              </w:rPr>
              <w:t>b.</w:t>
            </w:r>
            <w:r>
              <w:rPr>
                <w:rFonts w:ascii="Arial" w:hAnsi="Arial" w:cs="Arial"/>
                <w:sz w:val="20"/>
                <w:szCs w:val="20"/>
              </w:rPr>
              <w:tab/>
            </w:r>
            <w:r w:rsidRPr="00EA1C88">
              <w:rPr>
                <w:rFonts w:ascii="Arial" w:hAnsi="Arial" w:cs="Arial"/>
                <w:b/>
                <w:sz w:val="20"/>
                <w:szCs w:val="20"/>
              </w:rPr>
              <w:t xml:space="preserve">scale factor of </w:t>
            </w:r>
            <w:r w:rsidR="004E0B71" w:rsidRPr="004E0B71">
              <w:rPr>
                <w:rFonts w:ascii="Arial" w:hAnsi="Arial" w:cs="Arial"/>
                <w:b/>
                <w:position w:val="-20"/>
                <w:sz w:val="20"/>
                <w:szCs w:val="20"/>
              </w:rPr>
              <w:object w:dxaOrig="220" w:dyaOrig="540" w14:anchorId="45BDBB25">
                <v:shape id="_x0000_i1034" type="#_x0000_t75" style="width:11.25pt;height:27pt" o:ole="">
                  <v:imagedata r:id="rId40" o:title=""/>
                </v:shape>
                <o:OLEObject Type="Embed" ProgID="Equation.DSMT4" ShapeID="_x0000_i1034" DrawAspect="Content" ObjectID="_1499509002" r:id="rId41"/>
              </w:object>
            </w:r>
          </w:p>
          <w:p w14:paraId="10F960E8" w14:textId="77777777" w:rsidR="00FF589B" w:rsidRPr="005D604E" w:rsidRDefault="00FF589B" w:rsidP="00BA443D">
            <w:pPr>
              <w:spacing w:after="120" w:line="280" w:lineRule="atLeast"/>
              <w:ind w:left="720"/>
              <w:rPr>
                <w:rFonts w:ascii="Arial" w:hAnsi="Arial" w:cs="Arial"/>
                <w:sz w:val="20"/>
                <w:szCs w:val="20"/>
              </w:rPr>
            </w:pPr>
            <w:r w:rsidRPr="005D604E">
              <w:rPr>
                <w:rFonts w:ascii="Arial" w:hAnsi="Arial" w:cs="Arial"/>
                <w:sz w:val="20"/>
                <w:szCs w:val="20"/>
              </w:rPr>
              <w:t xml:space="preserve">Answer: Each segment in </w:t>
            </w:r>
            <w:r w:rsidRPr="000B477C">
              <w:rPr>
                <w:rFonts w:ascii="Arial" w:hAnsi="Arial" w:cs="Arial"/>
                <w:i/>
                <w:sz w:val="20"/>
                <w:szCs w:val="20"/>
              </w:rPr>
              <w:t>A</w:t>
            </w:r>
            <w:r>
              <w:rPr>
                <w:rFonts w:ascii="Arial" w:hAnsi="Arial" w:cs="Arial"/>
                <w:sz w:val="20"/>
                <w:szCs w:val="20"/>
              </w:rPr>
              <w:t>′</w:t>
            </w:r>
            <w:r w:rsidRPr="000B477C">
              <w:rPr>
                <w:rFonts w:ascii="Arial" w:hAnsi="Arial" w:cs="Arial"/>
                <w:i/>
                <w:sz w:val="20"/>
                <w:szCs w:val="20"/>
              </w:rPr>
              <w:t>B</w:t>
            </w:r>
            <w:r>
              <w:rPr>
                <w:rFonts w:ascii="Arial" w:hAnsi="Arial" w:cs="Arial"/>
                <w:sz w:val="20"/>
                <w:szCs w:val="20"/>
              </w:rPr>
              <w:t>′</w:t>
            </w:r>
            <w:r w:rsidRPr="000B477C">
              <w:rPr>
                <w:rFonts w:ascii="Arial" w:hAnsi="Arial" w:cs="Arial"/>
                <w:i/>
                <w:sz w:val="20"/>
                <w:szCs w:val="20"/>
              </w:rPr>
              <w:t>C</w:t>
            </w:r>
            <w:r>
              <w:rPr>
                <w:rFonts w:ascii="Arial" w:hAnsi="Arial" w:cs="Arial"/>
                <w:sz w:val="20"/>
                <w:szCs w:val="20"/>
              </w:rPr>
              <w:t>′</w:t>
            </w:r>
            <w:r w:rsidRPr="000B477C">
              <w:rPr>
                <w:rFonts w:ascii="Arial" w:hAnsi="Arial" w:cs="Arial"/>
                <w:i/>
                <w:sz w:val="20"/>
                <w:szCs w:val="20"/>
              </w:rPr>
              <w:t>D</w:t>
            </w:r>
            <w:r>
              <w:rPr>
                <w:rFonts w:ascii="Arial" w:hAnsi="Arial" w:cs="Arial"/>
                <w:sz w:val="20"/>
                <w:szCs w:val="20"/>
              </w:rPr>
              <w:t>′</w:t>
            </w:r>
            <w:r w:rsidRPr="000B477C">
              <w:rPr>
                <w:rFonts w:ascii="Arial" w:hAnsi="Arial" w:cs="Arial"/>
                <w:i/>
                <w:sz w:val="20"/>
                <w:szCs w:val="20"/>
              </w:rPr>
              <w:t>E</w:t>
            </w:r>
            <w:r>
              <w:rPr>
                <w:rFonts w:ascii="Arial" w:hAnsi="Arial" w:cs="Arial"/>
                <w:sz w:val="20"/>
                <w:szCs w:val="20"/>
              </w:rPr>
              <w:t>′</w:t>
            </w:r>
            <w:r w:rsidRPr="005D604E">
              <w:rPr>
                <w:rFonts w:ascii="Arial" w:hAnsi="Arial" w:cs="Arial"/>
                <w:sz w:val="20"/>
                <w:szCs w:val="20"/>
              </w:rPr>
              <w:t xml:space="preserve"> will be half as long as the corresponding segment in </w:t>
            </w:r>
            <w:r w:rsidRPr="000B477C">
              <w:rPr>
                <w:rFonts w:ascii="Arial" w:hAnsi="Arial" w:cs="Arial"/>
                <w:i/>
                <w:sz w:val="20"/>
                <w:szCs w:val="20"/>
              </w:rPr>
              <w:t>ABCDE</w:t>
            </w:r>
            <w:r w:rsidRPr="005D604E">
              <w:rPr>
                <w:rFonts w:ascii="Arial" w:hAnsi="Arial" w:cs="Arial"/>
                <w:sz w:val="20"/>
                <w:szCs w:val="20"/>
              </w:rPr>
              <w:t>.</w:t>
            </w:r>
          </w:p>
          <w:p w14:paraId="4A07544F" w14:textId="77777777" w:rsidR="00FF589B" w:rsidRDefault="00FF589B" w:rsidP="00BA443D">
            <w:pPr>
              <w:spacing w:after="120" w:line="280" w:lineRule="atLeast"/>
              <w:ind w:left="720" w:hanging="360"/>
              <w:rPr>
                <w:rFonts w:ascii="Arial" w:hAnsi="Arial" w:cs="Arial"/>
                <w:sz w:val="20"/>
                <w:szCs w:val="20"/>
              </w:rPr>
            </w:pPr>
            <w:r w:rsidRPr="00BA443D">
              <w:rPr>
                <w:rFonts w:ascii="Arial" w:hAnsi="Arial" w:cs="Arial"/>
                <w:b/>
                <w:sz w:val="20"/>
                <w:szCs w:val="20"/>
              </w:rPr>
              <w:t>c.</w:t>
            </w:r>
            <w:r>
              <w:rPr>
                <w:rFonts w:ascii="Arial" w:hAnsi="Arial" w:cs="Arial"/>
                <w:sz w:val="20"/>
                <w:szCs w:val="20"/>
              </w:rPr>
              <w:tab/>
            </w:r>
            <w:r w:rsidRPr="00EA1C88">
              <w:rPr>
                <w:rFonts w:ascii="Arial" w:hAnsi="Arial" w:cs="Arial"/>
                <w:b/>
                <w:sz w:val="20"/>
                <w:szCs w:val="20"/>
              </w:rPr>
              <w:t>scale factor of 4</w:t>
            </w:r>
          </w:p>
          <w:p w14:paraId="163A451A" w14:textId="77777777" w:rsidR="00FF589B" w:rsidRPr="005D604E" w:rsidRDefault="00FF589B" w:rsidP="00BA443D">
            <w:pPr>
              <w:spacing w:after="120" w:line="280" w:lineRule="atLeast"/>
              <w:ind w:left="720"/>
              <w:rPr>
                <w:rFonts w:ascii="Arial" w:hAnsi="Arial" w:cs="Arial"/>
                <w:sz w:val="20"/>
                <w:szCs w:val="20"/>
                <w:lang w:eastAsia="ja-JP"/>
              </w:rPr>
            </w:pPr>
            <w:r w:rsidRPr="005D604E">
              <w:rPr>
                <w:rFonts w:ascii="Arial" w:hAnsi="Arial" w:cs="Arial"/>
                <w:sz w:val="20"/>
                <w:szCs w:val="20"/>
              </w:rPr>
              <w:t xml:space="preserve">Answer: Each segment in </w:t>
            </w:r>
            <w:r w:rsidRPr="000B477C">
              <w:rPr>
                <w:rFonts w:ascii="Arial" w:hAnsi="Arial" w:cs="Arial"/>
                <w:i/>
                <w:sz w:val="20"/>
                <w:szCs w:val="20"/>
              </w:rPr>
              <w:t>A</w:t>
            </w:r>
            <w:r>
              <w:rPr>
                <w:rFonts w:ascii="Arial" w:hAnsi="Arial" w:cs="Arial"/>
                <w:sz w:val="20"/>
                <w:szCs w:val="20"/>
              </w:rPr>
              <w:t>′</w:t>
            </w:r>
            <w:r w:rsidRPr="000B477C">
              <w:rPr>
                <w:rFonts w:ascii="Arial" w:hAnsi="Arial" w:cs="Arial"/>
                <w:i/>
                <w:sz w:val="20"/>
                <w:szCs w:val="20"/>
              </w:rPr>
              <w:t>B</w:t>
            </w:r>
            <w:r>
              <w:rPr>
                <w:rFonts w:ascii="Arial" w:hAnsi="Arial" w:cs="Arial"/>
                <w:sz w:val="20"/>
                <w:szCs w:val="20"/>
              </w:rPr>
              <w:t>′</w:t>
            </w:r>
            <w:r w:rsidRPr="000B477C">
              <w:rPr>
                <w:rFonts w:ascii="Arial" w:hAnsi="Arial" w:cs="Arial"/>
                <w:i/>
                <w:sz w:val="20"/>
                <w:szCs w:val="20"/>
              </w:rPr>
              <w:t>C</w:t>
            </w:r>
            <w:r>
              <w:rPr>
                <w:rFonts w:ascii="Arial" w:hAnsi="Arial" w:cs="Arial"/>
                <w:sz w:val="20"/>
                <w:szCs w:val="20"/>
              </w:rPr>
              <w:t>′</w:t>
            </w:r>
            <w:r w:rsidRPr="000B477C">
              <w:rPr>
                <w:rFonts w:ascii="Arial" w:hAnsi="Arial" w:cs="Arial"/>
                <w:i/>
                <w:sz w:val="20"/>
                <w:szCs w:val="20"/>
              </w:rPr>
              <w:t>D</w:t>
            </w:r>
            <w:r>
              <w:rPr>
                <w:rFonts w:ascii="Arial" w:hAnsi="Arial" w:cs="Arial"/>
                <w:sz w:val="20"/>
                <w:szCs w:val="20"/>
              </w:rPr>
              <w:t>′</w:t>
            </w:r>
            <w:r w:rsidRPr="000B477C">
              <w:rPr>
                <w:rFonts w:ascii="Arial" w:hAnsi="Arial" w:cs="Arial"/>
                <w:i/>
                <w:sz w:val="20"/>
                <w:szCs w:val="20"/>
              </w:rPr>
              <w:t>E</w:t>
            </w:r>
            <w:r>
              <w:rPr>
                <w:rFonts w:ascii="Arial" w:hAnsi="Arial" w:cs="Arial"/>
                <w:sz w:val="20"/>
                <w:szCs w:val="20"/>
              </w:rPr>
              <w:t>′</w:t>
            </w:r>
            <w:r w:rsidRPr="005D604E">
              <w:rPr>
                <w:rFonts w:ascii="Arial" w:hAnsi="Arial" w:cs="Arial"/>
                <w:sz w:val="20"/>
                <w:szCs w:val="20"/>
              </w:rPr>
              <w:t xml:space="preserve"> will be four times as long as the corresponding segment in </w:t>
            </w:r>
            <w:r w:rsidRPr="000B477C">
              <w:rPr>
                <w:rFonts w:ascii="Arial" w:hAnsi="Arial" w:cs="Arial"/>
                <w:i/>
                <w:sz w:val="20"/>
                <w:szCs w:val="20"/>
              </w:rPr>
              <w:t>ABCDE</w:t>
            </w:r>
            <w:r w:rsidRPr="005D604E">
              <w:rPr>
                <w:rFonts w:ascii="Arial" w:hAnsi="Arial" w:cs="Arial"/>
                <w:sz w:val="20"/>
                <w:szCs w:val="20"/>
              </w:rPr>
              <w:t>.</w:t>
            </w:r>
          </w:p>
        </w:tc>
      </w:tr>
      <w:tr w:rsidR="000937EF" w:rsidRPr="00A80A71" w14:paraId="072C6047" w14:textId="77777777" w:rsidTr="00D175FB">
        <w:trPr>
          <w:cantSplit/>
        </w:trPr>
        <w:tc>
          <w:tcPr>
            <w:tcW w:w="9648" w:type="dxa"/>
            <w:shd w:val="clear" w:color="auto" w:fill="auto"/>
          </w:tcPr>
          <w:p w14:paraId="6FE7B315" w14:textId="77777777" w:rsidR="00A9408E" w:rsidRDefault="00D175FB" w:rsidP="00BA443D">
            <w:pPr>
              <w:spacing w:after="120" w:line="280" w:lineRule="atLeast"/>
              <w:ind w:left="360" w:hanging="360"/>
              <w:rPr>
                <w:rFonts w:ascii="Arial" w:hAnsi="Arial" w:cs="Arial"/>
                <w:sz w:val="20"/>
                <w:szCs w:val="20"/>
              </w:rPr>
            </w:pPr>
            <w:r>
              <w:rPr>
                <w:rFonts w:ascii="Arial" w:eastAsia="Cambria" w:hAnsi="Arial" w:cs="Arial"/>
                <w:b/>
                <w:sz w:val="20"/>
                <w:szCs w:val="20"/>
              </w:rPr>
              <w:t>2.</w:t>
            </w:r>
            <w:r>
              <w:rPr>
                <w:rFonts w:ascii="Arial" w:eastAsia="Cambria" w:hAnsi="Arial" w:cs="Arial"/>
                <w:b/>
                <w:sz w:val="20"/>
                <w:szCs w:val="20"/>
              </w:rPr>
              <w:tab/>
            </w:r>
            <w:r w:rsidR="00A9408E" w:rsidRPr="00A9408E">
              <w:rPr>
                <w:rFonts w:ascii="Arial" w:hAnsi="Arial" w:cs="Arial"/>
                <w:b/>
                <w:sz w:val="20"/>
                <w:szCs w:val="20"/>
              </w:rPr>
              <w:t xml:space="preserve">Reset the page. Be sure the scale factor is hidden. Select the right arrow and change the scale factor once. Find </w:t>
            </w:r>
            <w:r w:rsidR="00A9408E" w:rsidRPr="009B6BFC">
              <w:rPr>
                <w:rFonts w:ascii="Arial" w:hAnsi="Arial" w:cs="Arial"/>
                <w:b/>
                <w:i/>
                <w:sz w:val="20"/>
                <w:szCs w:val="20"/>
              </w:rPr>
              <w:t>AB</w:t>
            </w:r>
            <w:r w:rsidR="00A9408E" w:rsidRPr="00A9408E">
              <w:rPr>
                <w:rFonts w:ascii="Arial" w:hAnsi="Arial" w:cs="Arial"/>
                <w:b/>
                <w:sz w:val="20"/>
                <w:szCs w:val="20"/>
              </w:rPr>
              <w:t xml:space="preserve"> and </w:t>
            </w:r>
            <w:r w:rsidR="00A9408E" w:rsidRPr="009B6BFC">
              <w:rPr>
                <w:rFonts w:ascii="Arial" w:hAnsi="Arial" w:cs="Arial"/>
                <w:b/>
                <w:i/>
                <w:sz w:val="20"/>
                <w:szCs w:val="20"/>
              </w:rPr>
              <w:t>A</w:t>
            </w:r>
            <w:r w:rsidR="000B477C" w:rsidRPr="009B6BFC">
              <w:rPr>
                <w:rFonts w:ascii="Arial" w:hAnsi="Arial" w:cs="Arial"/>
                <w:b/>
                <w:i/>
                <w:sz w:val="20"/>
                <w:szCs w:val="20"/>
              </w:rPr>
              <w:t>′</w:t>
            </w:r>
            <w:r w:rsidR="00A9408E" w:rsidRPr="009B6BFC">
              <w:rPr>
                <w:rFonts w:ascii="Arial" w:hAnsi="Arial" w:cs="Arial"/>
                <w:b/>
                <w:i/>
                <w:sz w:val="20"/>
                <w:szCs w:val="20"/>
              </w:rPr>
              <w:t>B</w:t>
            </w:r>
            <w:r w:rsidR="000B477C">
              <w:rPr>
                <w:rFonts w:ascii="Arial" w:hAnsi="Arial" w:cs="Arial"/>
                <w:b/>
                <w:i/>
                <w:sz w:val="20"/>
                <w:szCs w:val="20"/>
              </w:rPr>
              <w:t>′</w:t>
            </w:r>
            <w:r w:rsidR="00A9408E" w:rsidRPr="00A9408E">
              <w:rPr>
                <w:rFonts w:ascii="Arial" w:hAnsi="Arial" w:cs="Arial"/>
                <w:b/>
                <w:sz w:val="20"/>
                <w:szCs w:val="20"/>
              </w:rPr>
              <w:t xml:space="preserve">. </w:t>
            </w:r>
          </w:p>
          <w:p w14:paraId="26CE2BDC" w14:textId="77777777" w:rsidR="00A9408E" w:rsidRDefault="00A9408E" w:rsidP="00BA443D">
            <w:pPr>
              <w:spacing w:after="120" w:line="280" w:lineRule="atLeast"/>
              <w:ind w:left="720" w:hanging="360"/>
              <w:rPr>
                <w:rFonts w:ascii="Arial" w:hAnsi="Arial" w:cs="Arial"/>
                <w:sz w:val="20"/>
                <w:szCs w:val="20"/>
              </w:rPr>
            </w:pPr>
            <w:r w:rsidRPr="00D175FB">
              <w:rPr>
                <w:rFonts w:ascii="Arial" w:hAnsi="Arial" w:cs="Arial"/>
                <w:b/>
                <w:sz w:val="20"/>
                <w:szCs w:val="20"/>
              </w:rPr>
              <w:t>a.</w:t>
            </w:r>
            <w:r w:rsidRPr="00D175FB">
              <w:rPr>
                <w:rFonts w:ascii="Arial" w:hAnsi="Arial" w:cs="Arial"/>
                <w:b/>
                <w:sz w:val="20"/>
                <w:szCs w:val="20"/>
              </w:rPr>
              <w:tab/>
            </w:r>
            <w:r w:rsidRPr="00A9408E">
              <w:rPr>
                <w:rFonts w:ascii="Arial" w:hAnsi="Arial" w:cs="Arial"/>
                <w:b/>
                <w:sz w:val="20"/>
                <w:szCs w:val="20"/>
              </w:rPr>
              <w:t xml:space="preserve">How can you use this information to find the scale factor? </w:t>
            </w:r>
          </w:p>
          <w:p w14:paraId="4E755AE2" w14:textId="02495B91" w:rsidR="000937EF" w:rsidRPr="00406220" w:rsidRDefault="00A9408E" w:rsidP="004E0B71">
            <w:pPr>
              <w:spacing w:after="120" w:line="280" w:lineRule="atLeast"/>
              <w:ind w:left="720"/>
              <w:rPr>
                <w:rFonts w:ascii="Arial" w:hAnsi="Arial" w:cs="Arial"/>
                <w:sz w:val="20"/>
                <w:szCs w:val="20"/>
              </w:rPr>
            </w:pPr>
            <w:r w:rsidRPr="00A9408E">
              <w:rPr>
                <w:rFonts w:ascii="Arial" w:hAnsi="Arial" w:cs="Arial"/>
                <w:sz w:val="20"/>
                <w:szCs w:val="20"/>
              </w:rPr>
              <w:t xml:space="preserve">Answer: </w:t>
            </w:r>
            <w:r w:rsidRPr="000B477C">
              <w:rPr>
                <w:rFonts w:ascii="Arial" w:hAnsi="Arial" w:cs="Arial"/>
                <w:i/>
                <w:sz w:val="20"/>
                <w:szCs w:val="20"/>
              </w:rPr>
              <w:t>A</w:t>
            </w:r>
            <w:r w:rsidR="000B477C">
              <w:rPr>
                <w:rFonts w:ascii="Arial" w:hAnsi="Arial" w:cs="Arial"/>
                <w:sz w:val="20"/>
                <w:szCs w:val="20"/>
              </w:rPr>
              <w:t>′</w:t>
            </w:r>
            <w:r w:rsidRPr="000B477C">
              <w:rPr>
                <w:rFonts w:ascii="Arial" w:hAnsi="Arial" w:cs="Arial"/>
                <w:i/>
                <w:sz w:val="20"/>
                <w:szCs w:val="20"/>
              </w:rPr>
              <w:t>B</w:t>
            </w:r>
            <w:r w:rsidR="000B477C">
              <w:rPr>
                <w:rFonts w:ascii="Arial" w:hAnsi="Arial" w:cs="Arial"/>
                <w:sz w:val="20"/>
                <w:szCs w:val="20"/>
              </w:rPr>
              <w:t>′</w:t>
            </w:r>
            <w:r w:rsidRPr="00A9408E">
              <w:rPr>
                <w:rFonts w:ascii="Arial" w:hAnsi="Arial" w:cs="Arial"/>
                <w:sz w:val="20"/>
                <w:szCs w:val="20"/>
              </w:rPr>
              <w:t xml:space="preserve"> is scaled up from 3 to </w:t>
            </w:r>
            <w:r w:rsidR="004E0B71" w:rsidRPr="004E0B71">
              <w:rPr>
                <w:rFonts w:ascii="Arial" w:hAnsi="Arial" w:cs="Arial"/>
                <w:position w:val="-20"/>
                <w:sz w:val="20"/>
                <w:szCs w:val="20"/>
              </w:rPr>
              <w:object w:dxaOrig="320" w:dyaOrig="540" w14:anchorId="1432AAF0">
                <v:shape id="_x0000_i1035" type="#_x0000_t75" style="width:15.75pt;height:27pt" o:ole="">
                  <v:imagedata r:id="rId42" o:title=""/>
                </v:shape>
                <o:OLEObject Type="Embed" ProgID="Equation.DSMT4" ShapeID="_x0000_i1035" DrawAspect="Content" ObjectID="_1499509003" r:id="rId43"/>
              </w:object>
            </w:r>
            <w:r w:rsidRPr="00A9408E">
              <w:rPr>
                <w:rFonts w:ascii="Arial" w:hAnsi="Arial" w:cs="Arial"/>
                <w:sz w:val="20"/>
                <w:szCs w:val="20"/>
              </w:rPr>
              <w:t xml:space="preserve">, so the scale factor is </w:t>
            </w:r>
            <w:r w:rsidR="00B70446" w:rsidRPr="004E0B71">
              <w:rPr>
                <w:rFonts w:ascii="Arial" w:hAnsi="Arial" w:cs="Arial"/>
                <w:position w:val="-20"/>
                <w:sz w:val="20"/>
                <w:szCs w:val="20"/>
              </w:rPr>
              <w:object w:dxaOrig="220" w:dyaOrig="540" w14:anchorId="075838DF">
                <v:shape id="_x0000_i1036" type="#_x0000_t75" style="width:11.25pt;height:27pt" o:ole="">
                  <v:imagedata r:id="rId44" o:title=""/>
                </v:shape>
                <o:OLEObject Type="Embed" ProgID="Equation.DSMT4" ShapeID="_x0000_i1036" DrawAspect="Content" ObjectID="_1499509004" r:id="rId45"/>
              </w:object>
            </w:r>
            <w:r w:rsidRPr="00A9408E">
              <w:rPr>
                <w:rFonts w:ascii="Arial" w:hAnsi="Arial" w:cs="Arial"/>
                <w:sz w:val="20"/>
                <w:szCs w:val="20"/>
              </w:rPr>
              <w:t>.</w:t>
            </w:r>
          </w:p>
        </w:tc>
      </w:tr>
      <w:tr w:rsidR="004F1CC4" w:rsidRPr="00A80A71" w14:paraId="20FE2B27" w14:textId="77777777" w:rsidTr="00D175FB">
        <w:trPr>
          <w:cantSplit/>
        </w:trPr>
        <w:tc>
          <w:tcPr>
            <w:tcW w:w="9648" w:type="dxa"/>
            <w:shd w:val="clear" w:color="auto" w:fill="auto"/>
          </w:tcPr>
          <w:p w14:paraId="4C7644E8" w14:textId="77777777" w:rsidR="004F1CC4" w:rsidRDefault="004F1CC4" w:rsidP="00BA443D">
            <w:pPr>
              <w:spacing w:after="120" w:line="280" w:lineRule="atLeast"/>
              <w:ind w:left="720" w:hanging="360"/>
              <w:rPr>
                <w:rFonts w:ascii="Arial" w:hAnsi="Arial" w:cs="Arial"/>
                <w:b/>
                <w:i/>
                <w:sz w:val="20"/>
                <w:szCs w:val="20"/>
              </w:rPr>
            </w:pPr>
            <w:r w:rsidRPr="00BA443D">
              <w:rPr>
                <w:rFonts w:ascii="Arial" w:hAnsi="Arial" w:cs="Arial"/>
                <w:b/>
                <w:sz w:val="20"/>
                <w:szCs w:val="20"/>
              </w:rPr>
              <w:t>b.</w:t>
            </w:r>
            <w:r>
              <w:rPr>
                <w:rFonts w:ascii="Arial" w:hAnsi="Arial" w:cs="Arial"/>
                <w:sz w:val="20"/>
                <w:szCs w:val="20"/>
              </w:rPr>
              <w:tab/>
            </w:r>
            <w:r w:rsidRPr="00A9408E">
              <w:rPr>
                <w:rFonts w:ascii="Arial" w:hAnsi="Arial" w:cs="Arial"/>
                <w:b/>
                <w:sz w:val="20"/>
                <w:szCs w:val="20"/>
              </w:rPr>
              <w:t xml:space="preserve">Find the lengths of </w:t>
            </w:r>
            <w:r w:rsidRPr="000B477C">
              <w:rPr>
                <w:rFonts w:ascii="Arial" w:hAnsi="Arial" w:cs="Arial"/>
                <w:b/>
                <w:i/>
                <w:sz w:val="20"/>
                <w:szCs w:val="20"/>
              </w:rPr>
              <w:t>A</w:t>
            </w:r>
            <w:r w:rsidR="000B477C">
              <w:rPr>
                <w:rFonts w:ascii="Arial" w:hAnsi="Arial" w:cs="Arial"/>
                <w:b/>
                <w:i/>
                <w:sz w:val="20"/>
                <w:szCs w:val="20"/>
              </w:rPr>
              <w:t>′</w:t>
            </w:r>
            <w:r w:rsidRPr="000B477C">
              <w:rPr>
                <w:rFonts w:ascii="Arial" w:hAnsi="Arial" w:cs="Arial"/>
                <w:b/>
                <w:i/>
                <w:sz w:val="20"/>
                <w:szCs w:val="20"/>
              </w:rPr>
              <w:t>E</w:t>
            </w:r>
            <w:r w:rsidR="000B477C">
              <w:rPr>
                <w:rFonts w:ascii="Arial" w:hAnsi="Arial" w:cs="Arial"/>
                <w:b/>
                <w:i/>
                <w:sz w:val="20"/>
                <w:szCs w:val="20"/>
              </w:rPr>
              <w:t>′</w:t>
            </w:r>
            <w:r w:rsidRPr="00A9408E">
              <w:rPr>
                <w:rFonts w:ascii="Arial" w:hAnsi="Arial" w:cs="Arial"/>
                <w:b/>
                <w:sz w:val="20"/>
                <w:szCs w:val="20"/>
              </w:rPr>
              <w:t xml:space="preserve"> and </w:t>
            </w:r>
            <w:r w:rsidRPr="000B477C">
              <w:rPr>
                <w:rFonts w:ascii="Arial" w:hAnsi="Arial" w:cs="Arial"/>
                <w:b/>
                <w:i/>
                <w:sz w:val="20"/>
                <w:szCs w:val="20"/>
              </w:rPr>
              <w:t>E</w:t>
            </w:r>
            <w:r w:rsidR="000B477C">
              <w:rPr>
                <w:rFonts w:ascii="Arial" w:hAnsi="Arial" w:cs="Arial"/>
                <w:b/>
                <w:i/>
                <w:sz w:val="20"/>
                <w:szCs w:val="20"/>
              </w:rPr>
              <w:t>′</w:t>
            </w:r>
            <w:r w:rsidRPr="000B477C">
              <w:rPr>
                <w:rFonts w:ascii="Arial" w:hAnsi="Arial" w:cs="Arial"/>
                <w:b/>
                <w:i/>
                <w:sz w:val="20"/>
                <w:szCs w:val="20"/>
              </w:rPr>
              <w:t>D</w:t>
            </w:r>
            <w:r w:rsidR="000B477C">
              <w:rPr>
                <w:rFonts w:ascii="Arial" w:hAnsi="Arial" w:cs="Arial"/>
                <w:b/>
                <w:i/>
                <w:sz w:val="20"/>
                <w:szCs w:val="20"/>
              </w:rPr>
              <w:t>′</w:t>
            </w:r>
            <w:r w:rsidRPr="00A9408E">
              <w:rPr>
                <w:rFonts w:ascii="Arial" w:hAnsi="Arial" w:cs="Arial"/>
                <w:b/>
                <w:sz w:val="20"/>
                <w:szCs w:val="20"/>
              </w:rPr>
              <w:t xml:space="preserve">. Explain your reasoning. </w:t>
            </w:r>
          </w:p>
          <w:p w14:paraId="703E4C33" w14:textId="48ABA863" w:rsidR="004F1CC4" w:rsidRPr="00406220" w:rsidRDefault="004F1CC4" w:rsidP="00B70446">
            <w:pPr>
              <w:spacing w:after="120" w:line="280" w:lineRule="atLeast"/>
              <w:ind w:left="720"/>
              <w:rPr>
                <w:rFonts w:ascii="Arial" w:hAnsi="Arial" w:cs="Arial"/>
                <w:b/>
                <w:sz w:val="20"/>
                <w:szCs w:val="20"/>
              </w:rPr>
            </w:pPr>
            <w:r w:rsidRPr="00A9408E">
              <w:rPr>
                <w:rFonts w:ascii="Arial" w:hAnsi="Arial" w:cs="Arial"/>
                <w:sz w:val="20"/>
                <w:szCs w:val="20"/>
              </w:rPr>
              <w:t xml:space="preserve">Answer: </w:t>
            </w:r>
            <w:r w:rsidRPr="000B477C">
              <w:rPr>
                <w:rFonts w:ascii="Arial" w:hAnsi="Arial" w:cs="Arial"/>
                <w:i/>
                <w:sz w:val="20"/>
                <w:szCs w:val="20"/>
              </w:rPr>
              <w:t>A</w:t>
            </w:r>
            <w:r w:rsidR="000B477C">
              <w:rPr>
                <w:rFonts w:ascii="Arial" w:hAnsi="Arial" w:cs="Arial"/>
                <w:sz w:val="20"/>
                <w:szCs w:val="20"/>
              </w:rPr>
              <w:t>′</w:t>
            </w:r>
            <w:r w:rsidRPr="000B477C">
              <w:rPr>
                <w:rFonts w:ascii="Arial" w:hAnsi="Arial" w:cs="Arial"/>
                <w:i/>
                <w:sz w:val="20"/>
                <w:szCs w:val="20"/>
              </w:rPr>
              <w:t>E</w:t>
            </w:r>
            <w:r w:rsidR="000B477C">
              <w:rPr>
                <w:rFonts w:ascii="Arial" w:hAnsi="Arial" w:cs="Arial"/>
                <w:sz w:val="20"/>
                <w:szCs w:val="20"/>
              </w:rPr>
              <w:t>′</w:t>
            </w:r>
            <w:r w:rsidRPr="00A9408E">
              <w:rPr>
                <w:rFonts w:ascii="Arial" w:hAnsi="Arial" w:cs="Arial"/>
                <w:sz w:val="20"/>
                <w:szCs w:val="20"/>
              </w:rPr>
              <w:t xml:space="preserve"> will be </w:t>
            </w:r>
            <w:r w:rsidR="00B70446" w:rsidRPr="00B70446">
              <w:rPr>
                <w:rFonts w:ascii="Arial" w:hAnsi="Arial" w:cs="Arial"/>
                <w:position w:val="-20"/>
                <w:sz w:val="20"/>
                <w:szCs w:val="20"/>
              </w:rPr>
              <w:object w:dxaOrig="320" w:dyaOrig="540" w14:anchorId="2037F833">
                <v:shape id="_x0000_i1037" type="#_x0000_t75" style="width:16.5pt;height:27pt" o:ole="">
                  <v:imagedata r:id="rId46" o:title=""/>
                </v:shape>
                <o:OLEObject Type="Embed" ProgID="Equation.DSMT4" ShapeID="_x0000_i1037" DrawAspect="Content" ObjectID="_1499509005" r:id="rId47"/>
              </w:object>
            </w:r>
            <w:r w:rsidR="00B70446">
              <w:rPr>
                <w:rFonts w:ascii="Arial" w:hAnsi="Arial" w:cs="Arial"/>
                <w:sz w:val="20"/>
                <w:szCs w:val="20"/>
              </w:rPr>
              <w:t xml:space="preserve"> </w:t>
            </w:r>
            <w:r w:rsidRPr="00A9408E">
              <w:rPr>
                <w:rFonts w:ascii="Arial" w:hAnsi="Arial" w:cs="Arial"/>
                <w:sz w:val="20"/>
                <w:szCs w:val="20"/>
              </w:rPr>
              <w:t xml:space="preserve"> because </w:t>
            </w:r>
            <w:r w:rsidRPr="000B477C">
              <w:rPr>
                <w:rFonts w:ascii="Arial" w:hAnsi="Arial" w:cs="Arial"/>
                <w:i/>
                <w:sz w:val="20"/>
                <w:szCs w:val="20"/>
              </w:rPr>
              <w:t>AE</w:t>
            </w:r>
            <w:r w:rsidRPr="00A9408E">
              <w:rPr>
                <w:rFonts w:ascii="Arial" w:hAnsi="Arial" w:cs="Arial"/>
                <w:sz w:val="20"/>
                <w:szCs w:val="20"/>
              </w:rPr>
              <w:t xml:space="preserve"> is 5.  Since</w:t>
            </w:r>
            <w:r w:rsidR="00401915">
              <w:rPr>
                <w:rFonts w:ascii="Arial" w:hAnsi="Arial" w:cs="Arial"/>
                <w:sz w:val="20"/>
                <w:szCs w:val="20"/>
              </w:rPr>
              <w:t xml:space="preserve"> </w:t>
            </w:r>
            <w:r w:rsidR="00B70446" w:rsidRPr="004E0B71">
              <w:rPr>
                <w:rFonts w:ascii="Arial" w:hAnsi="Arial" w:cs="Arial"/>
                <w:position w:val="-20"/>
                <w:sz w:val="20"/>
                <w:szCs w:val="20"/>
              </w:rPr>
              <w:object w:dxaOrig="220" w:dyaOrig="540" w14:anchorId="6C459901">
                <v:shape id="_x0000_i1038" type="#_x0000_t75" style="width:11.25pt;height:27pt" o:ole="">
                  <v:imagedata r:id="rId48" o:title=""/>
                </v:shape>
                <o:OLEObject Type="Embed" ProgID="Equation.DSMT4" ShapeID="_x0000_i1038" DrawAspect="Content" ObjectID="_1499509006" r:id="rId49"/>
              </w:object>
            </w:r>
            <w:r w:rsidRPr="00A9408E">
              <w:rPr>
                <w:rFonts w:ascii="Arial" w:hAnsi="Arial" w:cs="Arial"/>
                <w:sz w:val="20"/>
                <w:szCs w:val="20"/>
              </w:rPr>
              <w:t xml:space="preserve"> times 5 will be </w:t>
            </w:r>
            <w:r w:rsidR="00B70446" w:rsidRPr="004E0B71">
              <w:rPr>
                <w:rFonts w:ascii="Arial" w:hAnsi="Arial" w:cs="Arial"/>
                <w:position w:val="-20"/>
                <w:sz w:val="20"/>
                <w:szCs w:val="20"/>
              </w:rPr>
              <w:object w:dxaOrig="620" w:dyaOrig="540" w14:anchorId="28FFC3F4">
                <v:shape id="_x0000_i1039" type="#_x0000_t75" style="width:30.75pt;height:27pt" o:ole="">
                  <v:imagedata r:id="rId50" o:title=""/>
                </v:shape>
                <o:OLEObject Type="Embed" ProgID="Equation.DSMT4" ShapeID="_x0000_i1039" DrawAspect="Content" ObjectID="_1499509007" r:id="rId51"/>
              </w:object>
            </w:r>
            <w:r w:rsidRPr="00A9408E">
              <w:rPr>
                <w:rFonts w:ascii="Arial" w:hAnsi="Arial" w:cs="Arial"/>
                <w:sz w:val="20"/>
                <w:szCs w:val="20"/>
              </w:rPr>
              <w:t xml:space="preserve"> or 3</w:t>
            </w:r>
            <w:r w:rsidR="00700176">
              <w:rPr>
                <w:rFonts w:ascii="Arial" w:hAnsi="Arial" w:cs="Arial"/>
                <w:sz w:val="20"/>
                <w:szCs w:val="20"/>
              </w:rPr>
              <w:t>12.5</w:t>
            </w:r>
            <w:r w:rsidRPr="00A9408E">
              <w:rPr>
                <w:rFonts w:ascii="Arial" w:hAnsi="Arial" w:cs="Arial"/>
                <w:sz w:val="20"/>
                <w:szCs w:val="20"/>
              </w:rPr>
              <w:t xml:space="preserve">, </w:t>
            </w:r>
            <w:r w:rsidRPr="000B477C">
              <w:rPr>
                <w:rFonts w:ascii="Arial" w:hAnsi="Arial" w:cs="Arial"/>
                <w:i/>
                <w:sz w:val="20"/>
                <w:szCs w:val="20"/>
              </w:rPr>
              <w:t>ED</w:t>
            </w:r>
            <w:r w:rsidRPr="00A9408E">
              <w:rPr>
                <w:rFonts w:ascii="Arial" w:hAnsi="Arial" w:cs="Arial"/>
                <w:sz w:val="20"/>
                <w:szCs w:val="20"/>
              </w:rPr>
              <w:t xml:space="preserve"> is 2; so </w:t>
            </w:r>
            <w:r w:rsidRPr="000B477C">
              <w:rPr>
                <w:rFonts w:ascii="Arial" w:hAnsi="Arial" w:cs="Arial"/>
                <w:i/>
                <w:sz w:val="20"/>
                <w:szCs w:val="20"/>
              </w:rPr>
              <w:t>E</w:t>
            </w:r>
            <w:r w:rsidR="000B477C">
              <w:rPr>
                <w:rFonts w:ascii="Arial" w:hAnsi="Arial" w:cs="Arial"/>
                <w:sz w:val="20"/>
                <w:szCs w:val="20"/>
              </w:rPr>
              <w:t>′</w:t>
            </w:r>
            <w:r w:rsidRPr="000B477C">
              <w:rPr>
                <w:rFonts w:ascii="Arial" w:hAnsi="Arial" w:cs="Arial"/>
                <w:i/>
                <w:sz w:val="20"/>
                <w:szCs w:val="20"/>
              </w:rPr>
              <w:t>D</w:t>
            </w:r>
            <w:r w:rsidR="000B477C">
              <w:rPr>
                <w:rFonts w:ascii="Arial" w:hAnsi="Arial" w:cs="Arial"/>
                <w:sz w:val="20"/>
                <w:szCs w:val="20"/>
              </w:rPr>
              <w:t>′</w:t>
            </w:r>
            <w:r w:rsidRPr="00A9408E">
              <w:rPr>
                <w:rFonts w:ascii="Arial" w:hAnsi="Arial" w:cs="Arial"/>
                <w:sz w:val="20"/>
                <w:szCs w:val="20"/>
              </w:rPr>
              <w:t xml:space="preserve"> will be </w:t>
            </w:r>
            <w:r w:rsidR="00B70446" w:rsidRPr="004E0B71">
              <w:rPr>
                <w:rFonts w:ascii="Arial" w:hAnsi="Arial" w:cs="Arial"/>
                <w:position w:val="-20"/>
                <w:sz w:val="20"/>
                <w:szCs w:val="20"/>
              </w:rPr>
              <w:object w:dxaOrig="220" w:dyaOrig="540" w14:anchorId="49097303">
                <v:shape id="_x0000_i1040" type="#_x0000_t75" style="width:10.5pt;height:27pt" o:ole="">
                  <v:imagedata r:id="rId52" o:title=""/>
                </v:shape>
                <o:OLEObject Type="Embed" ProgID="Equation.DSMT4" ShapeID="_x0000_i1040" DrawAspect="Content" ObjectID="_1499509008" r:id="rId53"/>
              </w:object>
            </w:r>
            <w:r w:rsidRPr="00A9408E">
              <w:rPr>
                <w:rFonts w:ascii="Arial" w:hAnsi="Arial" w:cs="Arial"/>
                <w:sz w:val="20"/>
                <w:szCs w:val="20"/>
              </w:rPr>
              <w:t xml:space="preserve"> times 2 or 5.</w:t>
            </w:r>
          </w:p>
        </w:tc>
      </w:tr>
      <w:tr w:rsidR="005D604E" w:rsidRPr="00A80A71" w14:paraId="672C6A4C" w14:textId="77777777" w:rsidTr="00D175FB">
        <w:trPr>
          <w:cantSplit/>
        </w:trPr>
        <w:tc>
          <w:tcPr>
            <w:tcW w:w="9648" w:type="dxa"/>
            <w:shd w:val="clear" w:color="auto" w:fill="auto"/>
          </w:tcPr>
          <w:p w14:paraId="51CA3CED" w14:textId="0330B964" w:rsidR="005D604E" w:rsidRDefault="005D604E" w:rsidP="00BA443D">
            <w:pPr>
              <w:spacing w:after="120" w:line="280" w:lineRule="atLeast"/>
              <w:ind w:left="360" w:hanging="360"/>
              <w:rPr>
                <w:rFonts w:ascii="Arial" w:hAnsi="Arial" w:cs="Arial"/>
                <w:sz w:val="20"/>
                <w:szCs w:val="20"/>
              </w:rPr>
            </w:pPr>
            <w:r w:rsidRPr="00406220">
              <w:rPr>
                <w:rFonts w:ascii="Arial" w:hAnsi="Arial" w:cs="Arial"/>
                <w:b/>
                <w:sz w:val="20"/>
                <w:szCs w:val="20"/>
              </w:rPr>
              <w:t>3.</w:t>
            </w:r>
            <w:r w:rsidRPr="00406220">
              <w:rPr>
                <w:rFonts w:ascii="Arial" w:hAnsi="Arial" w:cs="Arial"/>
                <w:b/>
                <w:sz w:val="20"/>
                <w:szCs w:val="20"/>
              </w:rPr>
              <w:tab/>
            </w:r>
            <w:r w:rsidRPr="00A9408E">
              <w:rPr>
                <w:rFonts w:ascii="Arial" w:hAnsi="Arial" w:cs="Arial"/>
                <w:b/>
                <w:sz w:val="20"/>
                <w:szCs w:val="20"/>
              </w:rPr>
              <w:t xml:space="preserve">If you know one length in figure 1 is L1 and the corresponding length in figure </w:t>
            </w:r>
            <w:r w:rsidRPr="00A9408E">
              <w:rPr>
                <w:rFonts w:ascii="Arial" w:hAnsi="Arial" w:cs="Arial"/>
                <w:b/>
                <w:i/>
                <w:sz w:val="20"/>
                <w:szCs w:val="20"/>
              </w:rPr>
              <w:t>A</w:t>
            </w:r>
            <w:r w:rsidR="000B477C">
              <w:rPr>
                <w:rFonts w:ascii="Arial" w:hAnsi="Arial" w:cs="Arial"/>
                <w:b/>
                <w:i/>
                <w:sz w:val="20"/>
                <w:szCs w:val="20"/>
              </w:rPr>
              <w:t>′</w:t>
            </w:r>
            <w:r w:rsidRPr="00A9408E">
              <w:rPr>
                <w:rFonts w:ascii="Arial" w:hAnsi="Arial" w:cs="Arial"/>
                <w:b/>
                <w:i/>
                <w:sz w:val="20"/>
                <w:szCs w:val="20"/>
              </w:rPr>
              <w:t>B</w:t>
            </w:r>
            <w:r w:rsidR="000B477C">
              <w:rPr>
                <w:rFonts w:ascii="Arial" w:hAnsi="Arial" w:cs="Arial"/>
                <w:b/>
                <w:i/>
                <w:sz w:val="20"/>
                <w:szCs w:val="20"/>
              </w:rPr>
              <w:t>′</w:t>
            </w:r>
            <w:r w:rsidRPr="00A9408E">
              <w:rPr>
                <w:rFonts w:ascii="Arial" w:hAnsi="Arial" w:cs="Arial"/>
                <w:b/>
                <w:i/>
                <w:sz w:val="20"/>
                <w:szCs w:val="20"/>
              </w:rPr>
              <w:t>C</w:t>
            </w:r>
            <w:r w:rsidR="000B477C">
              <w:rPr>
                <w:rFonts w:ascii="Arial" w:hAnsi="Arial" w:cs="Arial"/>
                <w:b/>
                <w:i/>
                <w:sz w:val="20"/>
                <w:szCs w:val="20"/>
              </w:rPr>
              <w:t>′</w:t>
            </w:r>
            <w:r w:rsidRPr="00A9408E">
              <w:rPr>
                <w:rFonts w:ascii="Arial" w:hAnsi="Arial" w:cs="Arial"/>
                <w:b/>
                <w:i/>
                <w:sz w:val="20"/>
                <w:szCs w:val="20"/>
              </w:rPr>
              <w:t>D</w:t>
            </w:r>
            <w:r w:rsidR="000B477C">
              <w:rPr>
                <w:rFonts w:ascii="Arial" w:hAnsi="Arial" w:cs="Arial"/>
                <w:b/>
                <w:i/>
                <w:sz w:val="20"/>
                <w:szCs w:val="20"/>
              </w:rPr>
              <w:t>′</w:t>
            </w:r>
            <w:r w:rsidRPr="00A9408E">
              <w:rPr>
                <w:rFonts w:ascii="Arial" w:hAnsi="Arial" w:cs="Arial"/>
                <w:b/>
                <w:i/>
                <w:sz w:val="20"/>
                <w:szCs w:val="20"/>
              </w:rPr>
              <w:t>E</w:t>
            </w:r>
            <w:r w:rsidR="000B477C">
              <w:rPr>
                <w:rFonts w:ascii="Arial" w:hAnsi="Arial" w:cs="Arial"/>
                <w:b/>
                <w:i/>
                <w:sz w:val="20"/>
                <w:szCs w:val="20"/>
              </w:rPr>
              <w:t>′</w:t>
            </w:r>
            <w:r w:rsidRPr="00A9408E">
              <w:rPr>
                <w:rFonts w:ascii="Arial" w:hAnsi="Arial" w:cs="Arial"/>
                <w:b/>
                <w:sz w:val="20"/>
                <w:szCs w:val="20"/>
              </w:rPr>
              <w:t xml:space="preserve"> is L2, which of the following will give the scale factor between </w:t>
            </w:r>
            <w:r w:rsidRPr="000B477C">
              <w:rPr>
                <w:rFonts w:ascii="Arial" w:hAnsi="Arial" w:cs="Arial"/>
                <w:b/>
                <w:i/>
                <w:sz w:val="20"/>
                <w:szCs w:val="20"/>
              </w:rPr>
              <w:t>ABCDE</w:t>
            </w:r>
            <w:r w:rsidRPr="00A9408E">
              <w:rPr>
                <w:rFonts w:ascii="Arial" w:hAnsi="Arial" w:cs="Arial"/>
                <w:b/>
                <w:sz w:val="20"/>
                <w:szCs w:val="20"/>
              </w:rPr>
              <w:t xml:space="preserve"> and</w:t>
            </w:r>
            <w:r w:rsidRPr="00A9408E">
              <w:rPr>
                <w:rFonts w:ascii="Arial" w:hAnsi="Arial" w:cs="Arial"/>
                <w:b/>
                <w:i/>
                <w:sz w:val="20"/>
                <w:szCs w:val="20"/>
              </w:rPr>
              <w:t xml:space="preserve"> A</w:t>
            </w:r>
            <w:r w:rsidR="000B477C">
              <w:rPr>
                <w:rFonts w:ascii="Arial" w:hAnsi="Arial" w:cs="Arial"/>
                <w:b/>
                <w:i/>
                <w:sz w:val="20"/>
                <w:szCs w:val="20"/>
              </w:rPr>
              <w:t>′</w:t>
            </w:r>
            <w:r w:rsidRPr="00A9408E">
              <w:rPr>
                <w:rFonts w:ascii="Arial" w:hAnsi="Arial" w:cs="Arial"/>
                <w:b/>
                <w:i/>
                <w:sz w:val="20"/>
                <w:szCs w:val="20"/>
              </w:rPr>
              <w:t>B</w:t>
            </w:r>
            <w:r w:rsidR="000B477C">
              <w:rPr>
                <w:rFonts w:ascii="Arial" w:hAnsi="Arial" w:cs="Arial"/>
                <w:b/>
                <w:i/>
                <w:sz w:val="20"/>
                <w:szCs w:val="20"/>
              </w:rPr>
              <w:t>′</w:t>
            </w:r>
            <w:r w:rsidRPr="00A9408E">
              <w:rPr>
                <w:rFonts w:ascii="Arial" w:hAnsi="Arial" w:cs="Arial"/>
                <w:b/>
                <w:i/>
                <w:sz w:val="20"/>
                <w:szCs w:val="20"/>
              </w:rPr>
              <w:t>C</w:t>
            </w:r>
            <w:r w:rsidR="000B477C">
              <w:rPr>
                <w:rFonts w:ascii="Arial" w:hAnsi="Arial" w:cs="Arial"/>
                <w:b/>
                <w:i/>
                <w:sz w:val="20"/>
                <w:szCs w:val="20"/>
              </w:rPr>
              <w:t>′</w:t>
            </w:r>
            <w:r w:rsidRPr="00A9408E">
              <w:rPr>
                <w:rFonts w:ascii="Arial" w:hAnsi="Arial" w:cs="Arial"/>
                <w:b/>
                <w:i/>
                <w:sz w:val="20"/>
                <w:szCs w:val="20"/>
              </w:rPr>
              <w:t>D</w:t>
            </w:r>
            <w:r w:rsidR="000B477C">
              <w:rPr>
                <w:rFonts w:ascii="Arial" w:hAnsi="Arial" w:cs="Arial"/>
                <w:b/>
                <w:i/>
                <w:sz w:val="20"/>
                <w:szCs w:val="20"/>
              </w:rPr>
              <w:t>′</w:t>
            </w:r>
            <w:r w:rsidRPr="00A9408E">
              <w:rPr>
                <w:rFonts w:ascii="Arial" w:hAnsi="Arial" w:cs="Arial"/>
                <w:b/>
                <w:i/>
                <w:sz w:val="20"/>
                <w:szCs w:val="20"/>
              </w:rPr>
              <w:t>E</w:t>
            </w:r>
            <w:r w:rsidR="000B477C">
              <w:rPr>
                <w:rFonts w:ascii="Arial" w:hAnsi="Arial" w:cs="Arial"/>
                <w:b/>
                <w:i/>
                <w:sz w:val="20"/>
                <w:szCs w:val="20"/>
              </w:rPr>
              <w:t>′</w:t>
            </w:r>
            <w:r w:rsidR="004901DB">
              <w:rPr>
                <w:rFonts w:ascii="Arial" w:hAnsi="Arial" w:cs="Arial"/>
                <w:b/>
                <w:sz w:val="20"/>
                <w:szCs w:val="20"/>
              </w:rPr>
              <w:t>?</w:t>
            </w:r>
            <w:r w:rsidRPr="00A9408E">
              <w:rPr>
                <w:rFonts w:ascii="Arial" w:hAnsi="Arial" w:cs="Arial"/>
                <w:b/>
                <w:sz w:val="20"/>
                <w:szCs w:val="20"/>
              </w:rPr>
              <w:t xml:space="preserve"> </w:t>
            </w:r>
            <w:r w:rsidR="004901DB">
              <w:rPr>
                <w:rFonts w:ascii="Arial" w:hAnsi="Arial" w:cs="Arial"/>
                <w:b/>
                <w:sz w:val="20"/>
                <w:szCs w:val="20"/>
              </w:rPr>
              <w:t>T</w:t>
            </w:r>
            <w:r w:rsidRPr="00A9408E">
              <w:rPr>
                <w:rFonts w:ascii="Arial" w:hAnsi="Arial" w:cs="Arial"/>
                <w:b/>
                <w:sz w:val="20"/>
                <w:szCs w:val="20"/>
              </w:rPr>
              <w:t xml:space="preserve">o go from L1 to L2? Explain your reasoning and give an example that supports your claim using the TNS </w:t>
            </w:r>
            <w:r w:rsidR="003812F7">
              <w:rPr>
                <w:rFonts w:ascii="Arial" w:hAnsi="Arial" w:cs="Arial"/>
                <w:b/>
                <w:sz w:val="20"/>
                <w:szCs w:val="20"/>
              </w:rPr>
              <w:t>lesson</w:t>
            </w:r>
            <w:r w:rsidRPr="00A9408E">
              <w:rPr>
                <w:rFonts w:ascii="Arial" w:hAnsi="Arial" w:cs="Arial"/>
                <w:b/>
                <w:sz w:val="20"/>
                <w:szCs w:val="20"/>
              </w:rPr>
              <w:t xml:space="preserve">. </w:t>
            </w:r>
          </w:p>
          <w:p w14:paraId="56902E0F" w14:textId="32E838B4" w:rsidR="005D604E" w:rsidRPr="00401915" w:rsidRDefault="005D604E" w:rsidP="006C5843">
            <w:pPr>
              <w:tabs>
                <w:tab w:val="left" w:pos="2354"/>
                <w:tab w:val="left" w:pos="2714"/>
                <w:tab w:val="left" w:pos="4334"/>
                <w:tab w:val="left" w:pos="4694"/>
                <w:tab w:val="left" w:pos="6314"/>
                <w:tab w:val="left" w:pos="6704"/>
              </w:tabs>
              <w:spacing w:after="120" w:line="280" w:lineRule="atLeast"/>
              <w:ind w:left="914" w:hanging="360"/>
              <w:rPr>
                <w:rFonts w:ascii="Arial" w:hAnsi="Arial" w:cs="Arial"/>
                <w:b/>
                <w:sz w:val="20"/>
                <w:szCs w:val="20"/>
              </w:rPr>
            </w:pPr>
            <w:r w:rsidRPr="00401915">
              <w:rPr>
                <w:rFonts w:ascii="Arial" w:hAnsi="Arial" w:cs="Arial"/>
                <w:b/>
                <w:sz w:val="20"/>
                <w:szCs w:val="20"/>
              </w:rPr>
              <w:t>a.</w:t>
            </w:r>
            <w:r w:rsidRPr="00401915">
              <w:rPr>
                <w:rFonts w:ascii="Arial" w:hAnsi="Arial" w:cs="Arial"/>
                <w:b/>
                <w:sz w:val="20"/>
                <w:szCs w:val="20"/>
              </w:rPr>
              <w:tab/>
            </w:r>
            <w:r w:rsidR="004E0B71" w:rsidRPr="004E0B71">
              <w:rPr>
                <w:rFonts w:ascii="Arial" w:hAnsi="Arial" w:cs="Arial"/>
                <w:b/>
                <w:position w:val="-20"/>
                <w:sz w:val="20"/>
                <w:szCs w:val="20"/>
              </w:rPr>
              <w:object w:dxaOrig="340" w:dyaOrig="540" w14:anchorId="04016787">
                <v:shape id="_x0000_i1041" type="#_x0000_t75" style="width:17.25pt;height:27pt" o:ole="">
                  <v:imagedata r:id="rId54" o:title=""/>
                </v:shape>
                <o:OLEObject Type="Embed" ProgID="Equation.DSMT4" ShapeID="_x0000_i1041" DrawAspect="Content" ObjectID="_1499509009" r:id="rId55"/>
              </w:object>
            </w:r>
            <w:r w:rsidRPr="00401915">
              <w:rPr>
                <w:rFonts w:ascii="Arial" w:hAnsi="Arial" w:cs="Arial"/>
                <w:b/>
                <w:sz w:val="20"/>
                <w:szCs w:val="20"/>
              </w:rPr>
              <w:tab/>
              <w:t>b.</w:t>
            </w:r>
            <w:r w:rsidRPr="00401915">
              <w:rPr>
                <w:rFonts w:ascii="Arial" w:hAnsi="Arial" w:cs="Arial"/>
                <w:b/>
                <w:sz w:val="20"/>
                <w:szCs w:val="20"/>
              </w:rPr>
              <w:tab/>
            </w:r>
            <w:r w:rsidR="004E0B71" w:rsidRPr="004E0B71">
              <w:rPr>
                <w:rFonts w:ascii="Arial" w:hAnsi="Arial" w:cs="Arial"/>
                <w:b/>
                <w:position w:val="-20"/>
                <w:sz w:val="20"/>
                <w:szCs w:val="20"/>
              </w:rPr>
              <w:object w:dxaOrig="340" w:dyaOrig="540" w14:anchorId="33978E8C">
                <v:shape id="_x0000_i1042" type="#_x0000_t75" style="width:17.25pt;height:27pt" o:ole="">
                  <v:imagedata r:id="rId56" o:title=""/>
                </v:shape>
                <o:OLEObject Type="Embed" ProgID="Equation.DSMT4" ShapeID="_x0000_i1042" DrawAspect="Content" ObjectID="_1499509010" r:id="rId57"/>
              </w:object>
            </w:r>
            <w:r w:rsidRPr="00401915">
              <w:rPr>
                <w:rFonts w:ascii="Arial" w:hAnsi="Arial" w:cs="Arial"/>
                <w:b/>
                <w:sz w:val="20"/>
                <w:szCs w:val="20"/>
              </w:rPr>
              <w:tab/>
              <w:t>c.</w:t>
            </w:r>
            <w:r w:rsidRPr="00401915">
              <w:rPr>
                <w:rFonts w:ascii="Arial" w:hAnsi="Arial" w:cs="Arial"/>
                <w:b/>
                <w:sz w:val="20"/>
                <w:szCs w:val="20"/>
              </w:rPr>
              <w:tab/>
            </w:r>
            <w:r w:rsidR="004E0B71" w:rsidRPr="004E0B71">
              <w:rPr>
                <w:rFonts w:ascii="Arial" w:hAnsi="Arial" w:cs="Arial"/>
                <w:b/>
                <w:position w:val="-4"/>
                <w:sz w:val="20"/>
                <w:szCs w:val="20"/>
              </w:rPr>
              <w:object w:dxaOrig="700" w:dyaOrig="240" w14:anchorId="5D162612">
                <v:shape id="_x0000_i1043" type="#_x0000_t75" style="width:35.25pt;height:12pt" o:ole="">
                  <v:imagedata r:id="rId58" o:title=""/>
                </v:shape>
                <o:OLEObject Type="Embed" ProgID="Equation.DSMT4" ShapeID="_x0000_i1043" DrawAspect="Content" ObjectID="_1499509011" r:id="rId59"/>
              </w:object>
            </w:r>
            <w:r w:rsidRPr="00401915">
              <w:rPr>
                <w:rFonts w:ascii="Arial" w:hAnsi="Arial" w:cs="Arial"/>
                <w:b/>
                <w:sz w:val="20"/>
                <w:szCs w:val="20"/>
              </w:rPr>
              <w:tab/>
              <w:t>d.</w:t>
            </w:r>
            <w:r w:rsidRPr="00401915">
              <w:rPr>
                <w:rFonts w:ascii="Arial" w:hAnsi="Arial" w:cs="Arial"/>
                <w:b/>
                <w:sz w:val="20"/>
                <w:szCs w:val="20"/>
              </w:rPr>
              <w:tab/>
            </w:r>
            <w:r w:rsidR="004E0B71" w:rsidRPr="004E0B71">
              <w:rPr>
                <w:rFonts w:ascii="Arial" w:hAnsi="Arial" w:cs="Arial"/>
                <w:b/>
                <w:position w:val="-20"/>
                <w:sz w:val="20"/>
                <w:szCs w:val="20"/>
              </w:rPr>
              <w:object w:dxaOrig="880" w:dyaOrig="560" w14:anchorId="549EFDEB">
                <v:shape id="_x0000_i1044" type="#_x0000_t75" style="width:44.25pt;height:27.75pt" o:ole="">
                  <v:imagedata r:id="rId60" o:title=""/>
                </v:shape>
                <o:OLEObject Type="Embed" ProgID="Equation.DSMT4" ShapeID="_x0000_i1044" DrawAspect="Content" ObjectID="_1499509012" r:id="rId61"/>
              </w:object>
            </w:r>
          </w:p>
          <w:p w14:paraId="7443C6BE" w14:textId="45A00492" w:rsidR="005D604E" w:rsidRPr="005D604E" w:rsidRDefault="005D604E" w:rsidP="004E0B71">
            <w:pPr>
              <w:spacing w:after="120" w:line="280" w:lineRule="atLeast"/>
              <w:ind w:left="360"/>
              <w:rPr>
                <w:rFonts w:ascii="Arial" w:hAnsi="Arial" w:cs="Arial"/>
                <w:sz w:val="20"/>
                <w:szCs w:val="20"/>
                <w:lang w:eastAsia="ja-JP"/>
              </w:rPr>
            </w:pPr>
            <w:r w:rsidRPr="005D604E">
              <w:rPr>
                <w:rFonts w:ascii="Arial" w:hAnsi="Arial" w:cs="Arial"/>
                <w:sz w:val="20"/>
                <w:szCs w:val="20"/>
              </w:rPr>
              <w:t xml:space="preserve">Answer: b. Examples will vary; one possible example is when </w:t>
            </w:r>
            <w:r w:rsidR="00401915" w:rsidRPr="00401915">
              <w:rPr>
                <w:rFonts w:ascii="Arial" w:hAnsi="Arial" w:cs="Arial"/>
                <w:position w:val="-6"/>
                <w:sz w:val="20"/>
                <w:szCs w:val="20"/>
              </w:rPr>
              <w:object w:dxaOrig="700" w:dyaOrig="260" w14:anchorId="0ADC6FE4">
                <v:shape id="_x0000_i1045" type="#_x0000_t75" style="width:35.25pt;height:12.75pt" o:ole="">
                  <v:imagedata r:id="rId62" o:title=""/>
                </v:shape>
                <o:OLEObject Type="Embed" ProgID="Equation.DSMT4" ShapeID="_x0000_i1045" DrawAspect="Content" ObjectID="_1499509013" r:id="rId63"/>
              </w:object>
            </w:r>
            <w:r w:rsidRPr="005D604E">
              <w:rPr>
                <w:rFonts w:ascii="Arial" w:hAnsi="Arial" w:cs="Arial"/>
                <w:sz w:val="20"/>
                <w:szCs w:val="20"/>
              </w:rPr>
              <w:t xml:space="preserve"> and </w:t>
            </w:r>
            <w:r w:rsidR="00401915" w:rsidRPr="00401915">
              <w:rPr>
                <w:rFonts w:ascii="Arial" w:hAnsi="Arial" w:cs="Arial"/>
                <w:position w:val="-6"/>
                <w:sz w:val="20"/>
                <w:szCs w:val="20"/>
              </w:rPr>
              <w:object w:dxaOrig="740" w:dyaOrig="260" w14:anchorId="45BD3A38">
                <v:shape id="_x0000_i1046" type="#_x0000_t75" style="width:36.75pt;height:12.75pt" o:ole="">
                  <v:imagedata r:id="rId64" o:title=""/>
                </v:shape>
                <o:OLEObject Type="Embed" ProgID="Equation.DSMT4" ShapeID="_x0000_i1046" DrawAspect="Content" ObjectID="_1499509014" r:id="rId65"/>
              </w:object>
            </w:r>
            <w:r w:rsidRPr="005D604E">
              <w:rPr>
                <w:rFonts w:ascii="Arial" w:hAnsi="Arial" w:cs="Arial"/>
                <w:sz w:val="20"/>
                <w:szCs w:val="20"/>
              </w:rPr>
              <w:t xml:space="preserve">, the scale factor is choice b, </w:t>
            </w:r>
            <w:r w:rsidR="004E0B71" w:rsidRPr="004E0B71">
              <w:rPr>
                <w:rFonts w:ascii="Arial" w:hAnsi="Arial" w:cs="Arial"/>
                <w:position w:val="-20"/>
                <w:sz w:val="20"/>
                <w:szCs w:val="20"/>
              </w:rPr>
              <w:object w:dxaOrig="580" w:dyaOrig="540" w14:anchorId="63D06726">
                <v:shape id="_x0000_i1047" type="#_x0000_t75" style="width:29.25pt;height:27pt" o:ole="">
                  <v:imagedata r:id="rId66" o:title=""/>
                </v:shape>
                <o:OLEObject Type="Embed" ProgID="Equation.DSMT4" ShapeID="_x0000_i1047" DrawAspect="Content" ObjectID="_1499509015" r:id="rId67"/>
              </w:object>
            </w:r>
            <w:r w:rsidRPr="005D604E">
              <w:rPr>
                <w:rFonts w:ascii="Arial" w:hAnsi="Arial" w:cs="Arial"/>
                <w:sz w:val="20"/>
                <w:szCs w:val="20"/>
              </w:rPr>
              <w:t xml:space="preserve"> or 2, not any of the others.</w:t>
            </w:r>
          </w:p>
        </w:tc>
      </w:tr>
    </w:tbl>
    <w:p w14:paraId="5E354854" w14:textId="77777777" w:rsidR="00164672" w:rsidRDefault="00164672">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8"/>
        <w:gridCol w:w="4410"/>
      </w:tblGrid>
      <w:tr w:rsidR="00164672" w:rsidRPr="00A80A71" w14:paraId="546B2839" w14:textId="77777777" w:rsidTr="003812F7">
        <w:trPr>
          <w:cantSplit/>
        </w:trPr>
        <w:tc>
          <w:tcPr>
            <w:tcW w:w="9648" w:type="dxa"/>
            <w:gridSpan w:val="2"/>
            <w:shd w:val="clear" w:color="auto" w:fill="D9D9D9" w:themeFill="background1" w:themeFillShade="D9"/>
          </w:tcPr>
          <w:p w14:paraId="27B48BFD" w14:textId="5D2E0B1B" w:rsidR="00164672" w:rsidRPr="00D175FB" w:rsidRDefault="00164672" w:rsidP="00BA443D">
            <w:pPr>
              <w:spacing w:after="120" w:line="280" w:lineRule="atLeast"/>
              <w:ind w:left="360" w:hanging="360"/>
              <w:rPr>
                <w:rFonts w:ascii="Arial" w:hAnsi="Arial" w:cs="Arial"/>
                <w:b/>
                <w:sz w:val="20"/>
                <w:szCs w:val="20"/>
              </w:rPr>
            </w:pPr>
            <w:r w:rsidRPr="00A80A71">
              <w:rPr>
                <w:rFonts w:ascii="Arial" w:hAnsi="Arial" w:cs="Arial"/>
                <w:b/>
                <w:noProof/>
                <w:sz w:val="20"/>
                <w:szCs w:val="20"/>
              </w:rPr>
              <w:lastRenderedPageBreak/>
              <w:drawing>
                <wp:inline distT="0" distB="0" distL="0" distR="0" wp14:anchorId="4A6CEB17" wp14:editId="4F83BADB">
                  <wp:extent cx="283464" cy="219456"/>
                  <wp:effectExtent l="0" t="0" r="2540" b="9525"/>
                  <wp:docPr id="15" name="Picture 1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w:t>
            </w:r>
            <w:r>
              <w:rPr>
                <w:rFonts w:ascii="Arial" w:hAnsi="Arial" w:cs="Arial"/>
                <w:b/>
                <w:sz w:val="20"/>
                <w:szCs w:val="20"/>
              </w:rPr>
              <w:t>nt Activity Questions—Activity (continued)</w:t>
            </w:r>
          </w:p>
        </w:tc>
      </w:tr>
      <w:tr w:rsidR="00164672" w:rsidRPr="00A80A71" w14:paraId="5EB7680B" w14:textId="77777777" w:rsidTr="00D175FB">
        <w:trPr>
          <w:cantSplit/>
        </w:trPr>
        <w:tc>
          <w:tcPr>
            <w:tcW w:w="9648" w:type="dxa"/>
            <w:gridSpan w:val="2"/>
            <w:shd w:val="clear" w:color="auto" w:fill="auto"/>
          </w:tcPr>
          <w:p w14:paraId="2DF6C871" w14:textId="77777777" w:rsidR="00164672" w:rsidRDefault="00164672" w:rsidP="00BA443D">
            <w:pPr>
              <w:spacing w:after="120" w:line="280" w:lineRule="atLeast"/>
              <w:ind w:left="360" w:hanging="360"/>
              <w:rPr>
                <w:rFonts w:ascii="Arial" w:hAnsi="Arial" w:cs="Arial"/>
                <w:sz w:val="20"/>
                <w:szCs w:val="20"/>
              </w:rPr>
            </w:pPr>
            <w:r w:rsidRPr="00D175FB">
              <w:rPr>
                <w:rFonts w:ascii="Arial" w:hAnsi="Arial" w:cs="Arial"/>
                <w:b/>
                <w:sz w:val="20"/>
                <w:szCs w:val="20"/>
              </w:rPr>
              <w:t>4.</w:t>
            </w:r>
            <w:r w:rsidRPr="00D175FB">
              <w:rPr>
                <w:rFonts w:ascii="Arial" w:hAnsi="Arial" w:cs="Arial"/>
                <w:b/>
                <w:sz w:val="20"/>
                <w:szCs w:val="20"/>
              </w:rPr>
              <w:tab/>
            </w:r>
            <w:r w:rsidRPr="005D604E">
              <w:rPr>
                <w:rFonts w:ascii="Arial" w:hAnsi="Arial" w:cs="Arial"/>
                <w:b/>
                <w:sz w:val="20"/>
                <w:szCs w:val="20"/>
              </w:rPr>
              <w:t xml:space="preserve">Reset the page, and then hide the scale factor. Change the scale factor using the right arrow three times so that </w:t>
            </w:r>
            <w:r w:rsidRPr="003812F7">
              <w:rPr>
                <w:rFonts w:ascii="Arial" w:hAnsi="Arial" w:cs="Arial"/>
                <w:b/>
                <w:i/>
                <w:sz w:val="20"/>
                <w:szCs w:val="20"/>
              </w:rPr>
              <w:t>D</w:t>
            </w:r>
            <w:r w:rsidRPr="003812F7">
              <w:rPr>
                <w:rFonts w:ascii="Menlo Regular" w:hAnsi="Menlo Regular" w:cs="Menlo Regular"/>
                <w:b/>
                <w:i/>
                <w:sz w:val="20"/>
                <w:szCs w:val="20"/>
              </w:rPr>
              <w:t>′</w:t>
            </w:r>
            <w:r w:rsidRPr="003812F7">
              <w:rPr>
                <w:rFonts w:ascii="Arial" w:hAnsi="Arial" w:cs="Arial"/>
                <w:b/>
                <w:i/>
                <w:sz w:val="20"/>
                <w:szCs w:val="20"/>
              </w:rPr>
              <w:t>E</w:t>
            </w:r>
            <w:r w:rsidRPr="003812F7">
              <w:rPr>
                <w:rFonts w:ascii="Menlo Regular" w:hAnsi="Menlo Regular" w:cs="Menlo Regular"/>
                <w:b/>
                <w:i/>
                <w:sz w:val="20"/>
                <w:szCs w:val="20"/>
              </w:rPr>
              <w:t>′</w:t>
            </w:r>
            <w:r w:rsidRPr="005D604E">
              <w:rPr>
                <w:rFonts w:ascii="Arial" w:hAnsi="Arial" w:cs="Arial"/>
                <w:b/>
                <w:i/>
                <w:sz w:val="20"/>
                <w:szCs w:val="20"/>
              </w:rPr>
              <w:t xml:space="preserve"> </w:t>
            </w:r>
            <w:r w:rsidRPr="005D604E">
              <w:rPr>
                <w:rFonts w:ascii="Arial" w:hAnsi="Arial" w:cs="Arial"/>
                <w:b/>
                <w:sz w:val="20"/>
                <w:szCs w:val="20"/>
              </w:rPr>
              <w:t>is off the screen</w:t>
            </w:r>
            <w:r w:rsidRPr="005D604E">
              <w:rPr>
                <w:rFonts w:ascii="Arial" w:hAnsi="Arial" w:cs="Arial"/>
                <w:b/>
                <w:i/>
                <w:sz w:val="20"/>
                <w:szCs w:val="20"/>
              </w:rPr>
              <w:t xml:space="preserve">. </w:t>
            </w:r>
            <w:r w:rsidRPr="005D604E">
              <w:rPr>
                <w:rFonts w:ascii="Arial" w:hAnsi="Arial" w:cs="Arial"/>
                <w:b/>
                <w:sz w:val="20"/>
                <w:szCs w:val="20"/>
              </w:rPr>
              <w:t xml:space="preserve"> Reveal the length of segments </w:t>
            </w:r>
            <w:r w:rsidRPr="003812F7">
              <w:rPr>
                <w:rFonts w:ascii="Arial" w:hAnsi="Arial" w:cs="Arial"/>
                <w:b/>
                <w:i/>
                <w:sz w:val="20"/>
                <w:szCs w:val="20"/>
              </w:rPr>
              <w:t>AB</w:t>
            </w:r>
            <w:r w:rsidRPr="005D604E">
              <w:rPr>
                <w:rFonts w:ascii="Arial" w:hAnsi="Arial" w:cs="Arial"/>
                <w:b/>
                <w:sz w:val="20"/>
                <w:szCs w:val="20"/>
              </w:rPr>
              <w:t xml:space="preserve"> and </w:t>
            </w:r>
            <w:r w:rsidRPr="003812F7">
              <w:rPr>
                <w:rFonts w:ascii="Arial" w:hAnsi="Arial" w:cs="Arial"/>
                <w:b/>
                <w:i/>
                <w:sz w:val="20"/>
                <w:szCs w:val="20"/>
              </w:rPr>
              <w:t>A′B′</w:t>
            </w:r>
            <w:r w:rsidRPr="005D604E">
              <w:rPr>
                <w:rFonts w:ascii="Arial" w:hAnsi="Arial" w:cs="Arial"/>
                <w:b/>
                <w:sz w:val="20"/>
                <w:szCs w:val="20"/>
              </w:rPr>
              <w:t xml:space="preserve">. Find the length of hidden side </w:t>
            </w:r>
            <w:r w:rsidRPr="003812F7">
              <w:rPr>
                <w:rFonts w:ascii="Arial" w:hAnsi="Arial" w:cs="Arial"/>
                <w:b/>
                <w:i/>
                <w:sz w:val="20"/>
                <w:szCs w:val="20"/>
              </w:rPr>
              <w:t>D′</w:t>
            </w:r>
            <w:r w:rsidRPr="009B6BFC">
              <w:rPr>
                <w:rFonts w:ascii="Arial" w:hAnsi="Arial" w:cs="Arial"/>
                <w:b/>
                <w:i/>
                <w:sz w:val="20"/>
                <w:szCs w:val="20"/>
              </w:rPr>
              <w:t>E</w:t>
            </w:r>
            <w:r>
              <w:rPr>
                <w:rFonts w:ascii="Arial" w:hAnsi="Arial" w:cs="Arial"/>
                <w:b/>
                <w:i/>
                <w:sz w:val="20"/>
                <w:szCs w:val="20"/>
              </w:rPr>
              <w:t>′</w:t>
            </w:r>
            <w:r w:rsidRPr="005D604E">
              <w:rPr>
                <w:rFonts w:ascii="Arial" w:hAnsi="Arial" w:cs="Arial"/>
                <w:b/>
                <w:sz w:val="20"/>
                <w:szCs w:val="20"/>
              </w:rPr>
              <w:t xml:space="preserve"> using at least two different strategies. </w:t>
            </w:r>
          </w:p>
          <w:p w14:paraId="6F7460ED" w14:textId="7299B069" w:rsidR="00164672" w:rsidRPr="00A9408E" w:rsidRDefault="00164672" w:rsidP="004E0B71">
            <w:pPr>
              <w:spacing w:after="120" w:line="280" w:lineRule="atLeast"/>
              <w:ind w:left="360"/>
              <w:rPr>
                <w:rFonts w:ascii="Arial" w:hAnsi="Arial" w:cs="Arial"/>
                <w:sz w:val="20"/>
                <w:szCs w:val="20"/>
              </w:rPr>
            </w:pPr>
            <w:r w:rsidRPr="00A9408E">
              <w:rPr>
                <w:rFonts w:ascii="Arial" w:hAnsi="Arial" w:cs="Arial"/>
                <w:sz w:val="20"/>
                <w:szCs w:val="20"/>
              </w:rPr>
              <w:t xml:space="preserve">Possible answer: One strategy is to find the scale factor from </w:t>
            </w:r>
            <w:r w:rsidRPr="000B477C">
              <w:rPr>
                <w:rFonts w:ascii="Arial" w:hAnsi="Arial" w:cs="Arial"/>
                <w:i/>
                <w:sz w:val="20"/>
                <w:szCs w:val="20"/>
              </w:rPr>
              <w:t xml:space="preserve">AB </w:t>
            </w:r>
            <w:r w:rsidRPr="00A9408E">
              <w:rPr>
                <w:rFonts w:ascii="Arial" w:hAnsi="Arial" w:cs="Arial"/>
                <w:sz w:val="20"/>
                <w:szCs w:val="20"/>
              </w:rPr>
              <w:t xml:space="preserve">(3) and </w:t>
            </w:r>
            <w:r w:rsidRPr="000B477C">
              <w:rPr>
                <w:rFonts w:ascii="Arial" w:hAnsi="Arial" w:cs="Arial"/>
                <w:i/>
                <w:sz w:val="20"/>
                <w:szCs w:val="20"/>
              </w:rPr>
              <w:t>A</w:t>
            </w:r>
            <w:r>
              <w:rPr>
                <w:rFonts w:ascii="Arial" w:hAnsi="Arial" w:cs="Arial"/>
                <w:sz w:val="20"/>
                <w:szCs w:val="20"/>
              </w:rPr>
              <w:t>′</w:t>
            </w:r>
            <w:r w:rsidRPr="000B477C">
              <w:rPr>
                <w:rFonts w:ascii="Arial" w:hAnsi="Arial" w:cs="Arial"/>
                <w:i/>
                <w:sz w:val="20"/>
                <w:szCs w:val="20"/>
              </w:rPr>
              <w:t>B</w:t>
            </w:r>
            <w:r>
              <w:rPr>
                <w:rFonts w:ascii="Arial" w:hAnsi="Arial" w:cs="Arial"/>
                <w:sz w:val="20"/>
                <w:szCs w:val="20"/>
              </w:rPr>
              <w:t>′</w:t>
            </w:r>
            <w:r w:rsidRPr="00A9408E">
              <w:rPr>
                <w:rFonts w:ascii="Arial" w:hAnsi="Arial" w:cs="Arial"/>
                <w:sz w:val="20"/>
                <w:szCs w:val="20"/>
              </w:rPr>
              <w:t xml:space="preserve"> (10.5) by setting up the ratio 10.5 to 3, which is equivalent to 3.5 to 1 so the scale factor is 3.5. Use the scale factor and the equation y = 3.5x to find the other sides. </w:t>
            </w:r>
            <w:r w:rsidRPr="000B477C">
              <w:rPr>
                <w:rFonts w:ascii="Arial" w:hAnsi="Arial" w:cs="Arial"/>
                <w:i/>
                <w:sz w:val="20"/>
                <w:szCs w:val="20"/>
              </w:rPr>
              <w:t>D</w:t>
            </w:r>
            <w:r>
              <w:rPr>
                <w:rFonts w:ascii="Arial" w:hAnsi="Arial" w:cs="Arial"/>
                <w:sz w:val="20"/>
                <w:szCs w:val="20"/>
              </w:rPr>
              <w:t>′</w:t>
            </w:r>
            <w:r w:rsidRPr="000B477C">
              <w:rPr>
                <w:rFonts w:ascii="Arial" w:hAnsi="Arial" w:cs="Arial"/>
                <w:i/>
                <w:sz w:val="20"/>
                <w:szCs w:val="20"/>
              </w:rPr>
              <w:t>E</w:t>
            </w:r>
            <w:r>
              <w:rPr>
                <w:rFonts w:ascii="Arial" w:hAnsi="Arial" w:cs="Arial"/>
                <w:sz w:val="20"/>
                <w:szCs w:val="20"/>
              </w:rPr>
              <w:t>′</w:t>
            </w:r>
            <w:r w:rsidRPr="00A9408E">
              <w:rPr>
                <w:rFonts w:ascii="Arial" w:hAnsi="Arial" w:cs="Arial"/>
                <w:sz w:val="20"/>
                <w:szCs w:val="20"/>
              </w:rPr>
              <w:t xml:space="preserve"> =</w:t>
            </w:r>
            <w:r w:rsidR="004E0B71" w:rsidRPr="004E0B71">
              <w:rPr>
                <w:rFonts w:ascii="Arial" w:hAnsi="Arial" w:cs="Arial"/>
                <w:position w:val="-6"/>
                <w:sz w:val="20"/>
                <w:szCs w:val="20"/>
              </w:rPr>
              <w:object w:dxaOrig="960" w:dyaOrig="260" w14:anchorId="2AC269FC">
                <v:shape id="_x0000_i1048" type="#_x0000_t75" style="width:48pt;height:12.75pt" o:ole="">
                  <v:imagedata r:id="rId68" o:title=""/>
                </v:shape>
                <o:OLEObject Type="Embed" ProgID="Equation.DSMT4" ShapeID="_x0000_i1048" DrawAspect="Content" ObjectID="_1499509016" r:id="rId69"/>
              </w:object>
            </w:r>
            <w:r w:rsidRPr="00A9408E">
              <w:rPr>
                <w:rFonts w:ascii="Arial" w:hAnsi="Arial" w:cs="Arial"/>
                <w:sz w:val="20"/>
                <w:szCs w:val="20"/>
              </w:rPr>
              <w:t xml:space="preserve">. A second strategy is to use the fractions associated with the ratios, </w:t>
            </w:r>
            <w:r w:rsidR="004E0B71" w:rsidRPr="004E0B71">
              <w:rPr>
                <w:rFonts w:ascii="Arial" w:hAnsi="Arial" w:cs="Arial"/>
                <w:position w:val="-20"/>
                <w:sz w:val="20"/>
                <w:szCs w:val="20"/>
              </w:rPr>
              <w:object w:dxaOrig="999" w:dyaOrig="540" w14:anchorId="3B71EF83">
                <v:shape id="_x0000_i1049" type="#_x0000_t75" style="width:50.25pt;height:27pt" o:ole="">
                  <v:imagedata r:id="rId70" o:title=""/>
                </v:shape>
                <o:OLEObject Type="Embed" ProgID="Equation.DSMT4" ShapeID="_x0000_i1049" DrawAspect="Content" ObjectID="_1499509017" r:id="rId71"/>
              </w:object>
            </w:r>
            <w:r w:rsidRPr="00A9408E">
              <w:rPr>
                <w:rFonts w:ascii="Arial" w:hAnsi="Arial" w:cs="Arial"/>
                <w:sz w:val="20"/>
                <w:szCs w:val="20"/>
              </w:rPr>
              <w:t xml:space="preserve">; </w:t>
            </w:r>
            <w:r w:rsidR="004E0B71" w:rsidRPr="004E0B71">
              <w:rPr>
                <w:rFonts w:ascii="Arial" w:hAnsi="Arial" w:cs="Arial"/>
                <w:position w:val="-20"/>
                <w:sz w:val="20"/>
                <w:szCs w:val="20"/>
              </w:rPr>
              <w:object w:dxaOrig="859" w:dyaOrig="540" w14:anchorId="28D4CDA1">
                <v:shape id="_x0000_i1050" type="#_x0000_t75" style="width:42.75pt;height:27pt" o:ole="">
                  <v:imagedata r:id="rId72" o:title=""/>
                </v:shape>
                <o:OLEObject Type="Embed" ProgID="Equation.DSMT4" ShapeID="_x0000_i1050" DrawAspect="Content" ObjectID="_1499509018" r:id="rId73"/>
              </w:object>
            </w:r>
            <w:r w:rsidRPr="00A9408E">
              <w:rPr>
                <w:rFonts w:ascii="Arial" w:hAnsi="Arial" w:cs="Arial"/>
                <w:sz w:val="20"/>
                <w:szCs w:val="20"/>
              </w:rPr>
              <w:t xml:space="preserve">; multiply the numerator and denominator in the first fraction by 3.5 to get </w:t>
            </w:r>
            <w:r w:rsidR="004E0B71" w:rsidRPr="004E0B71">
              <w:rPr>
                <w:rFonts w:ascii="Arial" w:hAnsi="Arial" w:cs="Arial"/>
                <w:position w:val="-20"/>
                <w:sz w:val="20"/>
                <w:szCs w:val="20"/>
              </w:rPr>
              <w:object w:dxaOrig="1120" w:dyaOrig="540" w14:anchorId="399F0F38">
                <v:shape id="_x0000_i1051" type="#_x0000_t75" style="width:56.25pt;height:27pt" o:ole="">
                  <v:imagedata r:id="rId74" o:title=""/>
                </v:shape>
                <o:OLEObject Type="Embed" ProgID="Equation.DSMT4" ShapeID="_x0000_i1051" DrawAspect="Content" ObjectID="_1499509019" r:id="rId75"/>
              </w:object>
            </w:r>
            <w:r w:rsidRPr="00A9408E">
              <w:rPr>
                <w:rFonts w:ascii="Arial" w:hAnsi="Arial" w:cs="Arial"/>
                <w:sz w:val="20"/>
                <w:szCs w:val="20"/>
              </w:rPr>
              <w:t xml:space="preserve">, so </w:t>
            </w:r>
            <w:r w:rsidRPr="000B477C">
              <w:rPr>
                <w:rFonts w:ascii="Arial" w:hAnsi="Arial" w:cs="Arial"/>
                <w:i/>
                <w:sz w:val="20"/>
                <w:szCs w:val="20"/>
              </w:rPr>
              <w:t>D</w:t>
            </w:r>
            <w:r>
              <w:rPr>
                <w:rFonts w:ascii="Arial" w:hAnsi="Arial" w:cs="Arial"/>
                <w:sz w:val="20"/>
                <w:szCs w:val="20"/>
              </w:rPr>
              <w:t>′</w:t>
            </w:r>
            <w:r w:rsidRPr="000B477C">
              <w:rPr>
                <w:rFonts w:ascii="Arial" w:hAnsi="Arial" w:cs="Arial"/>
                <w:i/>
                <w:sz w:val="20"/>
                <w:szCs w:val="20"/>
              </w:rPr>
              <w:t>E</w:t>
            </w:r>
            <w:r>
              <w:rPr>
                <w:rFonts w:ascii="Arial" w:hAnsi="Arial" w:cs="Arial"/>
                <w:sz w:val="20"/>
                <w:szCs w:val="20"/>
              </w:rPr>
              <w:t>′</w:t>
            </w:r>
            <w:r w:rsidRPr="00A9408E">
              <w:rPr>
                <w:rFonts w:ascii="Arial" w:hAnsi="Arial" w:cs="Arial"/>
                <w:sz w:val="20"/>
                <w:szCs w:val="20"/>
              </w:rPr>
              <w:t xml:space="preserve"> would be 7.</w:t>
            </w:r>
          </w:p>
        </w:tc>
      </w:tr>
      <w:tr w:rsidR="00893701" w:rsidRPr="00A80A71" w14:paraId="50C36D22" w14:textId="77777777" w:rsidTr="00D175FB">
        <w:tblPrEx>
          <w:shd w:val="clear" w:color="auto" w:fill="D9D9D9" w:themeFill="background1" w:themeFillShade="D9"/>
        </w:tblPrEx>
        <w:trPr>
          <w:cantSplit/>
        </w:trPr>
        <w:tc>
          <w:tcPr>
            <w:tcW w:w="9648" w:type="dxa"/>
            <w:gridSpan w:val="2"/>
            <w:shd w:val="clear" w:color="auto" w:fill="D9D9D9" w:themeFill="background1" w:themeFillShade="D9"/>
          </w:tcPr>
          <w:p w14:paraId="7915B4BB" w14:textId="7F44EAB8" w:rsidR="00893701" w:rsidRPr="00A80A71" w:rsidRDefault="00893701" w:rsidP="006C5843">
            <w:pPr>
              <w:spacing w:after="120" w:line="280" w:lineRule="atLeast"/>
              <w:rPr>
                <w:rFonts w:ascii="Arial" w:hAnsi="Arial" w:cs="Arial"/>
                <w:b/>
                <w:sz w:val="20"/>
                <w:szCs w:val="20"/>
              </w:rPr>
            </w:pPr>
            <w:r>
              <w:rPr>
                <w:noProof/>
              </w:rPr>
              <mc:AlternateContent>
                <mc:Choice Requires="wpg">
                  <w:drawing>
                    <wp:inline distT="0" distB="0" distL="0" distR="0" wp14:anchorId="2F878B3F" wp14:editId="7DF5ACA6">
                      <wp:extent cx="165230" cy="153340"/>
                      <wp:effectExtent l="0" t="0" r="25400" b="37465"/>
                      <wp:docPr id="270" name="Group 27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271" name="Oval 271"/>
                              <wps:cNvSpPr/>
                              <wps:spPr>
                                <a:xfrm>
                                  <a:off x="0" y="0"/>
                                  <a:ext cx="933450" cy="962025"/>
                                </a:xfrm>
                                <a:prstGeom prst="ellipse">
                                  <a:avLst/>
                                </a:prstGeom>
                                <a:noFill/>
                                <a:ln w="19050" cap="flat" cmpd="sng" algn="ctr">
                                  <a:solidFill>
                                    <a:sysClr val="windowText" lastClr="000000"/>
                                  </a:solidFill>
                                  <a:prstDash val="solid"/>
                                </a:ln>
                                <a:effectLst/>
                              </wps:spPr>
                              <wps:txbx>
                                <w:txbxContent>
                                  <w:p w14:paraId="02A941CB" w14:textId="77777777" w:rsidR="003812F7" w:rsidRDefault="003812F7" w:rsidP="00CE53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2" name="Group 272"/>
                              <wpg:cNvGrpSpPr/>
                              <wpg:grpSpPr>
                                <a:xfrm>
                                  <a:off x="228600" y="276225"/>
                                  <a:ext cx="466725" cy="438150"/>
                                  <a:chOff x="0" y="0"/>
                                  <a:chExt cx="352425" cy="304800"/>
                                </a:xfrm>
                              </wpg:grpSpPr>
                              <wps:wsp>
                                <wps:cNvPr id="273" name="Straight Connector 273"/>
                                <wps:cNvCnPr/>
                                <wps:spPr>
                                  <a:xfrm>
                                    <a:off x="180975" y="0"/>
                                    <a:ext cx="0" cy="304800"/>
                                  </a:xfrm>
                                  <a:prstGeom prst="line">
                                    <a:avLst/>
                                  </a:prstGeom>
                                  <a:noFill/>
                                  <a:ln w="19050" cap="rnd" cmpd="sng" algn="ctr">
                                    <a:solidFill>
                                      <a:sysClr val="windowText" lastClr="000000"/>
                                    </a:solidFill>
                                    <a:prstDash val="solid"/>
                                  </a:ln>
                                  <a:effectLst/>
                                </wps:spPr>
                                <wps:bodyPr/>
                              </wps:wsp>
                              <wps:wsp>
                                <wps:cNvPr id="274" name="Straight Connector 274"/>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275" name="Straight Connector 275"/>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270" o:spid="_x0000_s1028"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">
                      <o:lock v:ext="edit" aspectratio="t"/>
                      <v:oval id="Oval 271" o:spid="_x0000_s1029"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ziysYA&#10;AADcAAAADwAAAGRycy9kb3ducmV2LnhtbESPT2vCQBTE74LfYXlCL6IbPdgSXaVqhdqSg38uvT2y&#10;r0lo9m3Y3cb47V1B8DjMzG+YxaoztWjJ+cqygsk4AUGcW11xoeB82o3eQPiArLG2TAqu5GG17PcW&#10;mGp74QO1x1CICGGfooIyhCaV0uclGfRj2xBH79c6gyFKV0jt8BLhppbTJJlJgxXHhRIb2pSU/x3/&#10;jYK1dbPvj+FPu6GvZn8I28zv2kypl0H3PgcRqAvP8KP9qRVMXydwP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GziysYAAADcAAAADwAAAAAAAAAAAAAAAACYAgAAZHJz&#10;L2Rvd25yZXYueG1sUEsFBgAAAAAEAAQA9QAAAIsDAAAAAA==&#10;" filled="f" strokecolor="windowText" strokeweight="1.5pt">
                        <v:textbox>
                          <w:txbxContent>
                            <w:p w14:paraId="02A941CB" w14:textId="77777777" w:rsidR="003812F7" w:rsidRDefault="003812F7" w:rsidP="00CE53A2">
                              <w:pPr>
                                <w:jc w:val="center"/>
                              </w:pPr>
                            </w:p>
                          </w:txbxContent>
                        </v:textbox>
                      </v:oval>
                      <v:group id="Group 272" o:spid="_x0000_s1030"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line id="Straight Connector 273" o:spid="_x0000_s1031"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pKvcUAAADcAAAADwAAAGRycy9kb3ducmV2LnhtbESPT2sCMRTE70K/Q3hCbzXrltayGkWE&#10;Qg/24B+Q3p6b52Zx87Ikqab99KZQ8DjMzG+Y2SLZTlzIh9axgvGoAEFcO91yo2C/e396AxEissbO&#10;MSn4oQCL+cNghpV2V97QZRsbkSEcKlRgYuwrKUNtyGIYuZ44eyfnLcYsfSO1x2uG206WRfEqLbac&#10;Fwz2tDJUn7ffVsHBGfSH/Tqt0udL+fu1brpju1TqcZiWUxCRUryH/9sfWkE5eYa/M/kI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xpKvcUAAADcAAAADwAAAAAAAAAA&#10;AAAAAAChAgAAZHJzL2Rvd25yZXYueG1sUEsFBgAAAAAEAAQA+QAAAJMDAAAAAA==&#10;" strokecolor="windowText" strokeweight="1.5pt">
                          <v:stroke endcap="round"/>
                        </v:line>
                        <v:line id="Straight Connector 274" o:spid="_x0000_s1032"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PSycUAAADcAAAADwAAAGRycy9kb3ducmV2LnhtbESPT2sCMRTE70K/Q3hCbzXr0tayGkWE&#10;Qg/24B+Q3p6b52Zx87Ikqab99KZQ8DjMzG+Y2SLZTlzIh9axgvGoAEFcO91yo2C/e396AxEissbO&#10;MSn4oQCL+cNghpV2V97QZRsbkSEcKlRgYuwrKUNtyGIYuZ44eyfnLcYsfSO1x2uG206WRfEqLbac&#10;Fwz2tDJUn7ffVsHBGfSH/Tqt0udL+fu1brpju1TqcZiWUxCRUryH/9sfWkE5eYa/M/kI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PPSycUAAADcAAAADwAAAAAAAAAA&#10;AAAAAAChAgAAZHJzL2Rvd25yZXYueG1sUEsFBgAAAAAEAAQA+QAAAJMDAAAAAA==&#10;" strokecolor="windowText" strokeweight="1.5pt">
                          <v:stroke endcap="round"/>
                        </v:line>
                      </v:group>
                      <v:line id="Straight Connector 275" o:spid="_x0000_s1033"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ywiMYAAADcAAAADwAAAGRycy9kb3ducmV2LnhtbESPT4vCMBTE7wv7HcIT9iJrquAq1SiL&#10;4urBi38WPD6aZ1tsXkoT2+qnN4LgcZiZ3zDTeWsKUVPlcssK+r0IBHFidc6pguNh9T0G4TyyxsIy&#10;KbiRg/ns82OKsbYN76je+1QECLsYFWTel7GULsnIoOvZkjh4Z1sZ9EFWqdQVNgFuCjmIoh9pMOew&#10;kGFJi4ySy/5qFGxX4zI6/q2b023Y7S7/R+fD+l4r9dVpfycgPLX+HX61N1rBYDSE55lwBOTs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8sIjGAAAA3AAAAA8AAAAAAAAA&#10;AAAAAAAAoQIAAGRycy9kb3ducmV2LnhtbFBLBQYAAAAABAAEAPkAAACUAwAAAAA=&#10;" strokecolor="windowText" strokeweight="3pt"/>
                      <w10:anchorlock/>
                    </v:group>
                  </w:pict>
                </mc:Fallback>
              </mc:AlternateContent>
            </w:r>
            <w:r>
              <w:rPr>
                <w:rFonts w:ascii="Arial" w:hAnsi="Arial" w:cs="Arial"/>
                <w:b/>
                <w:sz w:val="20"/>
                <w:szCs w:val="20"/>
              </w:rPr>
              <w:t xml:space="preserve"> </w:t>
            </w:r>
            <w:r w:rsidRPr="00A80A71">
              <w:rPr>
                <w:rFonts w:ascii="Arial" w:hAnsi="Arial" w:cs="Arial"/>
                <w:b/>
                <w:sz w:val="20"/>
                <w:szCs w:val="20"/>
              </w:rPr>
              <w:t>Additional Discussion</w:t>
            </w:r>
            <w:r>
              <w:rPr>
                <w:rFonts w:ascii="Arial" w:hAnsi="Arial" w:cs="Arial"/>
                <w:b/>
                <w:sz w:val="20"/>
                <w:szCs w:val="20"/>
              </w:rPr>
              <w:t xml:space="preserve"> </w:t>
            </w:r>
          </w:p>
        </w:tc>
      </w:tr>
      <w:tr w:rsidR="00BE0D69" w:rsidRPr="00A80A71" w14:paraId="25F59870" w14:textId="77777777" w:rsidTr="00D175FB">
        <w:tblPrEx>
          <w:shd w:val="clear" w:color="auto" w:fill="D9D9D9" w:themeFill="background1" w:themeFillShade="D9"/>
        </w:tblPrEx>
        <w:trPr>
          <w:cantSplit/>
        </w:trPr>
        <w:tc>
          <w:tcPr>
            <w:tcW w:w="5238" w:type="dxa"/>
            <w:shd w:val="clear" w:color="auto" w:fill="auto"/>
          </w:tcPr>
          <w:p w14:paraId="743E8D49" w14:textId="3955DE7D" w:rsidR="00BE0D69" w:rsidRPr="00022908" w:rsidRDefault="00BE0D69" w:rsidP="00022908">
            <w:pPr>
              <w:spacing w:after="120" w:line="280" w:lineRule="atLeast"/>
              <w:rPr>
                <w:rFonts w:ascii="Arial" w:hAnsi="Arial" w:cs="Arial"/>
                <w:b/>
                <w:sz w:val="20"/>
                <w:szCs w:val="20"/>
              </w:rPr>
            </w:pPr>
            <w:r w:rsidRPr="00022908">
              <w:rPr>
                <w:rFonts w:ascii="Arial" w:hAnsi="Arial" w:cs="Arial"/>
                <w:b/>
                <w:sz w:val="20"/>
                <w:szCs w:val="20"/>
              </w:rPr>
              <w:t xml:space="preserve">Have </w:t>
            </w:r>
            <w:r w:rsidR="008255D0" w:rsidRPr="00022908">
              <w:rPr>
                <w:rFonts w:ascii="Arial" w:hAnsi="Arial" w:cs="Arial"/>
                <w:b/>
                <w:sz w:val="20"/>
                <w:szCs w:val="20"/>
              </w:rPr>
              <w:t>s</w:t>
            </w:r>
            <w:r w:rsidRPr="00022908">
              <w:rPr>
                <w:rFonts w:ascii="Arial" w:hAnsi="Arial" w:cs="Arial"/>
                <w:b/>
                <w:sz w:val="20"/>
                <w:szCs w:val="20"/>
              </w:rPr>
              <w:t>tudents</w:t>
            </w:r>
            <w:r w:rsidR="00D10EAE" w:rsidRPr="00022908">
              <w:rPr>
                <w:rFonts w:ascii="Arial" w:hAnsi="Arial" w:cs="Arial"/>
                <w:b/>
                <w:sz w:val="20"/>
                <w:szCs w:val="20"/>
              </w:rPr>
              <w:t>…</w:t>
            </w:r>
          </w:p>
        </w:tc>
        <w:tc>
          <w:tcPr>
            <w:tcW w:w="4410" w:type="dxa"/>
            <w:shd w:val="clear" w:color="auto" w:fill="auto"/>
          </w:tcPr>
          <w:p w14:paraId="1EBF24DB" w14:textId="77777777" w:rsidR="00BE0D69" w:rsidRPr="00022908" w:rsidRDefault="00BE0D69" w:rsidP="00D175FB">
            <w:pPr>
              <w:spacing w:after="120" w:line="280" w:lineRule="atLeast"/>
              <w:rPr>
                <w:rFonts w:ascii="Arial" w:hAnsi="Arial" w:cs="Arial"/>
                <w:b/>
                <w:sz w:val="20"/>
                <w:szCs w:val="20"/>
              </w:rPr>
            </w:pPr>
            <w:r w:rsidRPr="00022908">
              <w:rPr>
                <w:rFonts w:ascii="Arial" w:hAnsi="Arial" w:cs="Arial"/>
                <w:b/>
                <w:sz w:val="20"/>
                <w:szCs w:val="20"/>
              </w:rPr>
              <w:t>Look for/Listen for…</w:t>
            </w:r>
          </w:p>
        </w:tc>
      </w:tr>
      <w:tr w:rsidR="005D604E" w:rsidRPr="00A80A71" w14:paraId="6790BF27" w14:textId="77777777" w:rsidTr="00D175FB">
        <w:tblPrEx>
          <w:shd w:val="clear" w:color="auto" w:fill="D9D9D9" w:themeFill="background1" w:themeFillShade="D9"/>
        </w:tblPrEx>
        <w:trPr>
          <w:cantSplit/>
        </w:trPr>
        <w:tc>
          <w:tcPr>
            <w:tcW w:w="5238" w:type="dxa"/>
            <w:shd w:val="clear" w:color="auto" w:fill="auto"/>
          </w:tcPr>
          <w:p w14:paraId="59E5C0FA" w14:textId="77777777" w:rsidR="005D604E" w:rsidRPr="00022908" w:rsidRDefault="005D604E" w:rsidP="00022908">
            <w:pPr>
              <w:spacing w:after="120" w:line="280" w:lineRule="atLeast"/>
              <w:rPr>
                <w:rFonts w:ascii="Arial" w:hAnsi="Arial" w:cs="Arial"/>
                <w:b/>
                <w:i/>
                <w:sz w:val="20"/>
                <w:szCs w:val="20"/>
              </w:rPr>
            </w:pPr>
            <w:r w:rsidRPr="00022908">
              <w:rPr>
                <w:rFonts w:ascii="Arial" w:hAnsi="Arial" w:cs="Arial"/>
                <w:b/>
                <w:i/>
                <w:sz w:val="20"/>
                <w:szCs w:val="20"/>
              </w:rPr>
              <w:t>Move the points in figure ABCDE to create as many segments that are the same length as you can.</w:t>
            </w:r>
          </w:p>
        </w:tc>
        <w:tc>
          <w:tcPr>
            <w:tcW w:w="4410" w:type="dxa"/>
            <w:shd w:val="clear" w:color="auto" w:fill="auto"/>
          </w:tcPr>
          <w:p w14:paraId="5E290AD0" w14:textId="77777777" w:rsidR="005D604E" w:rsidRPr="00D175FB" w:rsidRDefault="005D604E" w:rsidP="00D175FB">
            <w:pPr>
              <w:spacing w:after="120" w:line="280" w:lineRule="atLeast"/>
              <w:rPr>
                <w:rFonts w:ascii="Arial" w:hAnsi="Arial" w:cs="Arial"/>
                <w:b/>
                <w:i/>
                <w:sz w:val="20"/>
                <w:szCs w:val="20"/>
              </w:rPr>
            </w:pPr>
          </w:p>
        </w:tc>
      </w:tr>
      <w:tr w:rsidR="005D604E" w:rsidRPr="00A80A71" w14:paraId="422D48E4" w14:textId="77777777" w:rsidTr="00D175FB">
        <w:tblPrEx>
          <w:shd w:val="clear" w:color="auto" w:fill="D9D9D9" w:themeFill="background1" w:themeFillShade="D9"/>
        </w:tblPrEx>
        <w:trPr>
          <w:cantSplit/>
        </w:trPr>
        <w:tc>
          <w:tcPr>
            <w:tcW w:w="5238" w:type="dxa"/>
            <w:shd w:val="clear" w:color="auto" w:fill="auto"/>
          </w:tcPr>
          <w:p w14:paraId="37022318" w14:textId="77777777" w:rsidR="005D604E" w:rsidRPr="00022908" w:rsidRDefault="005D604E" w:rsidP="00022908">
            <w:pPr>
              <w:spacing w:after="120" w:line="280" w:lineRule="atLeast"/>
              <w:rPr>
                <w:rFonts w:ascii="Arial" w:hAnsi="Arial" w:cs="Arial"/>
                <w:b/>
                <w:i/>
                <w:sz w:val="20"/>
                <w:szCs w:val="20"/>
              </w:rPr>
            </w:pPr>
            <w:r w:rsidRPr="00022908">
              <w:rPr>
                <w:rFonts w:ascii="Arial" w:hAnsi="Arial" w:cs="Arial"/>
                <w:b/>
                <w:i/>
                <w:sz w:val="20"/>
                <w:szCs w:val="20"/>
              </w:rPr>
              <w:t>If the scale factor is 2.5,</w:t>
            </w:r>
          </w:p>
        </w:tc>
        <w:tc>
          <w:tcPr>
            <w:tcW w:w="4410" w:type="dxa"/>
            <w:shd w:val="clear" w:color="auto" w:fill="auto"/>
          </w:tcPr>
          <w:p w14:paraId="68092715" w14:textId="77777777" w:rsidR="005D604E" w:rsidRPr="00D175FB" w:rsidRDefault="005D604E" w:rsidP="00D175FB">
            <w:pPr>
              <w:spacing w:after="120" w:line="280" w:lineRule="atLeast"/>
              <w:rPr>
                <w:rFonts w:ascii="Arial" w:hAnsi="Arial" w:cs="Arial"/>
                <w:b/>
                <w:i/>
                <w:sz w:val="20"/>
                <w:szCs w:val="20"/>
              </w:rPr>
            </w:pPr>
          </w:p>
        </w:tc>
      </w:tr>
      <w:tr w:rsidR="00BE0D69" w:rsidRPr="00A80A71" w14:paraId="462C0244" w14:textId="77777777" w:rsidTr="00D175FB">
        <w:tblPrEx>
          <w:shd w:val="clear" w:color="auto" w:fill="D9D9D9" w:themeFill="background1" w:themeFillShade="D9"/>
        </w:tblPrEx>
        <w:trPr>
          <w:cantSplit/>
        </w:trPr>
        <w:tc>
          <w:tcPr>
            <w:tcW w:w="5238" w:type="dxa"/>
            <w:shd w:val="clear" w:color="auto" w:fill="auto"/>
          </w:tcPr>
          <w:p w14:paraId="5E521AC2" w14:textId="77777777" w:rsidR="00BE0D69" w:rsidRPr="005D604E" w:rsidRDefault="005D604E" w:rsidP="00D10EAE">
            <w:pPr>
              <w:pStyle w:val="ListParagraph"/>
              <w:numPr>
                <w:ilvl w:val="0"/>
                <w:numId w:val="4"/>
              </w:numPr>
              <w:spacing w:after="120" w:line="280" w:lineRule="atLeast"/>
              <w:ind w:left="547"/>
              <w:contextualSpacing w:val="0"/>
              <w:rPr>
                <w:rFonts w:ascii="Arial" w:hAnsi="Arial" w:cs="Arial"/>
                <w:b/>
                <w:i/>
                <w:sz w:val="20"/>
                <w:szCs w:val="20"/>
              </w:rPr>
            </w:pPr>
            <w:r w:rsidRPr="005D604E">
              <w:rPr>
                <w:rFonts w:ascii="Arial" w:hAnsi="Arial" w:cs="Arial"/>
                <w:b/>
                <w:i/>
                <w:sz w:val="20"/>
                <w:szCs w:val="20"/>
              </w:rPr>
              <w:t>what equation can be used to find the lengths of the segments in A</w:t>
            </w:r>
            <w:r w:rsidR="000B477C">
              <w:rPr>
                <w:rFonts w:ascii="Arial" w:hAnsi="Arial" w:cs="Arial"/>
                <w:b/>
                <w:i/>
                <w:sz w:val="20"/>
                <w:szCs w:val="20"/>
              </w:rPr>
              <w:t>′</w:t>
            </w:r>
            <w:r w:rsidRPr="005D604E">
              <w:rPr>
                <w:rFonts w:ascii="Arial" w:hAnsi="Arial" w:cs="Arial"/>
                <w:b/>
                <w:i/>
                <w:sz w:val="20"/>
                <w:szCs w:val="20"/>
              </w:rPr>
              <w:t>B</w:t>
            </w:r>
            <w:r w:rsidR="000B477C">
              <w:rPr>
                <w:rFonts w:ascii="Arial" w:hAnsi="Arial" w:cs="Arial"/>
                <w:b/>
                <w:i/>
                <w:sz w:val="20"/>
                <w:szCs w:val="20"/>
              </w:rPr>
              <w:t>′</w:t>
            </w:r>
            <w:r w:rsidRPr="005D604E">
              <w:rPr>
                <w:rFonts w:ascii="Arial" w:hAnsi="Arial" w:cs="Arial"/>
                <w:b/>
                <w:i/>
                <w:sz w:val="20"/>
                <w:szCs w:val="20"/>
              </w:rPr>
              <w:t>C</w:t>
            </w:r>
            <w:r w:rsidR="000B477C">
              <w:rPr>
                <w:rFonts w:ascii="Arial" w:hAnsi="Arial" w:cs="Arial"/>
                <w:b/>
                <w:i/>
                <w:sz w:val="20"/>
                <w:szCs w:val="20"/>
              </w:rPr>
              <w:t>′</w:t>
            </w:r>
            <w:r w:rsidRPr="005D604E">
              <w:rPr>
                <w:rFonts w:ascii="Arial" w:hAnsi="Arial" w:cs="Arial"/>
                <w:b/>
                <w:i/>
                <w:sz w:val="20"/>
                <w:szCs w:val="20"/>
              </w:rPr>
              <w:t>D</w:t>
            </w:r>
            <w:r w:rsidR="000B477C">
              <w:rPr>
                <w:rFonts w:ascii="Arial" w:hAnsi="Arial" w:cs="Arial"/>
                <w:b/>
                <w:i/>
                <w:sz w:val="20"/>
                <w:szCs w:val="20"/>
              </w:rPr>
              <w:t>′</w:t>
            </w:r>
            <w:r w:rsidRPr="005D604E">
              <w:rPr>
                <w:rFonts w:ascii="Arial" w:hAnsi="Arial" w:cs="Arial"/>
                <w:b/>
                <w:i/>
                <w:sz w:val="20"/>
                <w:szCs w:val="20"/>
              </w:rPr>
              <w:t>E</w:t>
            </w:r>
            <w:r w:rsidR="000B477C">
              <w:rPr>
                <w:rFonts w:ascii="Arial" w:hAnsi="Arial" w:cs="Arial"/>
                <w:b/>
                <w:i/>
                <w:sz w:val="20"/>
                <w:szCs w:val="20"/>
              </w:rPr>
              <w:t>′</w:t>
            </w:r>
            <w:r w:rsidRPr="005D604E">
              <w:rPr>
                <w:rFonts w:ascii="Arial" w:hAnsi="Arial" w:cs="Arial"/>
                <w:b/>
                <w:i/>
                <w:sz w:val="20"/>
                <w:szCs w:val="20"/>
              </w:rPr>
              <w:t>?</w:t>
            </w:r>
          </w:p>
        </w:tc>
        <w:tc>
          <w:tcPr>
            <w:tcW w:w="4410" w:type="dxa"/>
            <w:shd w:val="clear" w:color="auto" w:fill="auto"/>
          </w:tcPr>
          <w:p w14:paraId="0ED96CB5" w14:textId="52B51528" w:rsidR="00BE0D69" w:rsidRPr="00D175FB" w:rsidRDefault="005D604E" w:rsidP="004E0B71">
            <w:pPr>
              <w:spacing w:after="120" w:line="280" w:lineRule="atLeast"/>
              <w:rPr>
                <w:rFonts w:ascii="Arial" w:hAnsi="Arial" w:cs="Arial"/>
                <w:sz w:val="20"/>
                <w:szCs w:val="20"/>
              </w:rPr>
            </w:pPr>
            <w:r w:rsidRPr="00D175FB">
              <w:rPr>
                <w:rFonts w:ascii="Arial" w:hAnsi="Arial" w:cs="Arial"/>
                <w:sz w:val="20"/>
                <w:szCs w:val="20"/>
              </w:rPr>
              <w:t>Answer:</w:t>
            </w:r>
            <w:r w:rsidR="004E0B71" w:rsidRPr="004E0B71">
              <w:rPr>
                <w:rFonts w:ascii="Arial" w:hAnsi="Arial" w:cs="Arial"/>
                <w:position w:val="-10"/>
                <w:sz w:val="20"/>
                <w:szCs w:val="20"/>
              </w:rPr>
              <w:object w:dxaOrig="820" w:dyaOrig="300" w14:anchorId="24F55A4B">
                <v:shape id="_x0000_i1052" type="#_x0000_t75" style="width:41.25pt;height:15pt" o:ole="">
                  <v:imagedata r:id="rId76" o:title=""/>
                </v:shape>
                <o:OLEObject Type="Embed" ProgID="Equation.DSMT4" ShapeID="_x0000_i1052" DrawAspect="Content" ObjectID="_1499509020" r:id="rId77"/>
              </w:object>
            </w:r>
            <w:r w:rsidRPr="00D175FB">
              <w:rPr>
                <w:rFonts w:ascii="Arial" w:hAnsi="Arial" w:cs="Arial"/>
                <w:sz w:val="20"/>
                <w:szCs w:val="20"/>
              </w:rPr>
              <w:t>, where y is one of the segments in A</w:t>
            </w:r>
            <w:r w:rsidR="000B477C">
              <w:rPr>
                <w:rFonts w:ascii="Arial" w:hAnsi="Arial" w:cs="Arial"/>
                <w:sz w:val="20"/>
                <w:szCs w:val="20"/>
              </w:rPr>
              <w:t>′</w:t>
            </w:r>
            <w:r w:rsidRPr="00D175FB">
              <w:rPr>
                <w:rFonts w:ascii="Arial" w:hAnsi="Arial" w:cs="Arial"/>
                <w:sz w:val="20"/>
                <w:szCs w:val="20"/>
              </w:rPr>
              <w:t>B</w:t>
            </w:r>
            <w:r w:rsidR="000B477C">
              <w:rPr>
                <w:rFonts w:ascii="Arial" w:hAnsi="Arial" w:cs="Arial"/>
                <w:sz w:val="20"/>
                <w:szCs w:val="20"/>
              </w:rPr>
              <w:t>′</w:t>
            </w:r>
            <w:r w:rsidRPr="00D175FB">
              <w:rPr>
                <w:rFonts w:ascii="Arial" w:hAnsi="Arial" w:cs="Arial"/>
                <w:sz w:val="20"/>
                <w:szCs w:val="20"/>
              </w:rPr>
              <w:t>C</w:t>
            </w:r>
            <w:r w:rsidR="000B477C">
              <w:rPr>
                <w:rFonts w:ascii="Arial" w:hAnsi="Arial" w:cs="Arial"/>
                <w:sz w:val="20"/>
                <w:szCs w:val="20"/>
              </w:rPr>
              <w:t>′</w:t>
            </w:r>
            <w:r w:rsidRPr="00D175FB">
              <w:rPr>
                <w:rFonts w:ascii="Arial" w:hAnsi="Arial" w:cs="Arial"/>
                <w:sz w:val="20"/>
                <w:szCs w:val="20"/>
              </w:rPr>
              <w:t>D</w:t>
            </w:r>
            <w:r w:rsidR="000B477C">
              <w:rPr>
                <w:rFonts w:ascii="Arial" w:hAnsi="Arial" w:cs="Arial"/>
                <w:sz w:val="20"/>
                <w:szCs w:val="20"/>
              </w:rPr>
              <w:t>′</w:t>
            </w:r>
            <w:r w:rsidRPr="00D175FB">
              <w:rPr>
                <w:rFonts w:ascii="Arial" w:hAnsi="Arial" w:cs="Arial"/>
                <w:sz w:val="20"/>
                <w:szCs w:val="20"/>
              </w:rPr>
              <w:t>E</w:t>
            </w:r>
            <w:r w:rsidR="000B477C">
              <w:rPr>
                <w:rFonts w:ascii="Arial" w:hAnsi="Arial" w:cs="Arial"/>
                <w:sz w:val="20"/>
                <w:szCs w:val="20"/>
              </w:rPr>
              <w:t>′</w:t>
            </w:r>
            <w:r w:rsidRPr="00D175FB">
              <w:rPr>
                <w:rFonts w:ascii="Arial" w:hAnsi="Arial" w:cs="Arial"/>
                <w:sz w:val="20"/>
                <w:szCs w:val="20"/>
              </w:rPr>
              <w:t xml:space="preserve"> and x is one of the segments in ABCDE.</w:t>
            </w:r>
          </w:p>
        </w:tc>
      </w:tr>
      <w:tr w:rsidR="00BE0D69" w:rsidRPr="00A80A71" w14:paraId="37FE6CAD" w14:textId="77777777" w:rsidTr="00D175FB">
        <w:tblPrEx>
          <w:shd w:val="clear" w:color="auto" w:fill="D9D9D9" w:themeFill="background1" w:themeFillShade="D9"/>
        </w:tblPrEx>
        <w:trPr>
          <w:cantSplit/>
        </w:trPr>
        <w:tc>
          <w:tcPr>
            <w:tcW w:w="5238" w:type="dxa"/>
            <w:shd w:val="clear" w:color="auto" w:fill="auto"/>
          </w:tcPr>
          <w:p w14:paraId="215FD27B" w14:textId="77777777" w:rsidR="00BE0D69" w:rsidRPr="005D604E" w:rsidRDefault="005D604E" w:rsidP="00D10EAE">
            <w:pPr>
              <w:pStyle w:val="ListParagraph"/>
              <w:numPr>
                <w:ilvl w:val="0"/>
                <w:numId w:val="4"/>
              </w:numPr>
              <w:spacing w:after="120" w:line="280" w:lineRule="atLeast"/>
              <w:ind w:left="547"/>
              <w:contextualSpacing w:val="0"/>
              <w:rPr>
                <w:rFonts w:ascii="Arial" w:hAnsi="Arial" w:cs="Arial"/>
                <w:b/>
                <w:i/>
                <w:sz w:val="20"/>
                <w:szCs w:val="20"/>
              </w:rPr>
            </w:pPr>
            <w:r w:rsidRPr="005D604E">
              <w:rPr>
                <w:rFonts w:ascii="Arial" w:hAnsi="Arial" w:cs="Arial"/>
                <w:b/>
                <w:i/>
                <w:sz w:val="20"/>
                <w:szCs w:val="20"/>
              </w:rPr>
              <w:t>what will the lengths of the segments in A</w:t>
            </w:r>
            <w:r w:rsidR="000B477C">
              <w:rPr>
                <w:rFonts w:ascii="Arial" w:hAnsi="Arial" w:cs="Arial"/>
                <w:b/>
                <w:i/>
                <w:sz w:val="20"/>
                <w:szCs w:val="20"/>
              </w:rPr>
              <w:t>′</w:t>
            </w:r>
            <w:r w:rsidRPr="005D604E">
              <w:rPr>
                <w:rFonts w:ascii="Arial" w:hAnsi="Arial" w:cs="Arial"/>
                <w:b/>
                <w:i/>
                <w:sz w:val="20"/>
                <w:szCs w:val="20"/>
              </w:rPr>
              <w:t>B</w:t>
            </w:r>
            <w:r w:rsidR="000B477C">
              <w:rPr>
                <w:rFonts w:ascii="Arial" w:hAnsi="Arial" w:cs="Arial"/>
                <w:b/>
                <w:i/>
                <w:sz w:val="20"/>
                <w:szCs w:val="20"/>
              </w:rPr>
              <w:t>′</w:t>
            </w:r>
            <w:r w:rsidRPr="005D604E">
              <w:rPr>
                <w:rFonts w:ascii="Arial" w:hAnsi="Arial" w:cs="Arial"/>
                <w:b/>
                <w:i/>
                <w:sz w:val="20"/>
                <w:szCs w:val="20"/>
              </w:rPr>
              <w:t>C</w:t>
            </w:r>
            <w:r w:rsidR="000B477C">
              <w:rPr>
                <w:rFonts w:ascii="Arial" w:hAnsi="Arial" w:cs="Arial"/>
                <w:b/>
                <w:i/>
                <w:sz w:val="20"/>
                <w:szCs w:val="20"/>
              </w:rPr>
              <w:t>′</w:t>
            </w:r>
            <w:r w:rsidRPr="005D604E">
              <w:rPr>
                <w:rFonts w:ascii="Arial" w:hAnsi="Arial" w:cs="Arial"/>
                <w:b/>
                <w:i/>
                <w:sz w:val="20"/>
                <w:szCs w:val="20"/>
              </w:rPr>
              <w:t>D</w:t>
            </w:r>
            <w:r w:rsidR="000B477C">
              <w:rPr>
                <w:rFonts w:ascii="Arial" w:hAnsi="Arial" w:cs="Arial"/>
                <w:b/>
                <w:i/>
                <w:sz w:val="20"/>
                <w:szCs w:val="20"/>
              </w:rPr>
              <w:t>′</w:t>
            </w:r>
            <w:r w:rsidRPr="005D604E">
              <w:rPr>
                <w:rFonts w:ascii="Arial" w:hAnsi="Arial" w:cs="Arial"/>
                <w:b/>
                <w:i/>
                <w:sz w:val="20"/>
                <w:szCs w:val="20"/>
              </w:rPr>
              <w:t>E</w:t>
            </w:r>
            <w:r w:rsidR="000B477C">
              <w:rPr>
                <w:rFonts w:ascii="Arial" w:hAnsi="Arial" w:cs="Arial"/>
                <w:b/>
                <w:i/>
                <w:sz w:val="20"/>
                <w:szCs w:val="20"/>
              </w:rPr>
              <w:t>′</w:t>
            </w:r>
            <w:r w:rsidRPr="005D604E">
              <w:rPr>
                <w:rFonts w:ascii="Arial" w:hAnsi="Arial" w:cs="Arial"/>
                <w:b/>
                <w:i/>
                <w:sz w:val="20"/>
                <w:szCs w:val="20"/>
              </w:rPr>
              <w:t xml:space="preserve"> be? Explain how you found your answers.</w:t>
            </w:r>
          </w:p>
        </w:tc>
        <w:tc>
          <w:tcPr>
            <w:tcW w:w="4410" w:type="dxa"/>
            <w:shd w:val="clear" w:color="auto" w:fill="auto"/>
          </w:tcPr>
          <w:p w14:paraId="741A821C" w14:textId="00BF7EA7" w:rsidR="00BE0D69" w:rsidRPr="00D175FB" w:rsidRDefault="005D604E" w:rsidP="004E0B71">
            <w:pPr>
              <w:spacing w:after="120" w:line="280" w:lineRule="atLeast"/>
              <w:rPr>
                <w:rFonts w:ascii="Arial" w:hAnsi="Arial" w:cs="Arial"/>
                <w:sz w:val="20"/>
                <w:szCs w:val="20"/>
              </w:rPr>
            </w:pPr>
            <w:r w:rsidRPr="00D175FB">
              <w:rPr>
                <w:rFonts w:ascii="Arial" w:hAnsi="Arial" w:cs="Arial"/>
                <w:sz w:val="20"/>
                <w:szCs w:val="20"/>
              </w:rPr>
              <w:t xml:space="preserve">Answers are not unique. One response could be: If three sides are the same length, 7, </w:t>
            </w:r>
            <w:r w:rsidR="004E0B71" w:rsidRPr="004E0B71">
              <w:rPr>
                <w:rFonts w:ascii="Arial" w:hAnsi="Arial" w:cs="Arial"/>
                <w:position w:val="-8"/>
                <w:sz w:val="20"/>
                <w:szCs w:val="20"/>
              </w:rPr>
              <w:object w:dxaOrig="1040" w:dyaOrig="279" w14:anchorId="71B06BB4">
                <v:shape id="_x0000_i1053" type="#_x0000_t75" style="width:51.75pt;height:14.25pt" o:ole="">
                  <v:imagedata r:id="rId78" o:title=""/>
                </v:shape>
                <o:OLEObject Type="Embed" ProgID="Equation.DSMT4" ShapeID="_x0000_i1053" DrawAspect="Content" ObjectID="_1499509021" r:id="rId79"/>
              </w:object>
            </w:r>
            <w:r w:rsidRPr="00D175FB">
              <w:rPr>
                <w:rFonts w:ascii="Arial" w:hAnsi="Arial" w:cs="Arial"/>
                <w:sz w:val="20"/>
                <w:szCs w:val="20"/>
              </w:rPr>
              <w:t xml:space="preserve"> </w:t>
            </w:r>
            <w:r w:rsidR="004E0B71" w:rsidRPr="004E0B71">
              <w:rPr>
                <w:rFonts w:ascii="Arial" w:hAnsi="Arial" w:cs="Arial"/>
                <w:position w:val="-8"/>
                <w:sz w:val="20"/>
                <w:szCs w:val="20"/>
              </w:rPr>
              <w:object w:dxaOrig="1040" w:dyaOrig="279" w14:anchorId="6B0AEEB4">
                <v:shape id="_x0000_i1054" type="#_x0000_t75" style="width:51.75pt;height:14.25pt" o:ole="">
                  <v:imagedata r:id="rId80" o:title=""/>
                </v:shape>
                <o:OLEObject Type="Embed" ProgID="Equation.DSMT4" ShapeID="_x0000_i1054" DrawAspect="Content" ObjectID="_1499509022" r:id="rId81"/>
              </w:object>
            </w:r>
            <w:r w:rsidRPr="00D175FB">
              <w:rPr>
                <w:rFonts w:ascii="Arial" w:hAnsi="Arial" w:cs="Arial"/>
                <w:sz w:val="20"/>
                <w:szCs w:val="20"/>
              </w:rPr>
              <w:t xml:space="preserve"> </w:t>
            </w:r>
            <w:r w:rsidR="004E0B71" w:rsidRPr="004E0B71">
              <w:rPr>
                <w:rFonts w:ascii="Arial" w:hAnsi="Arial" w:cs="Arial"/>
                <w:position w:val="-8"/>
                <w:sz w:val="20"/>
                <w:szCs w:val="20"/>
              </w:rPr>
              <w:object w:dxaOrig="960" w:dyaOrig="279" w14:anchorId="3BE2DB1D">
                <v:shape id="_x0000_i1055" type="#_x0000_t75" style="width:48pt;height:14.25pt" o:ole="">
                  <v:imagedata r:id="rId82" o:title=""/>
                </v:shape>
                <o:OLEObject Type="Embed" ProgID="Equation.DSMT4" ShapeID="_x0000_i1055" DrawAspect="Content" ObjectID="_1499509023" r:id="rId83"/>
              </w:object>
            </w:r>
            <w:r w:rsidR="004E0B71" w:rsidRPr="004E0B71">
              <w:rPr>
                <w:rFonts w:ascii="Arial" w:hAnsi="Arial" w:cs="Arial"/>
                <w:position w:val="-8"/>
                <w:sz w:val="20"/>
                <w:szCs w:val="20"/>
              </w:rPr>
              <w:object w:dxaOrig="1040" w:dyaOrig="279" w14:anchorId="57FE2DE8">
                <v:shape id="_x0000_i1056" type="#_x0000_t75" style="width:51.75pt;height:14.25pt" o:ole="">
                  <v:imagedata r:id="rId84" o:title=""/>
                </v:shape>
                <o:OLEObject Type="Embed" ProgID="Equation.DSMT4" ShapeID="_x0000_i1056" DrawAspect="Content" ObjectID="_1499509024" r:id="rId85"/>
              </w:object>
            </w:r>
            <w:r w:rsidRPr="00D175FB">
              <w:rPr>
                <w:rFonts w:ascii="Arial" w:hAnsi="Arial" w:cs="Arial"/>
                <w:sz w:val="20"/>
                <w:szCs w:val="20"/>
              </w:rPr>
              <w:t xml:space="preserve"> and </w:t>
            </w:r>
            <w:r w:rsidR="004E0B71" w:rsidRPr="004E0B71">
              <w:rPr>
                <w:rFonts w:ascii="Arial" w:hAnsi="Arial" w:cs="Arial"/>
                <w:position w:val="-8"/>
                <w:sz w:val="20"/>
                <w:szCs w:val="20"/>
              </w:rPr>
              <w:object w:dxaOrig="859" w:dyaOrig="279" w14:anchorId="1BD1A514">
                <v:shape id="_x0000_i1057" type="#_x0000_t75" style="width:42.75pt;height:14.25pt" o:ole="">
                  <v:imagedata r:id="rId86" o:title=""/>
                </v:shape>
                <o:OLEObject Type="Embed" ProgID="Equation.DSMT4" ShapeID="_x0000_i1057" DrawAspect="Content" ObjectID="_1499509025" r:id="rId87"/>
              </w:object>
            </w:r>
            <w:r w:rsidRPr="00D175FB">
              <w:rPr>
                <w:rFonts w:ascii="Arial" w:hAnsi="Arial" w:cs="Arial"/>
                <w:sz w:val="20"/>
                <w:szCs w:val="20"/>
              </w:rPr>
              <w:t xml:space="preserve">. Some of the answers you can find by selecting the sides of </w:t>
            </w:r>
            <w:r w:rsidR="000B477C" w:rsidRPr="000B477C">
              <w:rPr>
                <w:rFonts w:ascii="Arial" w:hAnsi="Arial" w:cs="Arial"/>
                <w:i/>
                <w:sz w:val="20"/>
                <w:szCs w:val="20"/>
              </w:rPr>
              <w:t>A</w:t>
            </w:r>
            <w:r w:rsidR="000B477C">
              <w:rPr>
                <w:rFonts w:ascii="Arial" w:hAnsi="Arial" w:cs="Arial"/>
                <w:sz w:val="20"/>
                <w:szCs w:val="20"/>
              </w:rPr>
              <w:t>′</w:t>
            </w:r>
            <w:r w:rsidR="000B477C" w:rsidRPr="000B477C">
              <w:rPr>
                <w:rFonts w:ascii="Arial" w:hAnsi="Arial" w:cs="Arial"/>
                <w:i/>
                <w:sz w:val="20"/>
                <w:szCs w:val="20"/>
              </w:rPr>
              <w:t>B</w:t>
            </w:r>
            <w:r w:rsidR="000B477C">
              <w:rPr>
                <w:rFonts w:ascii="Arial" w:hAnsi="Arial" w:cs="Arial"/>
                <w:sz w:val="20"/>
                <w:szCs w:val="20"/>
              </w:rPr>
              <w:t>′</w:t>
            </w:r>
            <w:r w:rsidR="000B477C" w:rsidRPr="000B477C">
              <w:rPr>
                <w:rFonts w:ascii="Arial" w:hAnsi="Arial" w:cs="Arial"/>
                <w:i/>
                <w:sz w:val="20"/>
                <w:szCs w:val="20"/>
              </w:rPr>
              <w:t>C</w:t>
            </w:r>
            <w:r w:rsidR="000B477C">
              <w:rPr>
                <w:rFonts w:ascii="Arial" w:hAnsi="Arial" w:cs="Arial"/>
                <w:sz w:val="20"/>
                <w:szCs w:val="20"/>
              </w:rPr>
              <w:t>′</w:t>
            </w:r>
            <w:r w:rsidR="000B477C" w:rsidRPr="000B477C">
              <w:rPr>
                <w:rFonts w:ascii="Arial" w:hAnsi="Arial" w:cs="Arial"/>
                <w:i/>
                <w:sz w:val="20"/>
                <w:szCs w:val="20"/>
              </w:rPr>
              <w:t>D</w:t>
            </w:r>
            <w:r w:rsidR="000B477C">
              <w:rPr>
                <w:rFonts w:ascii="Arial" w:hAnsi="Arial" w:cs="Arial"/>
                <w:sz w:val="20"/>
                <w:szCs w:val="20"/>
              </w:rPr>
              <w:t>′</w:t>
            </w:r>
            <w:r w:rsidR="000B477C" w:rsidRPr="000B477C">
              <w:rPr>
                <w:rFonts w:ascii="Arial" w:hAnsi="Arial" w:cs="Arial"/>
                <w:i/>
                <w:sz w:val="20"/>
                <w:szCs w:val="20"/>
              </w:rPr>
              <w:t>E</w:t>
            </w:r>
            <w:r w:rsidR="000B477C">
              <w:rPr>
                <w:rFonts w:ascii="Arial" w:hAnsi="Arial" w:cs="Arial"/>
                <w:sz w:val="20"/>
                <w:szCs w:val="20"/>
              </w:rPr>
              <w:t>′</w:t>
            </w:r>
            <w:r w:rsidRPr="00D175FB">
              <w:rPr>
                <w:rFonts w:ascii="Arial" w:hAnsi="Arial" w:cs="Arial"/>
                <w:sz w:val="20"/>
                <w:szCs w:val="20"/>
              </w:rPr>
              <w:t xml:space="preserve">. But for all of them, you can use the equation from part a with the five sides in </w:t>
            </w:r>
            <w:r w:rsidRPr="000B477C">
              <w:rPr>
                <w:rFonts w:ascii="Arial" w:hAnsi="Arial" w:cs="Arial"/>
                <w:i/>
                <w:sz w:val="20"/>
                <w:szCs w:val="20"/>
              </w:rPr>
              <w:t>ABCDE</w:t>
            </w:r>
            <w:r w:rsidRPr="00D175FB">
              <w:rPr>
                <w:rFonts w:ascii="Arial" w:hAnsi="Arial" w:cs="Arial"/>
                <w:sz w:val="20"/>
                <w:szCs w:val="20"/>
              </w:rPr>
              <w:t xml:space="preserve"> as the set of </w:t>
            </w:r>
            <w:r w:rsidRPr="000B477C">
              <w:rPr>
                <w:rFonts w:ascii="Arial" w:hAnsi="Arial" w:cs="Arial"/>
                <w:i/>
                <w:sz w:val="20"/>
                <w:szCs w:val="20"/>
              </w:rPr>
              <w:t>x</w:t>
            </w:r>
            <w:r w:rsidR="000B477C">
              <w:rPr>
                <w:rFonts w:ascii="Arial" w:hAnsi="Arial" w:cs="Arial"/>
                <w:sz w:val="20"/>
                <w:szCs w:val="20"/>
              </w:rPr>
              <w:noBreakHyphen/>
            </w:r>
            <w:r w:rsidRPr="00D175FB">
              <w:rPr>
                <w:rFonts w:ascii="Arial" w:hAnsi="Arial" w:cs="Arial"/>
                <w:sz w:val="20"/>
                <w:szCs w:val="20"/>
              </w:rPr>
              <w:t>values.</w:t>
            </w:r>
          </w:p>
        </w:tc>
      </w:tr>
      <w:tr w:rsidR="00BE0D69" w:rsidRPr="00A80A71" w14:paraId="0168042E" w14:textId="77777777" w:rsidTr="00D175FB">
        <w:tblPrEx>
          <w:shd w:val="clear" w:color="auto" w:fill="D9D9D9" w:themeFill="background1" w:themeFillShade="D9"/>
        </w:tblPrEx>
        <w:trPr>
          <w:cantSplit/>
        </w:trPr>
        <w:tc>
          <w:tcPr>
            <w:tcW w:w="5238" w:type="dxa"/>
            <w:shd w:val="clear" w:color="auto" w:fill="auto"/>
          </w:tcPr>
          <w:p w14:paraId="369BF01B" w14:textId="77777777" w:rsidR="00BE0D69" w:rsidRPr="005D604E" w:rsidRDefault="005D604E" w:rsidP="00022908">
            <w:pPr>
              <w:spacing w:after="120" w:line="280" w:lineRule="atLeast"/>
              <w:rPr>
                <w:rFonts w:ascii="Arial" w:hAnsi="Arial" w:cs="Arial"/>
                <w:b/>
                <w:i/>
                <w:sz w:val="20"/>
                <w:szCs w:val="20"/>
              </w:rPr>
            </w:pPr>
            <w:r w:rsidRPr="005D604E">
              <w:rPr>
                <w:rFonts w:ascii="Arial" w:hAnsi="Arial" w:cs="Arial"/>
                <w:b/>
                <w:i/>
                <w:sz w:val="20"/>
                <w:szCs w:val="20"/>
              </w:rPr>
              <w:t>Move the point in the upper left corner so that it is in the “center” of ABCDE.</w:t>
            </w:r>
          </w:p>
        </w:tc>
        <w:tc>
          <w:tcPr>
            <w:tcW w:w="4410" w:type="dxa"/>
            <w:shd w:val="clear" w:color="auto" w:fill="auto"/>
          </w:tcPr>
          <w:p w14:paraId="17570BAF" w14:textId="77777777" w:rsidR="00BE0D69" w:rsidRPr="00D175FB" w:rsidRDefault="00BE0D69" w:rsidP="00D175FB">
            <w:pPr>
              <w:spacing w:after="120" w:line="280" w:lineRule="atLeast"/>
              <w:rPr>
                <w:rFonts w:ascii="Arial" w:hAnsi="Arial" w:cs="Arial"/>
                <w:sz w:val="20"/>
                <w:szCs w:val="20"/>
              </w:rPr>
            </w:pPr>
          </w:p>
        </w:tc>
      </w:tr>
      <w:tr w:rsidR="005D604E" w:rsidRPr="00A80A71" w14:paraId="5E52ECA5" w14:textId="77777777" w:rsidTr="00D175FB">
        <w:tblPrEx>
          <w:shd w:val="clear" w:color="auto" w:fill="D9D9D9" w:themeFill="background1" w:themeFillShade="D9"/>
        </w:tblPrEx>
        <w:trPr>
          <w:cantSplit/>
        </w:trPr>
        <w:tc>
          <w:tcPr>
            <w:tcW w:w="5238" w:type="dxa"/>
            <w:shd w:val="clear" w:color="auto" w:fill="auto"/>
          </w:tcPr>
          <w:p w14:paraId="0E7516C1" w14:textId="77777777" w:rsidR="005D604E" w:rsidRPr="005D604E" w:rsidRDefault="005D604E" w:rsidP="00D10EAE">
            <w:pPr>
              <w:pStyle w:val="ListParagraph"/>
              <w:numPr>
                <w:ilvl w:val="0"/>
                <w:numId w:val="4"/>
              </w:numPr>
              <w:spacing w:after="120" w:line="280" w:lineRule="atLeast"/>
              <w:ind w:left="547"/>
              <w:contextualSpacing w:val="0"/>
              <w:rPr>
                <w:rFonts w:ascii="Arial" w:hAnsi="Arial" w:cs="Arial"/>
                <w:b/>
                <w:i/>
                <w:sz w:val="20"/>
                <w:szCs w:val="20"/>
              </w:rPr>
            </w:pPr>
            <w:r w:rsidRPr="005D604E">
              <w:rPr>
                <w:rFonts w:ascii="Arial" w:hAnsi="Arial" w:cs="Arial"/>
                <w:b/>
                <w:i/>
                <w:sz w:val="20"/>
                <w:szCs w:val="20"/>
              </w:rPr>
              <w:t>What do you observe about the relationship between the two figures?</w:t>
            </w:r>
          </w:p>
        </w:tc>
        <w:tc>
          <w:tcPr>
            <w:tcW w:w="4410" w:type="dxa"/>
            <w:shd w:val="clear" w:color="auto" w:fill="auto"/>
          </w:tcPr>
          <w:p w14:paraId="3CF6ACE0" w14:textId="77777777" w:rsidR="005D604E" w:rsidRPr="00D10EAE" w:rsidRDefault="005D604E" w:rsidP="00D175FB">
            <w:pPr>
              <w:spacing w:after="120" w:line="280" w:lineRule="atLeast"/>
              <w:rPr>
                <w:rFonts w:ascii="Arial" w:hAnsi="Arial" w:cs="Arial"/>
                <w:sz w:val="20"/>
                <w:szCs w:val="20"/>
              </w:rPr>
            </w:pPr>
            <w:r w:rsidRPr="00D10EAE">
              <w:rPr>
                <w:rFonts w:ascii="Arial" w:hAnsi="Arial" w:cs="Arial"/>
                <w:sz w:val="20"/>
                <w:szCs w:val="20"/>
              </w:rPr>
              <w:t>Possible answers: They are the same shape; the angles seem to be the same.</w:t>
            </w:r>
          </w:p>
        </w:tc>
      </w:tr>
      <w:tr w:rsidR="005D604E" w:rsidRPr="00A80A71" w14:paraId="10BD396F" w14:textId="77777777" w:rsidTr="00D175FB">
        <w:tblPrEx>
          <w:shd w:val="clear" w:color="auto" w:fill="D9D9D9" w:themeFill="background1" w:themeFillShade="D9"/>
        </w:tblPrEx>
        <w:trPr>
          <w:cantSplit/>
        </w:trPr>
        <w:tc>
          <w:tcPr>
            <w:tcW w:w="5238" w:type="dxa"/>
            <w:shd w:val="clear" w:color="auto" w:fill="auto"/>
          </w:tcPr>
          <w:p w14:paraId="2E4D613D" w14:textId="39B71A49" w:rsidR="005D604E" w:rsidRPr="005D604E" w:rsidRDefault="005D604E" w:rsidP="00AB2130">
            <w:pPr>
              <w:pStyle w:val="ListParagraph"/>
              <w:numPr>
                <w:ilvl w:val="0"/>
                <w:numId w:val="4"/>
              </w:numPr>
              <w:spacing w:after="120" w:line="280" w:lineRule="atLeast"/>
              <w:ind w:left="547"/>
              <w:contextualSpacing w:val="0"/>
              <w:rPr>
                <w:rFonts w:ascii="Arial" w:hAnsi="Arial" w:cs="Arial"/>
                <w:b/>
                <w:i/>
                <w:sz w:val="20"/>
                <w:szCs w:val="20"/>
              </w:rPr>
            </w:pPr>
            <w:r w:rsidRPr="005D604E">
              <w:rPr>
                <w:rFonts w:ascii="Arial" w:hAnsi="Arial" w:cs="Arial"/>
                <w:b/>
                <w:i/>
                <w:sz w:val="20"/>
                <w:szCs w:val="20"/>
              </w:rPr>
              <w:t>Set the scale factor to 2.5. Select A</w:t>
            </w:r>
            <w:r w:rsidR="000B477C">
              <w:rPr>
                <w:rFonts w:ascii="Arial" w:hAnsi="Arial" w:cs="Arial"/>
                <w:b/>
                <w:i/>
                <w:sz w:val="20"/>
                <w:szCs w:val="20"/>
              </w:rPr>
              <w:t>′</w:t>
            </w:r>
            <w:r w:rsidRPr="005D604E">
              <w:rPr>
                <w:rFonts w:ascii="Arial" w:hAnsi="Arial" w:cs="Arial"/>
                <w:b/>
                <w:i/>
                <w:sz w:val="20"/>
                <w:szCs w:val="20"/>
              </w:rPr>
              <w:t>E</w:t>
            </w:r>
            <w:r w:rsidR="000B477C">
              <w:rPr>
                <w:rFonts w:ascii="Arial" w:hAnsi="Arial" w:cs="Arial"/>
                <w:b/>
                <w:i/>
                <w:sz w:val="20"/>
                <w:szCs w:val="20"/>
              </w:rPr>
              <w:t>′</w:t>
            </w:r>
            <w:r w:rsidRPr="005D604E">
              <w:rPr>
                <w:rFonts w:ascii="Arial" w:hAnsi="Arial" w:cs="Arial"/>
                <w:b/>
                <w:i/>
                <w:sz w:val="20"/>
                <w:szCs w:val="20"/>
              </w:rPr>
              <w:t xml:space="preserve">. Use that information to find the length of AE. Check your answer using the TNS </w:t>
            </w:r>
            <w:r w:rsidR="00AB2130">
              <w:rPr>
                <w:rFonts w:ascii="Arial" w:hAnsi="Arial" w:cs="Arial"/>
                <w:b/>
                <w:i/>
                <w:sz w:val="20"/>
                <w:szCs w:val="20"/>
              </w:rPr>
              <w:t>lesson</w:t>
            </w:r>
            <w:r w:rsidRPr="005D604E">
              <w:rPr>
                <w:rFonts w:ascii="Arial" w:hAnsi="Arial" w:cs="Arial"/>
                <w:b/>
                <w:i/>
                <w:sz w:val="20"/>
                <w:szCs w:val="20"/>
              </w:rPr>
              <w:t>.</w:t>
            </w:r>
          </w:p>
        </w:tc>
        <w:tc>
          <w:tcPr>
            <w:tcW w:w="4410" w:type="dxa"/>
            <w:shd w:val="clear" w:color="auto" w:fill="auto"/>
          </w:tcPr>
          <w:p w14:paraId="69983F31" w14:textId="0D2ADC76" w:rsidR="005D604E" w:rsidRPr="00D10EAE" w:rsidRDefault="005D604E" w:rsidP="00B70446">
            <w:pPr>
              <w:spacing w:after="120" w:line="280" w:lineRule="atLeast"/>
              <w:rPr>
                <w:rFonts w:ascii="Arial" w:hAnsi="Arial" w:cs="Arial"/>
                <w:sz w:val="20"/>
                <w:szCs w:val="20"/>
              </w:rPr>
            </w:pPr>
            <w:r w:rsidRPr="00D10EAE">
              <w:rPr>
                <w:rFonts w:ascii="Arial" w:hAnsi="Arial" w:cs="Arial"/>
                <w:sz w:val="20"/>
                <w:szCs w:val="20"/>
              </w:rPr>
              <w:t xml:space="preserve">Possible answer: </w:t>
            </w:r>
            <w:r w:rsidR="004E0B71" w:rsidRPr="004E0B71">
              <w:rPr>
                <w:rFonts w:ascii="Arial" w:hAnsi="Arial" w:cs="Arial"/>
                <w:position w:val="-6"/>
                <w:sz w:val="20"/>
                <w:szCs w:val="20"/>
              </w:rPr>
              <w:object w:dxaOrig="1060" w:dyaOrig="260" w14:anchorId="7BC28324">
                <v:shape id="_x0000_i1058" type="#_x0000_t75" style="width:53.25pt;height:12.75pt" o:ole="">
                  <v:imagedata r:id="rId88" o:title=""/>
                </v:shape>
                <o:OLEObject Type="Embed" ProgID="Equation.DSMT4" ShapeID="_x0000_i1058" DrawAspect="Content" ObjectID="_1499509026" r:id="rId89"/>
              </w:object>
            </w:r>
            <w:r w:rsidRPr="00D10EAE">
              <w:rPr>
                <w:rFonts w:ascii="Arial" w:hAnsi="Arial" w:cs="Arial"/>
                <w:sz w:val="20"/>
                <w:szCs w:val="20"/>
              </w:rPr>
              <w:t xml:space="preserve">. Using the equation </w:t>
            </w:r>
            <w:r w:rsidR="00B70446" w:rsidRPr="004E0B71">
              <w:rPr>
                <w:rFonts w:ascii="Arial" w:hAnsi="Arial" w:cs="Arial"/>
                <w:position w:val="-6"/>
                <w:sz w:val="20"/>
                <w:szCs w:val="20"/>
              </w:rPr>
              <w:object w:dxaOrig="1219" w:dyaOrig="260" w14:anchorId="4D013422">
                <v:shape id="_x0000_i1059" type="#_x0000_t75" style="width:61.5pt;height:12.75pt" o:ole="">
                  <v:imagedata r:id="rId90" o:title=""/>
                </v:shape>
                <o:OLEObject Type="Embed" ProgID="Equation.DSMT4" ShapeID="_x0000_i1059" DrawAspect="Content" ObjectID="_1499509027" r:id="rId91"/>
              </w:object>
            </w:r>
            <w:r w:rsidRPr="00D10EAE">
              <w:rPr>
                <w:rFonts w:ascii="Arial" w:hAnsi="Arial" w:cs="Arial"/>
                <w:sz w:val="20"/>
                <w:szCs w:val="20"/>
              </w:rPr>
              <w:t xml:space="preserve"> gives </w:t>
            </w:r>
            <w:r w:rsidR="004E0B71" w:rsidRPr="004E0B71">
              <w:rPr>
                <w:rFonts w:ascii="Arial" w:hAnsi="Arial" w:cs="Arial"/>
                <w:position w:val="-6"/>
                <w:sz w:val="20"/>
                <w:szCs w:val="20"/>
              </w:rPr>
              <w:object w:dxaOrig="1240" w:dyaOrig="260" w14:anchorId="6A65808C">
                <v:shape id="_x0000_i1060" type="#_x0000_t75" style="width:62.25pt;height:12.75pt" o:ole="">
                  <v:imagedata r:id="rId92" o:title=""/>
                </v:shape>
                <o:OLEObject Type="Embed" ProgID="Equation.DSMT4" ShapeID="_x0000_i1060" DrawAspect="Content" ObjectID="_1499509028" r:id="rId93"/>
              </w:object>
            </w:r>
            <w:r w:rsidRPr="00D10EAE">
              <w:rPr>
                <w:rFonts w:ascii="Arial" w:hAnsi="Arial" w:cs="Arial"/>
                <w:sz w:val="20"/>
                <w:szCs w:val="20"/>
              </w:rPr>
              <w:t>.</w:t>
            </w:r>
            <w:r w:rsidR="00700176">
              <w:rPr>
                <w:rFonts w:ascii="Arial" w:hAnsi="Arial" w:cs="Arial"/>
                <w:sz w:val="20"/>
                <w:szCs w:val="20"/>
              </w:rPr>
              <w:t xml:space="preserve"> </w:t>
            </w:r>
            <w:r w:rsidRPr="00D10EAE">
              <w:rPr>
                <w:rFonts w:ascii="Arial" w:hAnsi="Arial" w:cs="Arial"/>
                <w:sz w:val="20"/>
                <w:szCs w:val="20"/>
              </w:rPr>
              <w:t xml:space="preserve">Dividing both sides by 2.5 produces </w:t>
            </w:r>
            <w:r w:rsidR="000B477C">
              <w:rPr>
                <w:rFonts w:ascii="Arial" w:hAnsi="Arial" w:cs="Arial"/>
                <w:i/>
                <w:sz w:val="20"/>
                <w:szCs w:val="20"/>
              </w:rPr>
              <w:t>AE</w:t>
            </w:r>
            <w:r w:rsidR="000B477C">
              <w:rPr>
                <w:rFonts w:ascii="Arial" w:hAnsi="Arial" w:cs="Arial"/>
                <w:sz w:val="20"/>
                <w:szCs w:val="20"/>
              </w:rPr>
              <w:t xml:space="preserve"> = 5</w:t>
            </w:r>
            <w:r w:rsidRPr="00D10EAE">
              <w:rPr>
                <w:rFonts w:ascii="Arial" w:hAnsi="Arial" w:cs="Arial"/>
                <w:sz w:val="20"/>
                <w:szCs w:val="20"/>
              </w:rPr>
              <w:t>.</w:t>
            </w:r>
          </w:p>
        </w:tc>
      </w:tr>
    </w:tbl>
    <w:p w14:paraId="61A4241E" w14:textId="77777777" w:rsidR="00815069" w:rsidRDefault="00815069">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5238"/>
        <w:gridCol w:w="4410"/>
      </w:tblGrid>
      <w:tr w:rsidR="00843357" w:rsidRPr="00A80A71" w14:paraId="38BDD78A" w14:textId="77777777" w:rsidTr="00D175FB">
        <w:trPr>
          <w:cantSplit/>
        </w:trPr>
        <w:tc>
          <w:tcPr>
            <w:tcW w:w="9648" w:type="dxa"/>
            <w:gridSpan w:val="2"/>
            <w:shd w:val="clear" w:color="auto" w:fill="D9D9D9" w:themeFill="background1" w:themeFillShade="D9"/>
          </w:tcPr>
          <w:p w14:paraId="710A71D4" w14:textId="77777777" w:rsidR="00843357" w:rsidRPr="00A80A71" w:rsidRDefault="00843357" w:rsidP="006C5843">
            <w:pPr>
              <w:spacing w:after="120" w:line="280" w:lineRule="atLeast"/>
              <w:rPr>
                <w:rFonts w:ascii="Arial" w:hAnsi="Arial" w:cs="Arial"/>
                <w:b/>
                <w:sz w:val="20"/>
                <w:szCs w:val="20"/>
              </w:rPr>
            </w:pPr>
            <w:r>
              <w:rPr>
                <w:noProof/>
              </w:rPr>
              <w:lastRenderedPageBreak/>
              <mc:AlternateContent>
                <mc:Choice Requires="wpg">
                  <w:drawing>
                    <wp:inline distT="0" distB="0" distL="0" distR="0" wp14:anchorId="40D2BE51" wp14:editId="6FDBF0E8">
                      <wp:extent cx="165230" cy="153340"/>
                      <wp:effectExtent l="0" t="0" r="25400" b="37465"/>
                      <wp:docPr id="13" name="Group 1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14" name="Oval 14"/>
                              <wps:cNvSpPr/>
                              <wps:spPr>
                                <a:xfrm>
                                  <a:off x="0" y="0"/>
                                  <a:ext cx="933450" cy="962025"/>
                                </a:xfrm>
                                <a:prstGeom prst="ellipse">
                                  <a:avLst/>
                                </a:prstGeom>
                                <a:noFill/>
                                <a:ln w="19050" cap="flat" cmpd="sng" algn="ctr">
                                  <a:solidFill>
                                    <a:sysClr val="windowText" lastClr="000000"/>
                                  </a:solidFill>
                                  <a:prstDash val="solid"/>
                                </a:ln>
                                <a:effectLst/>
                              </wps:spPr>
                              <wps:txbx>
                                <w:txbxContent>
                                  <w:p w14:paraId="68DC23AB" w14:textId="77777777" w:rsidR="003812F7" w:rsidRDefault="003812F7" w:rsidP="008433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 name="Group 16"/>
                              <wpg:cNvGrpSpPr/>
                              <wpg:grpSpPr>
                                <a:xfrm>
                                  <a:off x="228600" y="276225"/>
                                  <a:ext cx="466725" cy="438150"/>
                                  <a:chOff x="0" y="0"/>
                                  <a:chExt cx="352425" cy="304800"/>
                                </a:xfrm>
                              </wpg:grpSpPr>
                              <wps:wsp>
                                <wps:cNvPr id="17" name="Straight Connector 17"/>
                                <wps:cNvCnPr/>
                                <wps:spPr>
                                  <a:xfrm>
                                    <a:off x="180975" y="0"/>
                                    <a:ext cx="0" cy="304800"/>
                                  </a:xfrm>
                                  <a:prstGeom prst="line">
                                    <a:avLst/>
                                  </a:prstGeom>
                                  <a:noFill/>
                                  <a:ln w="19050" cap="rnd" cmpd="sng" algn="ctr">
                                    <a:solidFill>
                                      <a:sysClr val="windowText" lastClr="000000"/>
                                    </a:solidFill>
                                    <a:prstDash val="solid"/>
                                  </a:ln>
                                  <a:effectLst/>
                                </wps:spPr>
                                <wps:bodyPr/>
                              </wps:wsp>
                              <wps:wsp>
                                <wps:cNvPr id="18" name="Straight Connector 18"/>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19" name="Straight Connector 19"/>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13" o:spid="_x0000_s1034"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">
                      <o:lock v:ext="edit" aspectratio="t"/>
                      <v:oval id="Oval 14" o:spid="_x0000_s1035"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YYMMA&#10;AADbAAAADwAAAGRycy9kb3ducmV2LnhtbERPS2vCQBC+C/0PyxR6KWbTIlJiVrG2QmvJwcfF25Ad&#10;k2B2NuxuY/z3XaHgbT6+5+SLwbSiJ+cbywpekhQEcWl1w5WCw349fgPhA7LG1jIpuJKHxfxhlGOm&#10;7YW31O9CJWII+wwV1CF0mZS+rMmgT2xHHLmTdQZDhK6S2uElhptWvqbpVBpsODbU2NGqpvK8+zUK&#10;3q2b/nw+H/sVbbrvbfgo/LovlHp6HJYzEIGGcBf/u790nD+B2y/x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kYYMMAAADbAAAADwAAAAAAAAAAAAAAAACYAgAAZHJzL2Rv&#10;d25yZXYueG1sUEsFBgAAAAAEAAQA9QAAAIgDAAAAAA==&#10;" filled="f" strokecolor="windowText" strokeweight="1.5pt">
                        <v:textbox>
                          <w:txbxContent>
                            <w:p w14:paraId="68DC23AB" w14:textId="77777777" w:rsidR="003812F7" w:rsidRDefault="003812F7" w:rsidP="00843357">
                              <w:pPr>
                                <w:jc w:val="center"/>
                              </w:pPr>
                            </w:p>
                          </w:txbxContent>
                        </v:textbox>
                      </v:oval>
                      <v:group id="Group 16" o:spid="_x0000_s1036"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line id="Straight Connector 17" o:spid="_x0000_s1037"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s4MEAAADbAAAADwAAAGRycy9kb3ducmV2LnhtbERPTWsCMRC9F/wPYYTealbBVlajiCB4&#10;0EOtIN7GzbhZ3EyWJGrqr28Khd7m8T5ntki2FXfyoXGsYDgoQBBXTjdcKzh8rd8mIEJE1tg6JgXf&#10;FGAx773MsNTuwZ9038da5BAOJSowMXallKEyZDEMXEecuYvzFmOGvpba4yOH21aOiuJdWmw4Nxjs&#10;aGWouu5vVsHRGfTHwzat0m48ep62dXtulkq99tNyCiJSiv/iP/dG5/kf8PtLPkDO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X6zgwQAAANsAAAAPAAAAAAAAAAAAAAAA&#10;AKECAABkcnMvZG93bnJldi54bWxQSwUGAAAAAAQABAD5AAAAjwMAAAAA&#10;" strokecolor="windowText" strokeweight="1.5pt">
                          <v:stroke endcap="round"/>
                        </v:line>
                        <v:line id="Straight Connector 18" o:spid="_x0000_s1038"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A4ksQAAADbAAAADwAAAGRycy9kb3ducmV2LnhtbESPQWsCMRCF74X+hzAFbzVbQZGtUUQo&#10;9KCHqiDeppvpZulmsiSpxv5651DobYb35r1vFqvie3WhmLrABl7GFSjiJtiOWwPHw9vzHFTKyBb7&#10;wGTgRglWy8eHBdY2XPmDLvvcKgnhVKMBl/NQa50aRx7TOAzEon2F6DHLGlttI14l3Pd6UlUz7bFj&#10;aXA40MZR873/8QZOwWE8HbdlU3bTye952/af3dqY0VNZv4LKVPK/+e/63Qq+wMovMoBe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wDiSxAAAANsAAAAPAAAAAAAAAAAA&#10;AAAAAKECAABkcnMvZG93bnJldi54bWxQSwUGAAAAAAQABAD5AAAAkgMAAAAA&#10;" strokecolor="windowText" strokeweight="1.5pt">
                          <v:stroke endcap="round"/>
                        </v:line>
                      </v:group>
                      <v:line id="Straight Connector 19" o:spid="_x0000_s1039"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SmrsQAAADbAAAADwAAAGRycy9kb3ducmV2LnhtbERPTWvCQBC9C/6HZQq9iNkoVG10FVGs&#10;PfRSTcHjkB2T0OxsyG6T2F/fLQje5vE+Z7XpTSVaalxpWcEkikEQZ1aXnCtIz4fxAoTzyBory6Tg&#10;Rg426+FghYm2HX9Se/K5CCHsElRQeF8nUrqsIIMusjVx4K62MegDbHKpG+xCuKnkNI5n0mDJoaHA&#10;mnYFZd+nH6Pg47Co4/Tt2F1uL6PR/mt+PR9/W6Wen/rtEoSn3j/Ed/e7DvNf4f+XcIB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5KauxAAAANsAAAAPAAAAAAAAAAAA&#10;AAAAAKECAABkcnMvZG93bnJldi54bWxQSwUGAAAAAAQABAD5AAAAkgMAAAAA&#10;" strokecolor="windowText" strokeweight="3pt"/>
                      <w10:anchorlock/>
                    </v:group>
                  </w:pict>
                </mc:Fallback>
              </mc:AlternateContent>
            </w:r>
            <w:r>
              <w:rPr>
                <w:rFonts w:ascii="Arial" w:hAnsi="Arial" w:cs="Arial"/>
                <w:b/>
                <w:sz w:val="20"/>
                <w:szCs w:val="20"/>
              </w:rPr>
              <w:t xml:space="preserve"> </w:t>
            </w:r>
            <w:r w:rsidRPr="00A80A71">
              <w:rPr>
                <w:rFonts w:ascii="Arial" w:hAnsi="Arial" w:cs="Arial"/>
                <w:b/>
                <w:sz w:val="20"/>
                <w:szCs w:val="20"/>
              </w:rPr>
              <w:t>Additional Discussion</w:t>
            </w:r>
            <w:r>
              <w:rPr>
                <w:rFonts w:ascii="Arial" w:hAnsi="Arial" w:cs="Arial"/>
                <w:b/>
                <w:sz w:val="20"/>
                <w:szCs w:val="20"/>
              </w:rPr>
              <w:t xml:space="preserve"> (continued)</w:t>
            </w:r>
          </w:p>
        </w:tc>
      </w:tr>
      <w:tr w:rsidR="00843357" w:rsidRPr="00A80A71" w14:paraId="68FD28DF" w14:textId="77777777" w:rsidTr="00D175FB">
        <w:trPr>
          <w:cantSplit/>
        </w:trPr>
        <w:tc>
          <w:tcPr>
            <w:tcW w:w="5238" w:type="dxa"/>
            <w:shd w:val="clear" w:color="auto" w:fill="auto"/>
          </w:tcPr>
          <w:p w14:paraId="660296FB" w14:textId="2F556B10" w:rsidR="00843357" w:rsidRPr="00022908" w:rsidRDefault="00843357" w:rsidP="00022908">
            <w:pPr>
              <w:spacing w:after="120" w:line="280" w:lineRule="atLeast"/>
              <w:rPr>
                <w:rFonts w:ascii="Arial" w:hAnsi="Arial" w:cs="Arial"/>
                <w:b/>
                <w:sz w:val="20"/>
                <w:szCs w:val="20"/>
              </w:rPr>
            </w:pPr>
            <w:r w:rsidRPr="00022908">
              <w:rPr>
                <w:rFonts w:ascii="Arial" w:hAnsi="Arial" w:cs="Arial"/>
                <w:b/>
                <w:sz w:val="20"/>
                <w:szCs w:val="20"/>
              </w:rPr>
              <w:t xml:space="preserve">Have </w:t>
            </w:r>
            <w:r w:rsidR="008255D0" w:rsidRPr="00022908">
              <w:rPr>
                <w:rFonts w:ascii="Arial" w:hAnsi="Arial" w:cs="Arial"/>
                <w:b/>
                <w:sz w:val="20"/>
                <w:szCs w:val="20"/>
              </w:rPr>
              <w:t>s</w:t>
            </w:r>
            <w:r w:rsidRPr="00022908">
              <w:rPr>
                <w:rFonts w:ascii="Arial" w:hAnsi="Arial" w:cs="Arial"/>
                <w:b/>
                <w:sz w:val="20"/>
                <w:szCs w:val="20"/>
              </w:rPr>
              <w:t>tudents</w:t>
            </w:r>
          </w:p>
        </w:tc>
        <w:tc>
          <w:tcPr>
            <w:tcW w:w="4410" w:type="dxa"/>
            <w:shd w:val="clear" w:color="auto" w:fill="auto"/>
          </w:tcPr>
          <w:p w14:paraId="0C6710D3" w14:textId="77777777" w:rsidR="00843357" w:rsidRPr="00022908" w:rsidRDefault="00843357" w:rsidP="00D175FB">
            <w:pPr>
              <w:spacing w:after="120" w:line="280" w:lineRule="atLeast"/>
              <w:rPr>
                <w:rFonts w:ascii="Arial" w:hAnsi="Arial" w:cs="Arial"/>
                <w:b/>
                <w:sz w:val="20"/>
                <w:szCs w:val="20"/>
              </w:rPr>
            </w:pPr>
            <w:r w:rsidRPr="00022908">
              <w:rPr>
                <w:rFonts w:ascii="Arial" w:hAnsi="Arial" w:cs="Arial"/>
                <w:b/>
                <w:sz w:val="20"/>
                <w:szCs w:val="20"/>
              </w:rPr>
              <w:t>Look for/Listen for…</w:t>
            </w:r>
          </w:p>
        </w:tc>
      </w:tr>
      <w:tr w:rsidR="00164672" w:rsidRPr="00A80A71" w14:paraId="73375F0F" w14:textId="77777777" w:rsidTr="00D175FB">
        <w:trPr>
          <w:cantSplit/>
        </w:trPr>
        <w:tc>
          <w:tcPr>
            <w:tcW w:w="5238" w:type="dxa"/>
            <w:shd w:val="clear" w:color="auto" w:fill="auto"/>
          </w:tcPr>
          <w:p w14:paraId="6F59A65F" w14:textId="6E92DFB6" w:rsidR="00164672" w:rsidRPr="00AC6D29" w:rsidRDefault="00AB2130" w:rsidP="00AC6D29">
            <w:pPr>
              <w:spacing w:after="120" w:line="280" w:lineRule="atLeast"/>
              <w:rPr>
                <w:rFonts w:ascii="Arial" w:hAnsi="Arial" w:cs="Arial"/>
                <w:sz w:val="20"/>
                <w:szCs w:val="20"/>
              </w:rPr>
            </w:pPr>
            <w:r w:rsidRPr="00AC6D29">
              <w:rPr>
                <w:rFonts w:ascii="Arial" w:hAnsi="Arial" w:cs="Arial"/>
                <w:b/>
                <w:i/>
                <w:sz w:val="20"/>
                <w:szCs w:val="20"/>
              </w:rPr>
              <w:t>Move points A and C. Set the scale factor to 2.5. An internal ratio is a ratio between two sides of the same figure. Identify which of the following proportional relationships represent internal ratios and which represent ratios between the figures? Explain your reasoning in each case.</w:t>
            </w:r>
          </w:p>
        </w:tc>
        <w:tc>
          <w:tcPr>
            <w:tcW w:w="4410" w:type="dxa"/>
            <w:shd w:val="clear" w:color="auto" w:fill="auto"/>
          </w:tcPr>
          <w:p w14:paraId="5D5078CE" w14:textId="77777777" w:rsidR="00164672" w:rsidRPr="00D175FB" w:rsidRDefault="00164672" w:rsidP="00401915">
            <w:pPr>
              <w:spacing w:after="120" w:line="280" w:lineRule="atLeast"/>
              <w:rPr>
                <w:rFonts w:ascii="Arial" w:hAnsi="Arial" w:cs="Arial"/>
                <w:sz w:val="20"/>
                <w:szCs w:val="20"/>
              </w:rPr>
            </w:pPr>
          </w:p>
        </w:tc>
      </w:tr>
      <w:tr w:rsidR="00AB2130" w:rsidRPr="00A80A71" w14:paraId="3CB17F9C" w14:textId="77777777" w:rsidTr="00D175FB">
        <w:trPr>
          <w:cantSplit/>
        </w:trPr>
        <w:tc>
          <w:tcPr>
            <w:tcW w:w="5238" w:type="dxa"/>
            <w:shd w:val="clear" w:color="auto" w:fill="auto"/>
          </w:tcPr>
          <w:p w14:paraId="6121DDA6" w14:textId="11ED9A4C" w:rsidR="00AB2130" w:rsidRPr="00401915" w:rsidRDefault="00027D52" w:rsidP="00027D52">
            <w:pPr>
              <w:pStyle w:val="ListParagraph"/>
              <w:numPr>
                <w:ilvl w:val="0"/>
                <w:numId w:val="4"/>
              </w:numPr>
              <w:spacing w:after="120" w:line="280" w:lineRule="atLeast"/>
              <w:ind w:left="547"/>
              <w:contextualSpacing w:val="0"/>
              <w:rPr>
                <w:rFonts w:ascii="Arial" w:hAnsi="Arial" w:cs="Arial"/>
                <w:sz w:val="20"/>
                <w:szCs w:val="20"/>
              </w:rPr>
            </w:pPr>
            <w:r w:rsidRPr="00027D52">
              <w:rPr>
                <w:rFonts w:ascii="Arial" w:hAnsi="Arial" w:cs="Arial"/>
                <w:position w:val="-20"/>
                <w:sz w:val="20"/>
                <w:szCs w:val="20"/>
              </w:rPr>
              <w:object w:dxaOrig="880" w:dyaOrig="540" w14:anchorId="59C4429A">
                <v:shape id="_x0000_i1061" type="#_x0000_t75" style="width:44.25pt;height:27pt" o:ole="">
                  <v:imagedata r:id="rId94" o:title=""/>
                </v:shape>
                <o:OLEObject Type="Embed" ProgID="Equation.DSMT4" ShapeID="_x0000_i1061" DrawAspect="Content" ObjectID="_1499509029" r:id="rId95"/>
              </w:object>
            </w:r>
          </w:p>
        </w:tc>
        <w:tc>
          <w:tcPr>
            <w:tcW w:w="4410" w:type="dxa"/>
            <w:shd w:val="clear" w:color="auto" w:fill="auto"/>
          </w:tcPr>
          <w:p w14:paraId="6B412190" w14:textId="27FAA884" w:rsidR="00AB2130" w:rsidRPr="00D175FB" w:rsidRDefault="00AB2130" w:rsidP="004E0B71">
            <w:pPr>
              <w:spacing w:after="120" w:line="280" w:lineRule="atLeast"/>
              <w:rPr>
                <w:rFonts w:ascii="Arial" w:hAnsi="Arial" w:cs="Arial"/>
                <w:sz w:val="20"/>
                <w:szCs w:val="20"/>
              </w:rPr>
            </w:pPr>
            <w:r w:rsidRPr="000F7C94">
              <w:rPr>
                <w:rFonts w:ascii="Arial" w:hAnsi="Arial" w:cs="Arial"/>
                <w:sz w:val="20"/>
                <w:szCs w:val="20"/>
              </w:rPr>
              <w:t xml:space="preserve">Answer: An internal ratio because each fraction comes from one figure; </w:t>
            </w:r>
            <w:r w:rsidRPr="000B477C">
              <w:rPr>
                <w:rFonts w:ascii="Arial" w:hAnsi="Arial" w:cs="Arial"/>
                <w:i/>
                <w:sz w:val="20"/>
                <w:szCs w:val="20"/>
              </w:rPr>
              <w:t>AB</w:t>
            </w:r>
            <w:r w:rsidRPr="000F7C94">
              <w:rPr>
                <w:rFonts w:ascii="Arial" w:hAnsi="Arial" w:cs="Arial"/>
                <w:sz w:val="20"/>
                <w:szCs w:val="20"/>
              </w:rPr>
              <w:t>/</w:t>
            </w:r>
            <w:r w:rsidRPr="000B477C">
              <w:rPr>
                <w:rFonts w:ascii="Arial" w:hAnsi="Arial" w:cs="Arial"/>
                <w:i/>
                <w:sz w:val="20"/>
                <w:szCs w:val="20"/>
              </w:rPr>
              <w:t>AE</w:t>
            </w:r>
            <w:r w:rsidRPr="000F7C94">
              <w:rPr>
                <w:rFonts w:ascii="Arial" w:hAnsi="Arial" w:cs="Arial"/>
                <w:sz w:val="20"/>
                <w:szCs w:val="20"/>
              </w:rPr>
              <w:t xml:space="preserve"> corresponds to </w:t>
            </w:r>
            <w:r w:rsidR="004E0B71" w:rsidRPr="004E0B71">
              <w:rPr>
                <w:rFonts w:ascii="Arial" w:hAnsi="Arial" w:cs="Arial"/>
                <w:position w:val="-20"/>
                <w:sz w:val="20"/>
                <w:szCs w:val="20"/>
              </w:rPr>
              <w:object w:dxaOrig="520" w:dyaOrig="540" w14:anchorId="3A1803D3">
                <v:shape id="_x0000_i1062" type="#_x0000_t75" style="width:26.25pt;height:27pt" o:ole="">
                  <v:imagedata r:id="rId96" o:title=""/>
                </v:shape>
                <o:OLEObject Type="Embed" ProgID="Equation.DSMT4" ShapeID="_x0000_i1062" DrawAspect="Content" ObjectID="_1499509030" r:id="rId97"/>
              </w:object>
            </w:r>
            <w:r w:rsidRPr="000F7C94">
              <w:rPr>
                <w:rFonts w:ascii="Arial" w:hAnsi="Arial" w:cs="Arial"/>
                <w:sz w:val="20"/>
                <w:szCs w:val="20"/>
              </w:rPr>
              <w:t>. (Reasons may vary.)</w:t>
            </w:r>
          </w:p>
        </w:tc>
      </w:tr>
      <w:tr w:rsidR="00AB2130" w:rsidRPr="00A80A71" w14:paraId="4A93F1C8" w14:textId="77777777" w:rsidTr="00D175FB">
        <w:trPr>
          <w:cantSplit/>
        </w:trPr>
        <w:tc>
          <w:tcPr>
            <w:tcW w:w="5238" w:type="dxa"/>
            <w:shd w:val="clear" w:color="auto" w:fill="auto"/>
          </w:tcPr>
          <w:p w14:paraId="4AE152B8" w14:textId="1356D8CE" w:rsidR="00AB2130" w:rsidRPr="00401915" w:rsidRDefault="004E0B71" w:rsidP="004E0B71">
            <w:pPr>
              <w:pStyle w:val="ListParagraph"/>
              <w:numPr>
                <w:ilvl w:val="0"/>
                <w:numId w:val="4"/>
              </w:numPr>
              <w:spacing w:after="120" w:line="280" w:lineRule="atLeast"/>
              <w:ind w:left="547"/>
              <w:contextualSpacing w:val="0"/>
              <w:rPr>
                <w:rFonts w:ascii="Arial" w:hAnsi="Arial" w:cs="Arial"/>
                <w:sz w:val="20"/>
                <w:szCs w:val="20"/>
              </w:rPr>
            </w:pPr>
            <w:r w:rsidRPr="004E0B71">
              <w:rPr>
                <w:rFonts w:ascii="Arial" w:hAnsi="Arial" w:cs="Arial"/>
                <w:position w:val="-20"/>
                <w:sz w:val="20"/>
                <w:szCs w:val="20"/>
              </w:rPr>
              <w:object w:dxaOrig="880" w:dyaOrig="540" w14:anchorId="1E1732D1">
                <v:shape id="_x0000_i1063" type="#_x0000_t75" style="width:44.25pt;height:27pt" o:ole="">
                  <v:imagedata r:id="rId98" o:title=""/>
                </v:shape>
                <o:OLEObject Type="Embed" ProgID="Equation.DSMT4" ShapeID="_x0000_i1063" DrawAspect="Content" ObjectID="_1499509031" r:id="rId99"/>
              </w:object>
            </w:r>
          </w:p>
        </w:tc>
        <w:tc>
          <w:tcPr>
            <w:tcW w:w="4410" w:type="dxa"/>
            <w:shd w:val="clear" w:color="auto" w:fill="auto"/>
          </w:tcPr>
          <w:p w14:paraId="412F31BD" w14:textId="4115F609" w:rsidR="00AB2130" w:rsidRPr="00D175FB" w:rsidRDefault="00AB2130" w:rsidP="00401915">
            <w:pPr>
              <w:spacing w:after="120" w:line="280" w:lineRule="atLeast"/>
              <w:rPr>
                <w:rFonts w:ascii="Arial" w:hAnsi="Arial" w:cs="Arial"/>
                <w:sz w:val="20"/>
                <w:szCs w:val="20"/>
              </w:rPr>
            </w:pPr>
            <w:r w:rsidRPr="000F7C94">
              <w:rPr>
                <w:rFonts w:ascii="Arial" w:hAnsi="Arial" w:cs="Arial"/>
                <w:sz w:val="20"/>
                <w:szCs w:val="20"/>
              </w:rPr>
              <w:t>Answer: Not possible because the segments are not corresponding parts. (Reasons may vary.)</w:t>
            </w:r>
          </w:p>
        </w:tc>
      </w:tr>
      <w:tr w:rsidR="00843357" w:rsidRPr="00A80A71" w14:paraId="7BCFE07E" w14:textId="77777777" w:rsidTr="00D175FB">
        <w:trPr>
          <w:cantSplit/>
        </w:trPr>
        <w:tc>
          <w:tcPr>
            <w:tcW w:w="5238" w:type="dxa"/>
            <w:shd w:val="clear" w:color="auto" w:fill="auto"/>
          </w:tcPr>
          <w:p w14:paraId="5315D205" w14:textId="0482BBF0" w:rsidR="00843357" w:rsidRPr="00843357" w:rsidRDefault="004E0B71" w:rsidP="004E0B71">
            <w:pPr>
              <w:pStyle w:val="ListParagraph"/>
              <w:numPr>
                <w:ilvl w:val="0"/>
                <w:numId w:val="4"/>
              </w:numPr>
              <w:spacing w:after="120" w:line="280" w:lineRule="atLeast"/>
              <w:ind w:left="547"/>
              <w:contextualSpacing w:val="0"/>
              <w:rPr>
                <w:rFonts w:ascii="Arial" w:eastAsia="Cambria" w:hAnsi="Arial" w:cs="Arial"/>
                <w:b/>
                <w:i/>
                <w:sz w:val="20"/>
                <w:szCs w:val="20"/>
              </w:rPr>
            </w:pPr>
            <w:r w:rsidRPr="004E0B71">
              <w:rPr>
                <w:rFonts w:ascii="Arial" w:hAnsi="Arial" w:cs="Arial"/>
                <w:position w:val="-20"/>
                <w:sz w:val="20"/>
                <w:szCs w:val="20"/>
              </w:rPr>
              <w:object w:dxaOrig="880" w:dyaOrig="540" w14:anchorId="5783187B">
                <v:shape id="_x0000_i1064" type="#_x0000_t75" style="width:44.25pt;height:27pt" o:ole="">
                  <v:imagedata r:id="rId100" o:title=""/>
                </v:shape>
                <o:OLEObject Type="Embed" ProgID="Equation.DSMT4" ShapeID="_x0000_i1064" DrawAspect="Content" ObjectID="_1499509032" r:id="rId101"/>
              </w:object>
            </w:r>
          </w:p>
        </w:tc>
        <w:tc>
          <w:tcPr>
            <w:tcW w:w="4410" w:type="dxa"/>
            <w:shd w:val="clear" w:color="auto" w:fill="auto"/>
          </w:tcPr>
          <w:p w14:paraId="0726EFF3" w14:textId="4418F816" w:rsidR="00843357" w:rsidRPr="00D175FB" w:rsidRDefault="00B82DD0" w:rsidP="004E0B71">
            <w:pPr>
              <w:spacing w:after="120" w:line="280" w:lineRule="atLeast"/>
              <w:rPr>
                <w:rFonts w:ascii="Arial" w:eastAsia="Cambria" w:hAnsi="Arial" w:cs="Arial"/>
                <w:sz w:val="20"/>
                <w:szCs w:val="20"/>
              </w:rPr>
            </w:pPr>
            <w:r w:rsidRPr="00D175FB">
              <w:rPr>
                <w:rFonts w:ascii="Arial" w:hAnsi="Arial" w:cs="Arial"/>
                <w:sz w:val="20"/>
                <w:szCs w:val="20"/>
              </w:rPr>
              <w:t xml:space="preserve">Answer: Between figures because the numerators of the fractions come from </w:t>
            </w:r>
            <w:r w:rsidRPr="000B477C">
              <w:rPr>
                <w:rFonts w:ascii="Arial" w:hAnsi="Arial" w:cs="Arial"/>
                <w:i/>
                <w:sz w:val="20"/>
                <w:szCs w:val="20"/>
              </w:rPr>
              <w:t>ABCDE</w:t>
            </w:r>
            <w:r w:rsidRPr="00D175FB">
              <w:rPr>
                <w:rFonts w:ascii="Arial" w:hAnsi="Arial" w:cs="Arial"/>
                <w:sz w:val="20"/>
                <w:szCs w:val="20"/>
              </w:rPr>
              <w:t xml:space="preserve"> and the denominators of the fractions from </w:t>
            </w:r>
            <w:r w:rsidR="000B477C" w:rsidRPr="000B477C">
              <w:rPr>
                <w:rFonts w:ascii="Arial" w:hAnsi="Arial" w:cs="Arial"/>
                <w:i/>
                <w:sz w:val="20"/>
                <w:szCs w:val="20"/>
              </w:rPr>
              <w:t>A</w:t>
            </w:r>
            <w:r w:rsidR="000B477C">
              <w:rPr>
                <w:rFonts w:ascii="Arial" w:hAnsi="Arial" w:cs="Arial"/>
                <w:sz w:val="20"/>
                <w:szCs w:val="20"/>
              </w:rPr>
              <w:t>′</w:t>
            </w:r>
            <w:r w:rsidR="000B477C" w:rsidRPr="000B477C">
              <w:rPr>
                <w:rFonts w:ascii="Arial" w:hAnsi="Arial" w:cs="Arial"/>
                <w:i/>
                <w:sz w:val="20"/>
                <w:szCs w:val="20"/>
              </w:rPr>
              <w:t>B</w:t>
            </w:r>
            <w:r w:rsidR="000B477C">
              <w:rPr>
                <w:rFonts w:ascii="Arial" w:hAnsi="Arial" w:cs="Arial"/>
                <w:sz w:val="20"/>
                <w:szCs w:val="20"/>
              </w:rPr>
              <w:t>′</w:t>
            </w:r>
            <w:r w:rsidR="000B477C" w:rsidRPr="000B477C">
              <w:rPr>
                <w:rFonts w:ascii="Arial" w:hAnsi="Arial" w:cs="Arial"/>
                <w:i/>
                <w:sz w:val="20"/>
                <w:szCs w:val="20"/>
              </w:rPr>
              <w:t>C</w:t>
            </w:r>
            <w:r w:rsidR="000B477C">
              <w:rPr>
                <w:rFonts w:ascii="Arial" w:hAnsi="Arial" w:cs="Arial"/>
                <w:sz w:val="20"/>
                <w:szCs w:val="20"/>
              </w:rPr>
              <w:t>′</w:t>
            </w:r>
            <w:r w:rsidR="000B477C" w:rsidRPr="000B477C">
              <w:rPr>
                <w:rFonts w:ascii="Arial" w:hAnsi="Arial" w:cs="Arial"/>
                <w:i/>
                <w:sz w:val="20"/>
                <w:szCs w:val="20"/>
              </w:rPr>
              <w:t>D</w:t>
            </w:r>
            <w:r w:rsidR="000B477C">
              <w:rPr>
                <w:rFonts w:ascii="Arial" w:hAnsi="Arial" w:cs="Arial"/>
                <w:sz w:val="20"/>
                <w:szCs w:val="20"/>
              </w:rPr>
              <w:t>′</w:t>
            </w:r>
            <w:r w:rsidR="000B477C" w:rsidRPr="000B477C">
              <w:rPr>
                <w:rFonts w:ascii="Arial" w:hAnsi="Arial" w:cs="Arial"/>
                <w:i/>
                <w:sz w:val="20"/>
                <w:szCs w:val="20"/>
              </w:rPr>
              <w:t>E</w:t>
            </w:r>
            <w:r w:rsidR="000B477C">
              <w:rPr>
                <w:rFonts w:ascii="Arial" w:hAnsi="Arial" w:cs="Arial"/>
                <w:sz w:val="20"/>
                <w:szCs w:val="20"/>
              </w:rPr>
              <w:t>′</w:t>
            </w:r>
            <w:r w:rsidRPr="00D175FB">
              <w:rPr>
                <w:rFonts w:ascii="Arial" w:hAnsi="Arial" w:cs="Arial"/>
                <w:sz w:val="20"/>
                <w:szCs w:val="20"/>
              </w:rPr>
              <w:t xml:space="preserve">; </w:t>
            </w:r>
            <w:r w:rsidR="004E0B71" w:rsidRPr="004E0B71">
              <w:rPr>
                <w:rFonts w:ascii="Arial" w:hAnsi="Arial" w:cs="Arial"/>
                <w:position w:val="-20"/>
                <w:sz w:val="20"/>
                <w:szCs w:val="20"/>
              </w:rPr>
              <w:object w:dxaOrig="460" w:dyaOrig="540" w14:anchorId="1DE91F72">
                <v:shape id="_x0000_i1065" type="#_x0000_t75" style="width:23.25pt;height:27pt" o:ole="">
                  <v:imagedata r:id="rId102" o:title=""/>
                </v:shape>
                <o:OLEObject Type="Embed" ProgID="Equation.DSMT4" ShapeID="_x0000_i1065" DrawAspect="Content" ObjectID="_1499509033" r:id="rId103"/>
              </w:object>
            </w:r>
            <w:r w:rsidRPr="00D175FB">
              <w:rPr>
                <w:rFonts w:ascii="Arial" w:hAnsi="Arial" w:cs="Arial"/>
                <w:sz w:val="20"/>
                <w:szCs w:val="20"/>
              </w:rPr>
              <w:t xml:space="preserve"> corresponds to </w:t>
            </w:r>
            <w:r w:rsidR="004E0B71" w:rsidRPr="004E0B71">
              <w:rPr>
                <w:rFonts w:ascii="Arial" w:hAnsi="Arial" w:cs="Arial"/>
                <w:position w:val="-22"/>
                <w:sz w:val="20"/>
                <w:szCs w:val="20"/>
              </w:rPr>
              <w:object w:dxaOrig="460" w:dyaOrig="560" w14:anchorId="018C5AF3">
                <v:shape id="_x0000_i1066" type="#_x0000_t75" style="width:23.25pt;height:27.75pt" o:ole="">
                  <v:imagedata r:id="rId104" o:title=""/>
                </v:shape>
                <o:OLEObject Type="Embed" ProgID="Equation.DSMT4" ShapeID="_x0000_i1066" DrawAspect="Content" ObjectID="_1499509034" r:id="rId105"/>
              </w:object>
            </w:r>
            <w:r w:rsidRPr="00D175FB">
              <w:rPr>
                <w:rFonts w:ascii="Arial" w:hAnsi="Arial" w:cs="Arial"/>
                <w:sz w:val="20"/>
                <w:szCs w:val="20"/>
              </w:rPr>
              <w:t>. (Reasons may vary.)</w:t>
            </w:r>
          </w:p>
        </w:tc>
      </w:tr>
      <w:tr w:rsidR="00B82DD0" w:rsidRPr="00A80A71" w14:paraId="64B99B50" w14:textId="77777777" w:rsidTr="00D175FB">
        <w:trPr>
          <w:cantSplit/>
        </w:trPr>
        <w:tc>
          <w:tcPr>
            <w:tcW w:w="5238" w:type="dxa"/>
            <w:shd w:val="clear" w:color="auto" w:fill="auto"/>
          </w:tcPr>
          <w:p w14:paraId="70E429D9" w14:textId="6AD19B9F" w:rsidR="00B82DD0" w:rsidRPr="00C079E2" w:rsidRDefault="004E0B71" w:rsidP="004E0B71">
            <w:pPr>
              <w:pStyle w:val="ListParagraph"/>
              <w:numPr>
                <w:ilvl w:val="0"/>
                <w:numId w:val="4"/>
              </w:numPr>
              <w:spacing w:after="120" w:line="280" w:lineRule="atLeast"/>
              <w:ind w:left="547"/>
              <w:contextualSpacing w:val="0"/>
              <w:rPr>
                <w:rFonts w:ascii="Arial" w:hAnsi="Arial" w:cs="Arial"/>
                <w:sz w:val="20"/>
                <w:szCs w:val="20"/>
              </w:rPr>
            </w:pPr>
            <w:r w:rsidRPr="004E0B71">
              <w:rPr>
                <w:rFonts w:ascii="Arial" w:hAnsi="Arial" w:cs="Arial"/>
                <w:position w:val="-20"/>
                <w:sz w:val="20"/>
                <w:szCs w:val="20"/>
              </w:rPr>
              <w:object w:dxaOrig="700" w:dyaOrig="540" w14:anchorId="66EE7460">
                <v:shape id="_x0000_i1067" type="#_x0000_t75" style="width:35.25pt;height:27pt" o:ole="">
                  <v:imagedata r:id="rId106" o:title=""/>
                </v:shape>
                <o:OLEObject Type="Embed" ProgID="Equation.DSMT4" ShapeID="_x0000_i1067" DrawAspect="Content" ObjectID="_1499509035" r:id="rId107"/>
              </w:object>
            </w:r>
          </w:p>
        </w:tc>
        <w:tc>
          <w:tcPr>
            <w:tcW w:w="4410" w:type="dxa"/>
            <w:shd w:val="clear" w:color="auto" w:fill="auto"/>
          </w:tcPr>
          <w:p w14:paraId="7C264F35" w14:textId="5B87C3A3" w:rsidR="00B82DD0" w:rsidRPr="00D175FB" w:rsidRDefault="00B82DD0" w:rsidP="004E0B71">
            <w:pPr>
              <w:spacing w:after="120" w:line="280" w:lineRule="atLeast"/>
              <w:rPr>
                <w:rFonts w:ascii="Arial" w:hAnsi="Arial" w:cs="Arial"/>
                <w:sz w:val="20"/>
                <w:szCs w:val="20"/>
              </w:rPr>
            </w:pPr>
            <w:r w:rsidRPr="00D175FB">
              <w:rPr>
                <w:rFonts w:ascii="Arial" w:hAnsi="Arial" w:cs="Arial"/>
                <w:sz w:val="20"/>
                <w:szCs w:val="20"/>
              </w:rPr>
              <w:t xml:space="preserve">Answer: Between figures because the numerators of the fractions from </w:t>
            </w:r>
            <w:r w:rsidR="000B477C" w:rsidRPr="000B477C">
              <w:rPr>
                <w:rFonts w:ascii="Arial" w:hAnsi="Arial" w:cs="Arial"/>
                <w:i/>
                <w:sz w:val="20"/>
                <w:szCs w:val="20"/>
              </w:rPr>
              <w:t>A</w:t>
            </w:r>
            <w:r w:rsidR="000B477C">
              <w:rPr>
                <w:rFonts w:ascii="Arial" w:hAnsi="Arial" w:cs="Arial"/>
                <w:sz w:val="20"/>
                <w:szCs w:val="20"/>
              </w:rPr>
              <w:t>′</w:t>
            </w:r>
            <w:r w:rsidR="000B477C" w:rsidRPr="000B477C">
              <w:rPr>
                <w:rFonts w:ascii="Arial" w:hAnsi="Arial" w:cs="Arial"/>
                <w:i/>
                <w:sz w:val="20"/>
                <w:szCs w:val="20"/>
              </w:rPr>
              <w:t>B</w:t>
            </w:r>
            <w:r w:rsidR="000B477C">
              <w:rPr>
                <w:rFonts w:ascii="Arial" w:hAnsi="Arial" w:cs="Arial"/>
                <w:sz w:val="20"/>
                <w:szCs w:val="20"/>
              </w:rPr>
              <w:t>′</w:t>
            </w:r>
            <w:r w:rsidR="000B477C" w:rsidRPr="000B477C">
              <w:rPr>
                <w:rFonts w:ascii="Arial" w:hAnsi="Arial" w:cs="Arial"/>
                <w:i/>
                <w:sz w:val="20"/>
                <w:szCs w:val="20"/>
              </w:rPr>
              <w:t>C</w:t>
            </w:r>
            <w:r w:rsidR="000B477C">
              <w:rPr>
                <w:rFonts w:ascii="Arial" w:hAnsi="Arial" w:cs="Arial"/>
                <w:sz w:val="20"/>
                <w:szCs w:val="20"/>
              </w:rPr>
              <w:t>′</w:t>
            </w:r>
            <w:r w:rsidR="000B477C" w:rsidRPr="000B477C">
              <w:rPr>
                <w:rFonts w:ascii="Arial" w:hAnsi="Arial" w:cs="Arial"/>
                <w:i/>
                <w:sz w:val="20"/>
                <w:szCs w:val="20"/>
              </w:rPr>
              <w:t>D</w:t>
            </w:r>
            <w:r w:rsidR="000B477C">
              <w:rPr>
                <w:rFonts w:ascii="Arial" w:hAnsi="Arial" w:cs="Arial"/>
                <w:sz w:val="20"/>
                <w:szCs w:val="20"/>
              </w:rPr>
              <w:t>′</w:t>
            </w:r>
            <w:r w:rsidR="000B477C" w:rsidRPr="000B477C">
              <w:rPr>
                <w:rFonts w:ascii="Arial" w:hAnsi="Arial" w:cs="Arial"/>
                <w:i/>
                <w:sz w:val="20"/>
                <w:szCs w:val="20"/>
              </w:rPr>
              <w:t>E</w:t>
            </w:r>
            <w:r w:rsidR="000B477C">
              <w:rPr>
                <w:rFonts w:ascii="Arial" w:hAnsi="Arial" w:cs="Arial"/>
                <w:sz w:val="20"/>
                <w:szCs w:val="20"/>
              </w:rPr>
              <w:t>′</w:t>
            </w:r>
            <w:r w:rsidRPr="00D175FB">
              <w:rPr>
                <w:rFonts w:ascii="Arial" w:hAnsi="Arial" w:cs="Arial"/>
                <w:sz w:val="20"/>
                <w:szCs w:val="20"/>
              </w:rPr>
              <w:t xml:space="preserve"> and the denominators of the fractions come from </w:t>
            </w:r>
            <w:r w:rsidRPr="000B477C">
              <w:rPr>
                <w:rFonts w:ascii="Arial" w:hAnsi="Arial" w:cs="Arial"/>
                <w:i/>
                <w:sz w:val="20"/>
                <w:szCs w:val="20"/>
              </w:rPr>
              <w:t>ABCDE</w:t>
            </w:r>
            <w:r w:rsidRPr="00D175FB">
              <w:rPr>
                <w:rFonts w:ascii="Arial" w:hAnsi="Arial" w:cs="Arial"/>
                <w:sz w:val="20"/>
                <w:szCs w:val="20"/>
              </w:rPr>
              <w:t xml:space="preserve">; </w:t>
            </w:r>
            <w:r w:rsidR="004E0B71" w:rsidRPr="004E0B71">
              <w:rPr>
                <w:rFonts w:ascii="Arial" w:hAnsi="Arial" w:cs="Arial"/>
                <w:position w:val="-20"/>
                <w:sz w:val="20"/>
                <w:szCs w:val="20"/>
              </w:rPr>
              <w:object w:dxaOrig="1120" w:dyaOrig="540" w14:anchorId="416F0C79">
                <v:shape id="_x0000_i1068" type="#_x0000_t75" style="width:56.25pt;height:27pt" o:ole="">
                  <v:imagedata r:id="rId108" o:title=""/>
                </v:shape>
                <o:OLEObject Type="Embed" ProgID="Equation.DSMT4" ShapeID="_x0000_i1068" DrawAspect="Content" ObjectID="_1499509036" r:id="rId109"/>
              </w:object>
            </w:r>
            <w:r w:rsidRPr="00D175FB">
              <w:rPr>
                <w:rFonts w:ascii="Arial" w:hAnsi="Arial" w:cs="Arial"/>
                <w:sz w:val="20"/>
                <w:szCs w:val="20"/>
              </w:rPr>
              <w:t>. (Reasons may vary.)</w:t>
            </w:r>
          </w:p>
        </w:tc>
      </w:tr>
    </w:tbl>
    <w:p w14:paraId="3F883E07" w14:textId="77777777" w:rsidR="00E9427F" w:rsidRDefault="00E9427F">
      <w:pPr>
        <w:rPr>
          <w:rFonts w:ascii="Arial" w:hAnsi="Arial" w:cs="Arial"/>
          <w:sz w:val="20"/>
          <w:szCs w:val="20"/>
        </w:rPr>
      </w:pPr>
      <w:r>
        <w:rPr>
          <w:rFonts w:ascii="Arial" w:hAnsi="Arial" w:cs="Arial"/>
          <w:sz w:val="20"/>
          <w:szCs w:val="20"/>
        </w:rPr>
        <w:br w:type="page"/>
      </w:r>
    </w:p>
    <w:tbl>
      <w:tblPr>
        <w:tblW w:w="9648" w:type="dxa"/>
        <w:tblLayout w:type="fixed"/>
        <w:tblLook w:val="01E0" w:firstRow="1" w:lastRow="1" w:firstColumn="1" w:lastColumn="1" w:noHBand="0" w:noVBand="0"/>
      </w:tblPr>
      <w:tblGrid>
        <w:gridCol w:w="18"/>
        <w:gridCol w:w="9630"/>
      </w:tblGrid>
      <w:tr w:rsidR="00401915" w:rsidRPr="00401915" w14:paraId="3AA00B0A" w14:textId="77777777" w:rsidTr="00401915">
        <w:trPr>
          <w:gridBefore w:val="1"/>
          <w:wBefore w:w="18" w:type="dxa"/>
          <w:cantSplit/>
        </w:trPr>
        <w:tc>
          <w:tcPr>
            <w:tcW w:w="9630" w:type="dxa"/>
            <w:shd w:val="clear" w:color="auto" w:fill="C6D9F1" w:themeFill="text2" w:themeFillTint="33"/>
          </w:tcPr>
          <w:p w14:paraId="68C076F2" w14:textId="77777777" w:rsidR="00401915" w:rsidRPr="00401915" w:rsidRDefault="00401915" w:rsidP="00401915">
            <w:pPr>
              <w:tabs>
                <w:tab w:val="num" w:pos="720"/>
                <w:tab w:val="num" w:pos="900"/>
              </w:tabs>
              <w:spacing w:after="120" w:line="280" w:lineRule="atLeast"/>
              <w:ind w:right="72"/>
              <w:rPr>
                <w:rFonts w:ascii="Arial" w:hAnsi="Arial" w:cs="Arial"/>
                <w:b/>
                <w:sz w:val="20"/>
                <w:szCs w:val="20"/>
              </w:rPr>
            </w:pPr>
            <w:r w:rsidRPr="00401915">
              <w:rPr>
                <w:rFonts w:ascii="Arial" w:hAnsi="Arial" w:cs="Arial"/>
                <w:b/>
                <w:sz w:val="20"/>
                <w:szCs w:val="20"/>
              </w:rPr>
              <w:lastRenderedPageBreak/>
              <w:t>Sample Assessment Items</w:t>
            </w:r>
          </w:p>
        </w:tc>
      </w:tr>
      <w:tr w:rsidR="00C11254" w:rsidRPr="003C5747" w14:paraId="746A161A" w14:textId="77777777" w:rsidTr="00401915">
        <w:trPr>
          <w:cantSplit/>
        </w:trPr>
        <w:tc>
          <w:tcPr>
            <w:tcW w:w="9648" w:type="dxa"/>
            <w:gridSpan w:val="2"/>
          </w:tcPr>
          <w:p w14:paraId="28D45268" w14:textId="081A4C51" w:rsidR="00C11254" w:rsidRPr="003C5747" w:rsidRDefault="00C11254" w:rsidP="00346309">
            <w:pPr>
              <w:tabs>
                <w:tab w:val="num" w:pos="720"/>
                <w:tab w:val="num" w:pos="900"/>
              </w:tabs>
              <w:spacing w:after="120" w:line="280" w:lineRule="atLeast"/>
              <w:ind w:right="72"/>
              <w:rPr>
                <w:rFonts w:ascii="Arial" w:hAnsi="Arial" w:cs="Arial"/>
                <w:sz w:val="20"/>
                <w:szCs w:val="20"/>
              </w:rPr>
            </w:pPr>
            <w:r w:rsidRPr="00DE08A0">
              <w:rPr>
                <w:rFonts w:ascii="Arial" w:hAnsi="Arial" w:cs="Arial"/>
                <w:sz w:val="20"/>
                <w:szCs w:val="20"/>
              </w:rPr>
              <w:t xml:space="preserve">After completing the </w:t>
            </w:r>
            <w:r w:rsidR="008D2052">
              <w:rPr>
                <w:rFonts w:ascii="Arial" w:hAnsi="Arial" w:cs="Arial"/>
                <w:sz w:val="20"/>
                <w:szCs w:val="20"/>
              </w:rPr>
              <w:t>lesson</w:t>
            </w:r>
            <w:r w:rsidRPr="00DE08A0">
              <w:rPr>
                <w:rFonts w:ascii="Arial" w:hAnsi="Arial" w:cs="Arial"/>
                <w:sz w:val="20"/>
                <w:szCs w:val="20"/>
              </w:rPr>
              <w:t>, students should be able to answer the following types of questions</w:t>
            </w:r>
            <w:r w:rsidR="002E1758">
              <w:rPr>
                <w:rFonts w:ascii="Arial" w:hAnsi="Arial" w:cs="Arial"/>
                <w:sz w:val="20"/>
                <w:szCs w:val="20"/>
              </w:rPr>
              <w:t>.</w:t>
            </w:r>
            <w:r w:rsidRPr="00DE08A0">
              <w:rPr>
                <w:rFonts w:ascii="Arial" w:hAnsi="Arial" w:cs="Arial"/>
                <w:sz w:val="20"/>
                <w:szCs w:val="20"/>
              </w:rPr>
              <w:t xml:space="preserve"> </w:t>
            </w:r>
            <w:r w:rsidRPr="0063110C">
              <w:rPr>
                <w:rFonts w:ascii="Arial" w:hAnsi="Arial" w:cs="Arial"/>
                <w:sz w:val="20"/>
                <w:szCs w:val="20"/>
              </w:rPr>
              <w:t xml:space="preserve">If students understand the concepts involved in the </w:t>
            </w:r>
            <w:r w:rsidR="008D2052">
              <w:rPr>
                <w:rFonts w:ascii="Arial" w:hAnsi="Arial" w:cs="Arial"/>
                <w:sz w:val="20"/>
                <w:szCs w:val="20"/>
              </w:rPr>
              <w:t>lesson</w:t>
            </w:r>
            <w:r w:rsidRPr="0063110C">
              <w:rPr>
                <w:rFonts w:ascii="Arial" w:hAnsi="Arial" w:cs="Arial"/>
                <w:sz w:val="20"/>
                <w:szCs w:val="20"/>
              </w:rPr>
              <w:t xml:space="preserve">, they should be able to answer the following questions without using the </w:t>
            </w:r>
            <w:r>
              <w:rPr>
                <w:rFonts w:ascii="Arial" w:hAnsi="Arial" w:cs="Arial"/>
                <w:sz w:val="20"/>
                <w:szCs w:val="20"/>
              </w:rPr>
              <w:t xml:space="preserve">TNS </w:t>
            </w:r>
            <w:r w:rsidR="00346309">
              <w:rPr>
                <w:rFonts w:ascii="Arial" w:hAnsi="Arial" w:cs="Arial"/>
                <w:sz w:val="20"/>
                <w:szCs w:val="20"/>
              </w:rPr>
              <w:t>lesson</w:t>
            </w:r>
            <w:r w:rsidRPr="0063110C">
              <w:rPr>
                <w:rFonts w:ascii="Arial" w:hAnsi="Arial" w:cs="Arial"/>
                <w:sz w:val="20"/>
                <w:szCs w:val="20"/>
              </w:rPr>
              <w:t>.</w:t>
            </w:r>
          </w:p>
        </w:tc>
      </w:tr>
      <w:tr w:rsidR="00C11254" w:rsidRPr="000C7744" w14:paraId="51F01D56" w14:textId="77777777" w:rsidTr="00401915">
        <w:trPr>
          <w:cantSplit/>
        </w:trPr>
        <w:tc>
          <w:tcPr>
            <w:tcW w:w="9648" w:type="dxa"/>
            <w:gridSpan w:val="2"/>
          </w:tcPr>
          <w:p w14:paraId="24DED7BC" w14:textId="77777777" w:rsidR="00060ADE" w:rsidRPr="00C079E2" w:rsidRDefault="00060ADE" w:rsidP="00BA443D">
            <w:pPr>
              <w:spacing w:after="120" w:line="280" w:lineRule="atLeast"/>
              <w:ind w:left="360" w:hanging="360"/>
              <w:rPr>
                <w:rFonts w:ascii="Arial" w:eastAsia="Cambria" w:hAnsi="Arial" w:cs="Arial"/>
                <w:sz w:val="20"/>
                <w:szCs w:val="20"/>
                <w:lang w:eastAsia="ja-JP"/>
              </w:rPr>
            </w:pPr>
            <w:r w:rsidRPr="00C079E2">
              <w:rPr>
                <w:rFonts w:ascii="Arial" w:hAnsi="Arial" w:cs="Arial"/>
                <w:sz w:val="20"/>
                <w:szCs w:val="20"/>
              </w:rPr>
              <w:t>1.</w:t>
            </w:r>
            <w:r w:rsidRPr="00C079E2">
              <w:rPr>
                <w:rFonts w:ascii="Arial" w:hAnsi="Arial" w:cs="Arial"/>
                <w:sz w:val="20"/>
                <w:szCs w:val="20"/>
              </w:rPr>
              <w:tab/>
            </w:r>
            <w:r w:rsidRPr="00C079E2">
              <w:rPr>
                <w:rFonts w:ascii="Arial" w:eastAsia="Cambria" w:hAnsi="Arial" w:cs="Arial"/>
                <w:sz w:val="20"/>
                <w:szCs w:val="20"/>
                <w:lang w:eastAsia="ja-JP"/>
              </w:rPr>
              <w:t>The length of a photograph is 5 inches and its width is 3 inches. The photograph is enlarged proportionally. The length of the enlarged photograph is 10 inches. What is the width of the enlarged photograph?</w:t>
            </w:r>
          </w:p>
          <w:p w14:paraId="14071D8B" w14:textId="77777777" w:rsidR="00060ADE" w:rsidRPr="00C079E2" w:rsidRDefault="00060ADE" w:rsidP="00BA443D">
            <w:pPr>
              <w:spacing w:after="120" w:line="280" w:lineRule="atLeast"/>
              <w:ind w:left="720" w:hanging="360"/>
              <w:rPr>
                <w:rFonts w:ascii="Arial" w:hAnsi="Arial" w:cs="Arial"/>
                <w:sz w:val="20"/>
                <w:szCs w:val="20"/>
              </w:rPr>
            </w:pPr>
            <w:r w:rsidRPr="00C079E2">
              <w:rPr>
                <w:rFonts w:ascii="Arial" w:hAnsi="Arial" w:cs="Arial"/>
                <w:sz w:val="20"/>
                <w:szCs w:val="20"/>
              </w:rPr>
              <w:t>a.</w:t>
            </w:r>
            <w:r w:rsidRPr="00C079E2">
              <w:rPr>
                <w:rFonts w:ascii="Arial" w:hAnsi="Arial" w:cs="Arial"/>
                <w:sz w:val="20"/>
                <w:szCs w:val="20"/>
              </w:rPr>
              <w:tab/>
              <w:t>6 inches</w:t>
            </w:r>
          </w:p>
          <w:p w14:paraId="70051397" w14:textId="77777777" w:rsidR="00060ADE" w:rsidRPr="00C079E2" w:rsidRDefault="00060ADE" w:rsidP="00BA443D">
            <w:pPr>
              <w:spacing w:after="120" w:line="280" w:lineRule="atLeast"/>
              <w:ind w:left="720" w:hanging="360"/>
              <w:rPr>
                <w:rFonts w:ascii="Arial" w:hAnsi="Arial" w:cs="Arial"/>
                <w:sz w:val="20"/>
                <w:szCs w:val="20"/>
              </w:rPr>
            </w:pPr>
            <w:r w:rsidRPr="00C079E2">
              <w:rPr>
                <w:rFonts w:ascii="Arial" w:hAnsi="Arial" w:cs="Arial"/>
                <w:sz w:val="20"/>
                <w:szCs w:val="20"/>
              </w:rPr>
              <w:t>b.</w:t>
            </w:r>
            <w:r w:rsidRPr="00C079E2">
              <w:rPr>
                <w:rFonts w:ascii="Arial" w:hAnsi="Arial" w:cs="Arial"/>
                <w:sz w:val="20"/>
                <w:szCs w:val="20"/>
              </w:rPr>
              <w:tab/>
              <w:t>7 inches</w:t>
            </w:r>
          </w:p>
          <w:p w14:paraId="0DCD8D9B" w14:textId="77777777" w:rsidR="00060ADE" w:rsidRPr="00C079E2" w:rsidRDefault="00060ADE" w:rsidP="00BA443D">
            <w:pPr>
              <w:spacing w:after="120" w:line="280" w:lineRule="atLeast"/>
              <w:ind w:left="720" w:hanging="360"/>
              <w:rPr>
                <w:rFonts w:ascii="Arial" w:hAnsi="Arial" w:cs="Arial"/>
                <w:sz w:val="20"/>
                <w:szCs w:val="20"/>
              </w:rPr>
            </w:pPr>
            <w:r w:rsidRPr="00C079E2">
              <w:rPr>
                <w:rFonts w:ascii="Arial" w:hAnsi="Arial" w:cs="Arial"/>
                <w:sz w:val="20"/>
                <w:szCs w:val="20"/>
              </w:rPr>
              <w:t>c.</w:t>
            </w:r>
            <w:r w:rsidRPr="00C079E2">
              <w:rPr>
                <w:rFonts w:ascii="Arial" w:hAnsi="Arial" w:cs="Arial"/>
                <w:sz w:val="20"/>
                <w:szCs w:val="20"/>
              </w:rPr>
              <w:tab/>
              <w:t>9 inches</w:t>
            </w:r>
          </w:p>
          <w:p w14:paraId="21BE2FA1" w14:textId="77777777" w:rsidR="00060ADE" w:rsidRPr="00C079E2" w:rsidRDefault="00060ADE" w:rsidP="00BA443D">
            <w:pPr>
              <w:spacing w:after="120" w:line="280" w:lineRule="atLeast"/>
              <w:ind w:left="720" w:hanging="360"/>
              <w:rPr>
                <w:rFonts w:ascii="Arial" w:hAnsi="Arial" w:cs="Arial"/>
                <w:sz w:val="20"/>
                <w:szCs w:val="20"/>
              </w:rPr>
            </w:pPr>
            <w:r w:rsidRPr="00C079E2">
              <w:rPr>
                <w:rFonts w:ascii="Arial" w:hAnsi="Arial" w:cs="Arial"/>
                <w:sz w:val="20"/>
                <w:szCs w:val="20"/>
              </w:rPr>
              <w:t>d.</w:t>
            </w:r>
            <w:r w:rsidRPr="00C079E2">
              <w:rPr>
                <w:rFonts w:ascii="Arial" w:hAnsi="Arial" w:cs="Arial"/>
                <w:sz w:val="20"/>
                <w:szCs w:val="20"/>
              </w:rPr>
              <w:tab/>
              <w:t>15 inches</w:t>
            </w:r>
          </w:p>
          <w:p w14:paraId="1835EF6F" w14:textId="1382CE79" w:rsidR="00060ADE" w:rsidRPr="00C079E2" w:rsidRDefault="00060ADE" w:rsidP="00BA443D">
            <w:pPr>
              <w:spacing w:after="120" w:line="280" w:lineRule="atLeast"/>
              <w:ind w:left="720" w:hanging="360"/>
              <w:rPr>
                <w:rFonts w:ascii="Arial" w:hAnsi="Arial" w:cs="Arial"/>
                <w:sz w:val="20"/>
                <w:szCs w:val="20"/>
              </w:rPr>
            </w:pPr>
            <w:r w:rsidRPr="00C079E2">
              <w:rPr>
                <w:rFonts w:ascii="Arial" w:hAnsi="Arial" w:cs="Arial"/>
                <w:sz w:val="20"/>
                <w:szCs w:val="20"/>
              </w:rPr>
              <w:t>e.</w:t>
            </w:r>
            <w:r w:rsidRPr="00C079E2">
              <w:rPr>
                <w:rFonts w:ascii="Arial" w:hAnsi="Arial" w:cs="Arial"/>
                <w:sz w:val="20"/>
                <w:szCs w:val="20"/>
              </w:rPr>
              <w:tab/>
            </w:r>
            <w:r w:rsidR="002D59D5" w:rsidRPr="002D59D5">
              <w:rPr>
                <w:rFonts w:ascii="Arial" w:hAnsi="Arial" w:cs="Arial"/>
                <w:position w:val="-22"/>
                <w:sz w:val="20"/>
                <w:szCs w:val="20"/>
              </w:rPr>
              <w:object w:dxaOrig="440" w:dyaOrig="560" w14:anchorId="07B5D945">
                <v:shape id="_x0000_i1069" type="#_x0000_t75" style="width:21.75pt;height:27.75pt" o:ole="">
                  <v:imagedata r:id="rId110" o:title=""/>
                </v:shape>
                <o:OLEObject Type="Embed" ProgID="Equation.DSMT4" ShapeID="_x0000_i1069" DrawAspect="Content" ObjectID="_1499509037" r:id="rId111"/>
              </w:object>
            </w:r>
            <w:r w:rsidRPr="00C079E2">
              <w:rPr>
                <w:rFonts w:ascii="Arial" w:hAnsi="Arial" w:cs="Arial"/>
                <w:sz w:val="20"/>
                <w:szCs w:val="20"/>
              </w:rPr>
              <w:t xml:space="preserve"> inches</w:t>
            </w:r>
          </w:p>
          <w:p w14:paraId="682F34C9" w14:textId="77777777" w:rsidR="00060ADE" w:rsidRPr="00C079E2" w:rsidRDefault="00060ADE" w:rsidP="00060ADE">
            <w:pPr>
              <w:spacing w:after="120" w:line="280" w:lineRule="atLeast"/>
              <w:ind w:left="914" w:hanging="360"/>
              <w:jc w:val="right"/>
              <w:rPr>
                <w:rFonts w:ascii="Arial" w:hAnsi="Arial" w:cs="Arial"/>
                <w:sz w:val="20"/>
                <w:szCs w:val="20"/>
              </w:rPr>
            </w:pPr>
            <w:r w:rsidRPr="00C079E2">
              <w:rPr>
                <w:rFonts w:ascii="Arial" w:hAnsi="Arial" w:cs="Arial"/>
                <w:sz w:val="20"/>
                <w:szCs w:val="20"/>
              </w:rPr>
              <w:t>NAEP 2013, grade 8</w:t>
            </w:r>
          </w:p>
          <w:p w14:paraId="7608FD73" w14:textId="77777777" w:rsidR="00C11254" w:rsidRPr="000C7744" w:rsidRDefault="00060ADE" w:rsidP="00BA443D">
            <w:pPr>
              <w:spacing w:after="120" w:line="280" w:lineRule="atLeast"/>
              <w:ind w:left="360"/>
              <w:rPr>
                <w:rFonts w:ascii="Arial" w:hAnsi="Arial" w:cs="Arial"/>
                <w:b/>
                <w:i/>
                <w:sz w:val="20"/>
                <w:szCs w:val="20"/>
              </w:rPr>
            </w:pPr>
            <w:r w:rsidRPr="00C079E2">
              <w:rPr>
                <w:rFonts w:ascii="Arial" w:hAnsi="Arial" w:cs="Arial"/>
                <w:b/>
                <w:i/>
                <w:sz w:val="20"/>
                <w:szCs w:val="20"/>
              </w:rPr>
              <w:t>Answer: a</w:t>
            </w:r>
            <w:r w:rsidR="008255D0">
              <w:rPr>
                <w:rFonts w:ascii="Arial" w:hAnsi="Arial" w:cs="Arial"/>
                <w:b/>
                <w:i/>
                <w:sz w:val="20"/>
                <w:szCs w:val="20"/>
              </w:rPr>
              <w:t>) 6 inches</w:t>
            </w:r>
          </w:p>
        </w:tc>
      </w:tr>
      <w:tr w:rsidR="00D335C7" w:rsidRPr="000C7744" w14:paraId="6B94EBD2" w14:textId="77777777" w:rsidTr="00401915">
        <w:trPr>
          <w:cantSplit/>
        </w:trPr>
        <w:tc>
          <w:tcPr>
            <w:tcW w:w="9648" w:type="dxa"/>
            <w:gridSpan w:val="2"/>
          </w:tcPr>
          <w:p w14:paraId="03A25020" w14:textId="77777777" w:rsidR="00060ADE" w:rsidRPr="00C079E2" w:rsidRDefault="00060ADE" w:rsidP="00BA443D">
            <w:pPr>
              <w:spacing w:after="120" w:line="280" w:lineRule="atLeast"/>
              <w:ind w:left="360" w:hanging="360"/>
              <w:rPr>
                <w:rFonts w:ascii="Arial" w:eastAsia="Cambria" w:hAnsi="Arial" w:cs="Arial"/>
                <w:sz w:val="20"/>
                <w:szCs w:val="20"/>
                <w:lang w:eastAsia="ja-JP"/>
              </w:rPr>
            </w:pPr>
            <w:r w:rsidRPr="00C079E2">
              <w:rPr>
                <w:rFonts w:ascii="Arial" w:hAnsi="Arial" w:cs="Arial"/>
                <w:sz w:val="20"/>
                <w:szCs w:val="20"/>
              </w:rPr>
              <w:t>2.</w:t>
            </w:r>
            <w:r w:rsidRPr="00C079E2">
              <w:rPr>
                <w:rFonts w:ascii="Arial" w:hAnsi="Arial" w:cs="Arial"/>
                <w:sz w:val="20"/>
                <w:szCs w:val="20"/>
              </w:rPr>
              <w:tab/>
            </w:r>
            <w:r w:rsidRPr="00C079E2">
              <w:rPr>
                <w:rFonts w:ascii="Arial" w:eastAsia="Cambria" w:hAnsi="Arial" w:cs="Arial"/>
                <w:sz w:val="20"/>
                <w:szCs w:val="20"/>
                <w:lang w:eastAsia="ja-JP"/>
              </w:rPr>
              <w:t>Dan created a map of the state of Ohio using a scale factor of 2 centimeters: 25 miles. The actual distance from Cleveland to Columbus is 142 miles. About how far apart are Cleveland and Columbus on Dan’s map?</w:t>
            </w:r>
          </w:p>
          <w:p w14:paraId="04E893FA" w14:textId="77777777" w:rsidR="00060ADE" w:rsidRPr="00C079E2" w:rsidRDefault="00060ADE" w:rsidP="00BA443D">
            <w:pPr>
              <w:spacing w:after="120" w:line="280" w:lineRule="atLeast"/>
              <w:ind w:left="720" w:hanging="360"/>
              <w:rPr>
                <w:rFonts w:ascii="Arial" w:hAnsi="Arial" w:cs="Arial"/>
                <w:sz w:val="20"/>
                <w:szCs w:val="20"/>
              </w:rPr>
            </w:pPr>
            <w:r w:rsidRPr="00C079E2">
              <w:rPr>
                <w:rFonts w:ascii="Arial" w:hAnsi="Arial" w:cs="Arial"/>
                <w:sz w:val="20"/>
                <w:szCs w:val="20"/>
              </w:rPr>
              <w:t>a.</w:t>
            </w:r>
            <w:r w:rsidRPr="00C079E2">
              <w:rPr>
                <w:rFonts w:ascii="Arial" w:hAnsi="Arial" w:cs="Arial"/>
                <w:sz w:val="20"/>
                <w:szCs w:val="20"/>
              </w:rPr>
              <w:tab/>
              <w:t>5.70 cm</w:t>
            </w:r>
          </w:p>
          <w:p w14:paraId="698181B5" w14:textId="77777777" w:rsidR="00060ADE" w:rsidRPr="00C079E2" w:rsidRDefault="00060ADE" w:rsidP="00BA443D">
            <w:pPr>
              <w:spacing w:after="120" w:line="280" w:lineRule="atLeast"/>
              <w:ind w:left="720" w:hanging="360"/>
              <w:rPr>
                <w:rFonts w:ascii="Arial" w:hAnsi="Arial" w:cs="Arial"/>
                <w:sz w:val="20"/>
                <w:szCs w:val="20"/>
              </w:rPr>
            </w:pPr>
            <w:r w:rsidRPr="00C079E2">
              <w:rPr>
                <w:rFonts w:ascii="Arial" w:hAnsi="Arial" w:cs="Arial"/>
                <w:sz w:val="20"/>
                <w:szCs w:val="20"/>
              </w:rPr>
              <w:t>b.</w:t>
            </w:r>
            <w:r w:rsidRPr="00C079E2">
              <w:rPr>
                <w:rFonts w:ascii="Arial" w:hAnsi="Arial" w:cs="Arial"/>
                <w:sz w:val="20"/>
                <w:szCs w:val="20"/>
              </w:rPr>
              <w:tab/>
              <w:t>11.40 cm</w:t>
            </w:r>
          </w:p>
          <w:p w14:paraId="2859FD2F" w14:textId="77777777" w:rsidR="00060ADE" w:rsidRPr="00C079E2" w:rsidRDefault="00060ADE" w:rsidP="00BA443D">
            <w:pPr>
              <w:spacing w:after="120" w:line="280" w:lineRule="atLeast"/>
              <w:ind w:left="720" w:hanging="360"/>
              <w:rPr>
                <w:rFonts w:ascii="Arial" w:hAnsi="Arial" w:cs="Arial"/>
                <w:sz w:val="20"/>
                <w:szCs w:val="20"/>
              </w:rPr>
            </w:pPr>
            <w:r w:rsidRPr="00C079E2">
              <w:rPr>
                <w:rFonts w:ascii="Arial" w:hAnsi="Arial" w:cs="Arial"/>
                <w:sz w:val="20"/>
                <w:szCs w:val="20"/>
              </w:rPr>
              <w:t>c.</w:t>
            </w:r>
            <w:r w:rsidRPr="00C079E2">
              <w:rPr>
                <w:rFonts w:ascii="Arial" w:hAnsi="Arial" w:cs="Arial"/>
                <w:sz w:val="20"/>
                <w:szCs w:val="20"/>
              </w:rPr>
              <w:tab/>
              <w:t>71.00 cm</w:t>
            </w:r>
          </w:p>
          <w:p w14:paraId="1F52B44A" w14:textId="77777777" w:rsidR="00060ADE" w:rsidRPr="00C079E2" w:rsidRDefault="00060ADE" w:rsidP="00BA443D">
            <w:pPr>
              <w:spacing w:after="120" w:line="280" w:lineRule="atLeast"/>
              <w:ind w:left="720" w:hanging="360"/>
              <w:rPr>
                <w:rFonts w:ascii="Arial" w:hAnsi="Arial" w:cs="Arial"/>
                <w:sz w:val="20"/>
                <w:szCs w:val="20"/>
              </w:rPr>
            </w:pPr>
            <w:r w:rsidRPr="00C079E2">
              <w:rPr>
                <w:rFonts w:ascii="Arial" w:hAnsi="Arial" w:cs="Arial"/>
                <w:sz w:val="20"/>
                <w:szCs w:val="20"/>
              </w:rPr>
              <w:t>d.</w:t>
            </w:r>
            <w:r w:rsidRPr="00C079E2">
              <w:rPr>
                <w:rFonts w:ascii="Arial" w:hAnsi="Arial" w:cs="Arial"/>
                <w:sz w:val="20"/>
                <w:szCs w:val="20"/>
              </w:rPr>
              <w:tab/>
              <w:t>1,775.00 cm</w:t>
            </w:r>
          </w:p>
          <w:p w14:paraId="42DB47E9" w14:textId="77777777" w:rsidR="00060ADE" w:rsidRPr="00C079E2" w:rsidRDefault="00060ADE" w:rsidP="00060ADE">
            <w:pPr>
              <w:spacing w:after="120" w:line="280" w:lineRule="atLeast"/>
              <w:ind w:left="914" w:hanging="360"/>
              <w:jc w:val="right"/>
              <w:rPr>
                <w:rFonts w:ascii="Arial" w:hAnsi="Arial" w:cs="Arial"/>
                <w:sz w:val="20"/>
                <w:szCs w:val="20"/>
              </w:rPr>
            </w:pPr>
            <w:r w:rsidRPr="00C079E2">
              <w:rPr>
                <w:rFonts w:ascii="Arial" w:hAnsi="Arial" w:cs="Arial"/>
                <w:sz w:val="20"/>
                <w:szCs w:val="20"/>
              </w:rPr>
              <w:t>Ohio Achievement Test 2008, Grade 7</w:t>
            </w:r>
          </w:p>
          <w:p w14:paraId="716284FE" w14:textId="77777777" w:rsidR="00D335C7" w:rsidRPr="00E53A08" w:rsidRDefault="00060ADE" w:rsidP="00BA443D">
            <w:pPr>
              <w:spacing w:after="120" w:line="280" w:lineRule="atLeast"/>
              <w:ind w:left="360"/>
              <w:rPr>
                <w:rFonts w:ascii="Arial" w:hAnsi="Arial" w:cs="Arial"/>
                <w:sz w:val="20"/>
                <w:szCs w:val="20"/>
              </w:rPr>
            </w:pPr>
            <w:r w:rsidRPr="00C079E2">
              <w:rPr>
                <w:rFonts w:ascii="Arial" w:hAnsi="Arial" w:cs="Arial"/>
                <w:b/>
                <w:i/>
                <w:sz w:val="20"/>
                <w:szCs w:val="20"/>
              </w:rPr>
              <w:t>Answer: b</w:t>
            </w:r>
            <w:r w:rsidR="008255D0">
              <w:rPr>
                <w:rFonts w:ascii="Arial" w:hAnsi="Arial" w:cs="Arial"/>
                <w:b/>
                <w:i/>
                <w:sz w:val="20"/>
                <w:szCs w:val="20"/>
              </w:rPr>
              <w:t>) 11.40 cm</w:t>
            </w:r>
          </w:p>
        </w:tc>
      </w:tr>
      <w:tr w:rsidR="002B30F1" w:rsidRPr="000C7744" w14:paraId="68C72B89" w14:textId="77777777" w:rsidTr="00401915">
        <w:trPr>
          <w:cantSplit/>
        </w:trPr>
        <w:tc>
          <w:tcPr>
            <w:tcW w:w="9648" w:type="dxa"/>
            <w:gridSpan w:val="2"/>
          </w:tcPr>
          <w:p w14:paraId="4B27D8B1" w14:textId="77777777" w:rsidR="00060ADE" w:rsidRDefault="00060ADE" w:rsidP="00BA443D">
            <w:pPr>
              <w:spacing w:after="120" w:line="280" w:lineRule="atLeast"/>
              <w:ind w:left="360" w:hanging="360"/>
              <w:rPr>
                <w:rFonts w:ascii="Arial" w:eastAsia="Cambria" w:hAnsi="Arial" w:cs="Arial"/>
                <w:sz w:val="20"/>
                <w:szCs w:val="20"/>
                <w:lang w:eastAsia="ja-JP"/>
              </w:rPr>
            </w:pPr>
            <w:r>
              <w:rPr>
                <w:rFonts w:ascii="Arial" w:hAnsi="Arial" w:cs="Arial"/>
                <w:sz w:val="20"/>
                <w:szCs w:val="20"/>
              </w:rPr>
              <w:t>3</w:t>
            </w:r>
            <w:r w:rsidRPr="00FC2190">
              <w:rPr>
                <w:rFonts w:ascii="Arial" w:hAnsi="Arial" w:cs="Arial"/>
                <w:sz w:val="20"/>
                <w:szCs w:val="20"/>
              </w:rPr>
              <w:t>.</w:t>
            </w:r>
            <w:r>
              <w:rPr>
                <w:rFonts w:ascii="Arial" w:hAnsi="Arial" w:cs="Arial"/>
                <w:sz w:val="20"/>
                <w:szCs w:val="20"/>
              </w:rPr>
              <w:tab/>
            </w:r>
            <w:r w:rsidRPr="001B06C8">
              <w:rPr>
                <w:rFonts w:ascii="Arial" w:eastAsia="Cambria" w:hAnsi="Arial" w:cs="Arial"/>
                <w:sz w:val="20"/>
                <w:szCs w:val="20"/>
                <w:lang w:eastAsia="ja-JP"/>
              </w:rPr>
              <w:t>Lisa’s father is an architect. He builds a cardboard model of each building he designs. The scale of his model to the actual building is 1 inch = 8 feet. How tall will the actual building be when the model is 36 inches tall?</w:t>
            </w:r>
          </w:p>
          <w:p w14:paraId="52B0CC73" w14:textId="77777777" w:rsidR="00060ADE" w:rsidRDefault="00060ADE" w:rsidP="00BA443D">
            <w:pPr>
              <w:spacing w:after="120" w:line="28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t xml:space="preserve">24 </w:t>
            </w:r>
            <w:r w:rsidRPr="001B06C8">
              <w:rPr>
                <w:rFonts w:ascii="Arial" w:hAnsi="Arial" w:cs="Arial"/>
                <w:sz w:val="20"/>
                <w:szCs w:val="20"/>
              </w:rPr>
              <w:t>feet</w:t>
            </w:r>
          </w:p>
          <w:p w14:paraId="63A042EC" w14:textId="77777777" w:rsidR="00060ADE" w:rsidRDefault="00060ADE" w:rsidP="00BA443D">
            <w:pPr>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t xml:space="preserve">96 </w:t>
            </w:r>
            <w:r w:rsidRPr="001B06C8">
              <w:rPr>
                <w:rFonts w:ascii="Arial" w:hAnsi="Arial" w:cs="Arial"/>
                <w:sz w:val="20"/>
                <w:szCs w:val="20"/>
              </w:rPr>
              <w:t>feet</w:t>
            </w:r>
          </w:p>
          <w:p w14:paraId="16344E33" w14:textId="77777777" w:rsidR="00060ADE" w:rsidRDefault="00060ADE" w:rsidP="00BA443D">
            <w:pPr>
              <w:spacing w:after="120" w:line="280" w:lineRule="atLeast"/>
              <w:ind w:left="720" w:hanging="360"/>
              <w:rPr>
                <w:rFonts w:ascii="Arial" w:hAnsi="Arial" w:cs="Arial"/>
                <w:sz w:val="20"/>
                <w:szCs w:val="20"/>
              </w:rPr>
            </w:pPr>
            <w:r>
              <w:rPr>
                <w:rFonts w:ascii="Arial" w:hAnsi="Arial" w:cs="Arial"/>
                <w:sz w:val="20"/>
                <w:szCs w:val="20"/>
              </w:rPr>
              <w:t>c.</w:t>
            </w:r>
            <w:r>
              <w:rPr>
                <w:rFonts w:ascii="Arial" w:hAnsi="Arial" w:cs="Arial"/>
                <w:sz w:val="20"/>
                <w:szCs w:val="20"/>
              </w:rPr>
              <w:tab/>
              <w:t xml:space="preserve">192 </w:t>
            </w:r>
            <w:r w:rsidRPr="001B06C8">
              <w:rPr>
                <w:rFonts w:ascii="Arial" w:hAnsi="Arial" w:cs="Arial"/>
                <w:sz w:val="20"/>
                <w:szCs w:val="20"/>
              </w:rPr>
              <w:t>feet</w:t>
            </w:r>
          </w:p>
          <w:p w14:paraId="6FA8B4AB" w14:textId="77777777" w:rsidR="00060ADE" w:rsidRDefault="00060ADE" w:rsidP="00BA443D">
            <w:pPr>
              <w:spacing w:after="120" w:line="280" w:lineRule="atLeast"/>
              <w:ind w:left="720" w:hanging="360"/>
              <w:rPr>
                <w:rFonts w:ascii="Arial" w:hAnsi="Arial" w:cs="Arial"/>
                <w:sz w:val="20"/>
                <w:szCs w:val="20"/>
              </w:rPr>
            </w:pPr>
            <w:r>
              <w:rPr>
                <w:rFonts w:ascii="Arial" w:hAnsi="Arial" w:cs="Arial"/>
                <w:sz w:val="20"/>
                <w:szCs w:val="20"/>
              </w:rPr>
              <w:t>d.</w:t>
            </w:r>
            <w:r>
              <w:rPr>
                <w:rFonts w:ascii="Arial" w:hAnsi="Arial" w:cs="Arial"/>
                <w:sz w:val="20"/>
                <w:szCs w:val="20"/>
              </w:rPr>
              <w:tab/>
              <w:t xml:space="preserve">288 </w:t>
            </w:r>
            <w:r w:rsidRPr="001B06C8">
              <w:rPr>
                <w:rFonts w:ascii="Arial" w:hAnsi="Arial" w:cs="Arial"/>
                <w:sz w:val="20"/>
                <w:szCs w:val="20"/>
              </w:rPr>
              <w:t>feet</w:t>
            </w:r>
          </w:p>
          <w:p w14:paraId="36280287" w14:textId="77777777" w:rsidR="00060ADE" w:rsidRDefault="00060ADE" w:rsidP="00060ADE">
            <w:pPr>
              <w:spacing w:after="120" w:line="280" w:lineRule="atLeast"/>
              <w:ind w:left="914" w:hanging="360"/>
              <w:jc w:val="right"/>
              <w:rPr>
                <w:rFonts w:ascii="Arial" w:hAnsi="Arial" w:cs="Arial"/>
                <w:sz w:val="20"/>
                <w:szCs w:val="20"/>
              </w:rPr>
            </w:pPr>
            <w:r w:rsidRPr="001B06C8">
              <w:rPr>
                <w:rFonts w:ascii="Arial" w:hAnsi="Arial" w:cs="Arial"/>
                <w:sz w:val="20"/>
                <w:szCs w:val="20"/>
              </w:rPr>
              <w:t>adapted from Ohio Achievement Test 2008, grade 7</w:t>
            </w:r>
          </w:p>
          <w:p w14:paraId="37F5B901" w14:textId="77777777" w:rsidR="002B30F1" w:rsidRDefault="00060ADE" w:rsidP="00401915">
            <w:pPr>
              <w:spacing w:after="120" w:line="280" w:lineRule="atLeast"/>
              <w:ind w:left="360"/>
              <w:rPr>
                <w:rFonts w:ascii="Arial" w:hAnsi="Arial" w:cs="Arial"/>
                <w:sz w:val="20"/>
                <w:szCs w:val="20"/>
              </w:rPr>
            </w:pPr>
            <w:r w:rsidRPr="00723D48">
              <w:rPr>
                <w:rFonts w:ascii="Arial" w:hAnsi="Arial" w:cs="Arial"/>
                <w:b/>
                <w:i/>
                <w:sz w:val="20"/>
                <w:szCs w:val="20"/>
              </w:rPr>
              <w:t>An</w:t>
            </w:r>
            <w:r>
              <w:rPr>
                <w:rFonts w:ascii="Arial" w:hAnsi="Arial" w:cs="Arial"/>
                <w:b/>
                <w:i/>
                <w:sz w:val="20"/>
                <w:szCs w:val="20"/>
              </w:rPr>
              <w:t>swer: d</w:t>
            </w:r>
            <w:r w:rsidR="008255D0">
              <w:rPr>
                <w:rFonts w:ascii="Arial" w:hAnsi="Arial" w:cs="Arial"/>
                <w:b/>
                <w:i/>
                <w:sz w:val="20"/>
                <w:szCs w:val="20"/>
              </w:rPr>
              <w:t>) 288 feet</w:t>
            </w:r>
          </w:p>
        </w:tc>
      </w:tr>
      <w:tr w:rsidR="00060ADE" w:rsidRPr="000C7744" w14:paraId="0AAAAF38" w14:textId="77777777" w:rsidTr="00401915">
        <w:trPr>
          <w:cantSplit/>
        </w:trPr>
        <w:tc>
          <w:tcPr>
            <w:tcW w:w="9648" w:type="dxa"/>
            <w:gridSpan w:val="2"/>
          </w:tcPr>
          <w:p w14:paraId="3BDE0E3F" w14:textId="77777777" w:rsidR="00060ADE" w:rsidRDefault="00060ADE" w:rsidP="00BA443D">
            <w:pPr>
              <w:spacing w:after="120" w:line="280" w:lineRule="atLeast"/>
              <w:ind w:left="360" w:hanging="360"/>
              <w:rPr>
                <w:rFonts w:ascii="AvantGardeAIR-Book" w:hAnsi="AvantGardeAIR-Book" w:cs="AvantGardeAIR-Book"/>
                <w:noProof/>
                <w:color w:val="FFFFFF"/>
                <w:sz w:val="20"/>
                <w:szCs w:val="20"/>
              </w:rPr>
            </w:pPr>
            <w:r>
              <w:rPr>
                <w:rFonts w:ascii="Arial" w:hAnsi="Arial" w:cs="Arial"/>
                <w:sz w:val="20"/>
                <w:szCs w:val="20"/>
              </w:rPr>
              <w:lastRenderedPageBreak/>
              <w:t>4.</w:t>
            </w:r>
            <w:r>
              <w:rPr>
                <w:rFonts w:ascii="Arial" w:hAnsi="Arial" w:cs="Arial"/>
                <w:sz w:val="20"/>
                <w:szCs w:val="20"/>
              </w:rPr>
              <w:tab/>
              <w:t xml:space="preserve">Figure </w:t>
            </w:r>
            <w:r w:rsidR="000B477C" w:rsidRPr="000B477C">
              <w:rPr>
                <w:rFonts w:ascii="Arial" w:hAnsi="Arial" w:cs="Arial"/>
                <w:i/>
                <w:sz w:val="20"/>
                <w:szCs w:val="20"/>
              </w:rPr>
              <w:t>A</w:t>
            </w:r>
            <w:r w:rsidR="000B477C">
              <w:rPr>
                <w:rFonts w:ascii="Arial" w:hAnsi="Arial" w:cs="Arial"/>
                <w:sz w:val="20"/>
                <w:szCs w:val="20"/>
              </w:rPr>
              <w:t>′</w:t>
            </w:r>
            <w:r w:rsidR="000B477C" w:rsidRPr="000B477C">
              <w:rPr>
                <w:rFonts w:ascii="Arial" w:hAnsi="Arial" w:cs="Arial"/>
                <w:i/>
                <w:sz w:val="20"/>
                <w:szCs w:val="20"/>
              </w:rPr>
              <w:t>B</w:t>
            </w:r>
            <w:r w:rsidR="000B477C">
              <w:rPr>
                <w:rFonts w:ascii="Arial" w:hAnsi="Arial" w:cs="Arial"/>
                <w:sz w:val="20"/>
                <w:szCs w:val="20"/>
              </w:rPr>
              <w:t>′</w:t>
            </w:r>
            <w:r w:rsidR="000B477C" w:rsidRPr="000B477C">
              <w:rPr>
                <w:rFonts w:ascii="Arial" w:hAnsi="Arial" w:cs="Arial"/>
                <w:i/>
                <w:sz w:val="20"/>
                <w:szCs w:val="20"/>
              </w:rPr>
              <w:t>C</w:t>
            </w:r>
            <w:r w:rsidR="000B477C">
              <w:rPr>
                <w:rFonts w:ascii="Arial" w:hAnsi="Arial" w:cs="Arial"/>
                <w:sz w:val="20"/>
                <w:szCs w:val="20"/>
              </w:rPr>
              <w:t>′</w:t>
            </w:r>
            <w:r w:rsidR="000B477C" w:rsidRPr="000B477C">
              <w:rPr>
                <w:rFonts w:ascii="Arial" w:hAnsi="Arial" w:cs="Arial"/>
                <w:i/>
                <w:sz w:val="20"/>
                <w:szCs w:val="20"/>
              </w:rPr>
              <w:t>D</w:t>
            </w:r>
            <w:r w:rsidR="000B477C">
              <w:rPr>
                <w:rFonts w:ascii="Arial" w:hAnsi="Arial" w:cs="Arial"/>
                <w:sz w:val="20"/>
                <w:szCs w:val="20"/>
              </w:rPr>
              <w:t xml:space="preserve">′ </w:t>
            </w:r>
            <w:r w:rsidRPr="001B06C8">
              <w:rPr>
                <w:rFonts w:ascii="Arial" w:hAnsi="Arial" w:cs="Arial"/>
                <w:sz w:val="20"/>
                <w:szCs w:val="20"/>
              </w:rPr>
              <w:t xml:space="preserve">has been scaled from figure </w:t>
            </w:r>
            <w:r w:rsidRPr="00022908">
              <w:rPr>
                <w:rFonts w:ascii="Arial" w:hAnsi="Arial" w:cs="Arial"/>
                <w:i/>
                <w:sz w:val="20"/>
                <w:szCs w:val="20"/>
              </w:rPr>
              <w:t>ABCD</w:t>
            </w:r>
            <w:r w:rsidRPr="001B06C8">
              <w:rPr>
                <w:rFonts w:ascii="Arial" w:hAnsi="Arial" w:cs="Arial"/>
                <w:sz w:val="20"/>
                <w:szCs w:val="20"/>
              </w:rPr>
              <w:t>.</w:t>
            </w:r>
            <w:r w:rsidRPr="001B06C8">
              <w:rPr>
                <w:rFonts w:ascii="AvantGardeAIR-Book" w:hAnsi="AvantGardeAIR-Book" w:cs="AvantGardeAIR-Book"/>
                <w:noProof/>
                <w:color w:val="FFFFFF"/>
                <w:sz w:val="20"/>
                <w:szCs w:val="20"/>
              </w:rPr>
              <w:t xml:space="preserve"> </w:t>
            </w:r>
          </w:p>
          <w:p w14:paraId="50D55ACE" w14:textId="77777777" w:rsidR="00060ADE" w:rsidRDefault="00060ADE" w:rsidP="00060ADE">
            <w:pPr>
              <w:spacing w:after="120" w:line="280" w:lineRule="atLeast"/>
              <w:ind w:left="554" w:hanging="374"/>
              <w:jc w:val="center"/>
              <w:rPr>
                <w:rFonts w:ascii="Arial" w:hAnsi="Arial" w:cs="Arial"/>
                <w:sz w:val="20"/>
                <w:szCs w:val="20"/>
              </w:rPr>
            </w:pPr>
            <w:r>
              <w:rPr>
                <w:rFonts w:ascii="AvantGardeAIR-Book" w:hAnsi="AvantGardeAIR-Book" w:cs="AvantGardeAIR-Book"/>
                <w:noProof/>
                <w:color w:val="FFFFFF"/>
                <w:sz w:val="20"/>
                <w:szCs w:val="20"/>
              </w:rPr>
              <w:drawing>
                <wp:inline distT="0" distB="0" distL="0" distR="0" wp14:anchorId="6469F278" wp14:editId="4F87D9CF">
                  <wp:extent cx="3006090" cy="1974850"/>
                  <wp:effectExtent l="0" t="0" r="381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2">
                            <a:extLst>
                              <a:ext uri="{28A0092B-C50C-407E-A947-70E740481C1C}">
                                <a14:useLocalDpi xmlns:a14="http://schemas.microsoft.com/office/drawing/2010/main" val="0"/>
                              </a:ext>
                            </a:extLst>
                          </a:blip>
                          <a:srcRect l="2267" t="2991" r="2769" b="4128"/>
                          <a:stretch>
                            <a:fillRect/>
                          </a:stretch>
                        </pic:blipFill>
                        <pic:spPr bwMode="auto">
                          <a:xfrm>
                            <a:off x="0" y="0"/>
                            <a:ext cx="3006090" cy="1974850"/>
                          </a:xfrm>
                          <a:prstGeom prst="rect">
                            <a:avLst/>
                          </a:prstGeom>
                          <a:noFill/>
                          <a:ln>
                            <a:noFill/>
                          </a:ln>
                        </pic:spPr>
                      </pic:pic>
                    </a:graphicData>
                  </a:graphic>
                </wp:inline>
              </w:drawing>
            </w:r>
          </w:p>
          <w:p w14:paraId="24097B76" w14:textId="77777777" w:rsidR="00060ADE" w:rsidRDefault="00401915" w:rsidP="00BA443D">
            <w:pPr>
              <w:spacing w:after="120" w:line="280" w:lineRule="atLeast"/>
              <w:ind w:left="720" w:hanging="360"/>
              <w:rPr>
                <w:rFonts w:ascii="Arial" w:eastAsia="Cambria" w:hAnsi="Arial" w:cs="Arial"/>
                <w:sz w:val="20"/>
                <w:szCs w:val="20"/>
              </w:rPr>
            </w:pPr>
            <w:r>
              <w:rPr>
                <w:rFonts w:ascii="Arial" w:eastAsia="Cambria" w:hAnsi="Arial" w:cs="Arial"/>
                <w:sz w:val="20"/>
                <w:szCs w:val="20"/>
              </w:rPr>
              <w:t>a.</w:t>
            </w:r>
            <w:r>
              <w:rPr>
                <w:rFonts w:ascii="Arial" w:eastAsia="Cambria" w:hAnsi="Arial" w:cs="Arial"/>
                <w:sz w:val="20"/>
                <w:szCs w:val="20"/>
              </w:rPr>
              <w:tab/>
            </w:r>
            <w:r w:rsidR="00060ADE" w:rsidRPr="001B06C8">
              <w:rPr>
                <w:rFonts w:ascii="Arial" w:eastAsia="Cambria" w:hAnsi="Arial" w:cs="Arial"/>
                <w:sz w:val="20"/>
                <w:szCs w:val="20"/>
              </w:rPr>
              <w:t xml:space="preserve">What is the scale factor? </w:t>
            </w:r>
            <w:r w:rsidR="00060ADE" w:rsidRPr="001B06C8">
              <w:rPr>
                <w:rFonts w:ascii="Arial" w:eastAsia="Cambria" w:hAnsi="Arial" w:cs="Arial"/>
                <w:b/>
                <w:i/>
                <w:sz w:val="20"/>
                <w:szCs w:val="20"/>
              </w:rPr>
              <w:t>Answer: 2.5</w:t>
            </w:r>
          </w:p>
          <w:p w14:paraId="1AD2238E" w14:textId="77777777" w:rsidR="00060ADE" w:rsidRDefault="00060ADE" w:rsidP="00BA443D">
            <w:pPr>
              <w:spacing w:after="120" w:line="280" w:lineRule="atLeast"/>
              <w:ind w:left="720" w:hanging="360"/>
              <w:rPr>
                <w:rFonts w:ascii="Arial" w:hAnsi="Arial" w:cs="Arial"/>
                <w:sz w:val="20"/>
                <w:szCs w:val="20"/>
              </w:rPr>
            </w:pPr>
            <w:r>
              <w:rPr>
                <w:rFonts w:ascii="Arial" w:eastAsia="Cambria" w:hAnsi="Arial" w:cs="Arial"/>
                <w:sz w:val="20"/>
                <w:szCs w:val="20"/>
              </w:rPr>
              <w:t>b.</w:t>
            </w:r>
            <w:r>
              <w:rPr>
                <w:rFonts w:ascii="Arial" w:eastAsia="Cambria" w:hAnsi="Arial" w:cs="Arial"/>
                <w:sz w:val="20"/>
                <w:szCs w:val="20"/>
              </w:rPr>
              <w:tab/>
            </w:r>
            <w:r w:rsidRPr="001B06C8">
              <w:rPr>
                <w:rFonts w:ascii="Arial" w:eastAsia="Cambria" w:hAnsi="Arial" w:cs="Arial"/>
                <w:sz w:val="20"/>
                <w:szCs w:val="20"/>
              </w:rPr>
              <w:t xml:space="preserve">What is length </w:t>
            </w:r>
            <w:r w:rsidRPr="000B477C">
              <w:rPr>
                <w:rFonts w:ascii="Arial" w:eastAsia="Cambria" w:hAnsi="Arial" w:cs="Arial"/>
                <w:i/>
                <w:sz w:val="20"/>
                <w:szCs w:val="20"/>
              </w:rPr>
              <w:t>BC</w:t>
            </w:r>
            <w:r w:rsidRPr="001B06C8">
              <w:rPr>
                <w:rFonts w:ascii="Arial" w:eastAsia="Cambria" w:hAnsi="Arial" w:cs="Arial"/>
                <w:sz w:val="20"/>
                <w:szCs w:val="20"/>
              </w:rPr>
              <w:t xml:space="preserve">? </w:t>
            </w:r>
            <w:r w:rsidRPr="001B06C8">
              <w:rPr>
                <w:rFonts w:ascii="Arial" w:eastAsia="Cambria" w:hAnsi="Arial" w:cs="Arial"/>
                <w:b/>
                <w:i/>
                <w:sz w:val="20"/>
                <w:szCs w:val="20"/>
              </w:rPr>
              <w:t>Answer: 3.1</w:t>
            </w:r>
          </w:p>
        </w:tc>
      </w:tr>
    </w:tbl>
    <w:p w14:paraId="5110A666" w14:textId="77777777" w:rsidR="00D335C7" w:rsidRDefault="00D335C7">
      <w:r>
        <w:br w:type="page"/>
      </w:r>
    </w:p>
    <w:p w14:paraId="06CC7398" w14:textId="77777777" w:rsidR="00A10C1E" w:rsidRPr="00F511A1" w:rsidRDefault="00A10C1E" w:rsidP="00A10C1E">
      <w:pPr>
        <w:spacing w:line="320" w:lineRule="atLeast"/>
        <w:rPr>
          <w:rFonts w:ascii="Arial" w:hAnsi="Arial" w:cs="Arial"/>
          <w:b/>
          <w:sz w:val="24"/>
          <w:szCs w:val="24"/>
        </w:rPr>
      </w:pPr>
      <w:r w:rsidRPr="00F511A1">
        <w:rPr>
          <w:rFonts w:ascii="Arial" w:hAnsi="Arial" w:cs="Arial"/>
          <w:b/>
          <w:sz w:val="24"/>
          <w:szCs w:val="24"/>
        </w:rPr>
        <w:lastRenderedPageBreak/>
        <w:t>S</w:t>
      </w:r>
      <w:r w:rsidR="00EF7B49">
        <w:rPr>
          <w:rFonts w:ascii="Arial" w:hAnsi="Arial" w:cs="Arial"/>
          <w:b/>
          <w:sz w:val="24"/>
          <w:szCs w:val="24"/>
        </w:rPr>
        <w:t xml:space="preserve">tudent Activity </w:t>
      </w:r>
      <w:r w:rsidR="00105461" w:rsidRPr="00F511A1">
        <w:rPr>
          <w:rFonts w:ascii="Arial" w:hAnsi="Arial" w:cs="Arial"/>
          <w:b/>
          <w:sz w:val="24"/>
          <w:szCs w:val="24"/>
        </w:rPr>
        <w:t>S</w:t>
      </w:r>
      <w:r w:rsidRPr="00F511A1">
        <w:rPr>
          <w:rFonts w:ascii="Arial" w:hAnsi="Arial" w:cs="Arial"/>
          <w:b/>
          <w:sz w:val="24"/>
          <w:szCs w:val="24"/>
        </w:rPr>
        <w:t xml:space="preserve">olutions </w:t>
      </w:r>
    </w:p>
    <w:tbl>
      <w:tblPr>
        <w:tblW w:w="9648" w:type="dxa"/>
        <w:tblInd w:w="18" w:type="dxa"/>
        <w:tblLayout w:type="fixed"/>
        <w:tblLook w:val="01E0" w:firstRow="1" w:lastRow="1" w:firstColumn="1" w:lastColumn="1" w:noHBand="0" w:noVBand="0"/>
      </w:tblPr>
      <w:tblGrid>
        <w:gridCol w:w="9648"/>
      </w:tblGrid>
      <w:tr w:rsidR="00105461" w:rsidRPr="007D2379" w14:paraId="517425BD" w14:textId="77777777" w:rsidTr="00401915">
        <w:trPr>
          <w:cantSplit/>
        </w:trPr>
        <w:tc>
          <w:tcPr>
            <w:tcW w:w="9648" w:type="dxa"/>
            <w:shd w:val="clear" w:color="auto" w:fill="auto"/>
          </w:tcPr>
          <w:p w14:paraId="6C7B4E35" w14:textId="77777777" w:rsidR="00105461" w:rsidRPr="007D2379" w:rsidRDefault="00105461" w:rsidP="00A63163">
            <w:pPr>
              <w:tabs>
                <w:tab w:val="right" w:leader="underscore" w:pos="9266"/>
              </w:tabs>
              <w:spacing w:after="120" w:line="280" w:lineRule="atLeast"/>
              <w:rPr>
                <w:rFonts w:ascii="Arial" w:hAnsi="Arial" w:cs="Arial"/>
                <w:sz w:val="20"/>
                <w:szCs w:val="20"/>
              </w:rPr>
            </w:pPr>
            <w:r w:rsidRPr="007D2379">
              <w:rPr>
                <w:rFonts w:ascii="Arial" w:hAnsi="Arial" w:cs="Arial"/>
                <w:sz w:val="20"/>
                <w:szCs w:val="20"/>
              </w:rPr>
              <w:t xml:space="preserve">In </w:t>
            </w:r>
            <w:r w:rsidR="00064686">
              <w:rPr>
                <w:rFonts w:ascii="Arial" w:hAnsi="Arial" w:cs="Arial"/>
                <w:sz w:val="20"/>
                <w:szCs w:val="20"/>
              </w:rPr>
              <w:t>this activity</w:t>
            </w:r>
            <w:r w:rsidRPr="007D2379">
              <w:rPr>
                <w:rFonts w:ascii="Arial" w:hAnsi="Arial" w:cs="Arial"/>
                <w:bCs/>
                <w:sz w:val="20"/>
                <w:szCs w:val="20"/>
              </w:rPr>
              <w:t xml:space="preserve"> you will </w:t>
            </w:r>
            <w:r w:rsidR="00A63163">
              <w:rPr>
                <w:rFonts w:ascii="Arial" w:hAnsi="Arial" w:cs="Arial"/>
                <w:sz w:val="20"/>
                <w:szCs w:val="20"/>
              </w:rPr>
              <w:t>use scale factors to solve problems involving two scaled shapes</w:t>
            </w:r>
            <w:r w:rsidR="00AE5E26">
              <w:rPr>
                <w:rFonts w:ascii="Arial" w:hAnsi="Arial" w:cs="Arial"/>
                <w:sz w:val="20"/>
                <w:szCs w:val="20"/>
              </w:rPr>
              <w:t xml:space="preserve">. </w:t>
            </w:r>
            <w:r w:rsidRPr="007D2379">
              <w:rPr>
                <w:rFonts w:ascii="Arial" w:hAnsi="Arial" w:cs="Arial"/>
                <w:sz w:val="20"/>
                <w:szCs w:val="20"/>
              </w:rPr>
              <w:t xml:space="preserve">After completing </w:t>
            </w:r>
            <w:r w:rsidR="00A63163">
              <w:rPr>
                <w:rFonts w:ascii="Arial" w:hAnsi="Arial" w:cs="Arial"/>
                <w:sz w:val="20"/>
                <w:szCs w:val="20"/>
              </w:rPr>
              <w:t>the</w:t>
            </w:r>
            <w:r w:rsidRPr="007D2379">
              <w:rPr>
                <w:rFonts w:ascii="Arial" w:hAnsi="Arial" w:cs="Arial"/>
                <w:sz w:val="20"/>
                <w:szCs w:val="20"/>
              </w:rPr>
              <w:t xml:space="preserve"> activity</w:t>
            </w:r>
            <w:r w:rsidR="002E1758" w:rsidRPr="007D2379">
              <w:rPr>
                <w:rFonts w:ascii="Arial" w:hAnsi="Arial" w:cs="Arial"/>
                <w:sz w:val="20"/>
                <w:szCs w:val="20"/>
              </w:rPr>
              <w:t>,</w:t>
            </w:r>
            <w:r w:rsidRPr="007D2379">
              <w:rPr>
                <w:rFonts w:ascii="Arial" w:hAnsi="Arial" w:cs="Arial"/>
                <w:sz w:val="20"/>
                <w:szCs w:val="20"/>
              </w:rPr>
              <w:t xml:space="preserve"> discuss and/or present your findings to the rest of the class.</w:t>
            </w:r>
          </w:p>
        </w:tc>
      </w:tr>
      <w:tr w:rsidR="00105461" w:rsidRPr="007D2379" w14:paraId="6469C5CF" w14:textId="77777777" w:rsidTr="00401915">
        <w:trPr>
          <w:cantSplit/>
        </w:trPr>
        <w:tc>
          <w:tcPr>
            <w:tcW w:w="9648" w:type="dxa"/>
            <w:shd w:val="clear" w:color="auto" w:fill="auto"/>
          </w:tcPr>
          <w:p w14:paraId="6FD89F72" w14:textId="63450CFB" w:rsidR="00105461" w:rsidRPr="007D2379" w:rsidRDefault="00105461" w:rsidP="00EA6D6A">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29BBA97A" wp14:editId="1F61678B">
                  <wp:extent cx="361950" cy="276225"/>
                  <wp:effectExtent l="0" t="0" r="0" b="9525"/>
                  <wp:docPr id="33"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00B91EC7">
              <w:rPr>
                <w:rFonts w:ascii="Arial" w:hAnsi="Arial" w:cs="Arial"/>
                <w:b/>
                <w:sz w:val="20"/>
                <w:szCs w:val="20"/>
              </w:rPr>
              <w:t>Activity</w:t>
            </w:r>
            <w:r w:rsidRPr="007D2379">
              <w:rPr>
                <w:rFonts w:ascii="Arial" w:hAnsi="Arial" w:cs="Arial"/>
                <w:b/>
                <w:sz w:val="20"/>
                <w:szCs w:val="20"/>
              </w:rPr>
              <w:t xml:space="preserve"> [Page 1.</w:t>
            </w:r>
            <w:r w:rsidR="00EA6D6A">
              <w:rPr>
                <w:rFonts w:ascii="Arial" w:hAnsi="Arial" w:cs="Arial"/>
                <w:b/>
                <w:sz w:val="20"/>
                <w:szCs w:val="20"/>
              </w:rPr>
              <w:t>3</w:t>
            </w:r>
            <w:r w:rsidRPr="007D2379">
              <w:rPr>
                <w:rFonts w:ascii="Arial" w:hAnsi="Arial" w:cs="Arial"/>
                <w:b/>
                <w:sz w:val="20"/>
                <w:szCs w:val="20"/>
              </w:rPr>
              <w:t>]</w:t>
            </w:r>
          </w:p>
        </w:tc>
      </w:tr>
      <w:tr w:rsidR="004B7DDC" w:rsidRPr="007D2379" w14:paraId="713FC046" w14:textId="77777777" w:rsidTr="00401915">
        <w:trPr>
          <w:cantSplit/>
        </w:trPr>
        <w:tc>
          <w:tcPr>
            <w:tcW w:w="9648" w:type="dxa"/>
            <w:shd w:val="clear" w:color="auto" w:fill="auto"/>
          </w:tcPr>
          <w:p w14:paraId="48D67788" w14:textId="77777777" w:rsidR="00B91EC7" w:rsidRPr="00064686" w:rsidRDefault="00401915" w:rsidP="00BA443D">
            <w:pPr>
              <w:spacing w:after="120" w:line="280" w:lineRule="atLeast"/>
              <w:ind w:left="360" w:hanging="360"/>
              <w:rPr>
                <w:rFonts w:ascii="Arial" w:eastAsia="MS Mincho" w:hAnsi="Arial" w:cs="Arial"/>
                <w:sz w:val="20"/>
                <w:szCs w:val="20"/>
                <w:lang w:eastAsia="ja-JP"/>
              </w:rPr>
            </w:pPr>
            <w:r>
              <w:rPr>
                <w:rFonts w:ascii="Arial" w:hAnsi="Arial" w:cs="Arial"/>
                <w:sz w:val="20"/>
                <w:szCs w:val="20"/>
              </w:rPr>
              <w:t>1.</w:t>
            </w:r>
            <w:r>
              <w:rPr>
                <w:rFonts w:ascii="Arial" w:hAnsi="Arial" w:cs="Arial"/>
                <w:sz w:val="20"/>
                <w:szCs w:val="20"/>
              </w:rPr>
              <w:tab/>
            </w:r>
            <w:r w:rsidR="00B91EC7" w:rsidRPr="00064686">
              <w:rPr>
                <w:rFonts w:ascii="Arial" w:eastAsia="Cambria" w:hAnsi="Arial" w:cs="Arial"/>
                <w:sz w:val="20"/>
                <w:szCs w:val="20"/>
              </w:rPr>
              <w:t xml:space="preserve">What will each of the following scale factors do to ratios of each side length of ABCDE to the corresponding side length of </w:t>
            </w:r>
            <w:r w:rsidR="00B91EC7" w:rsidRPr="00064686">
              <w:rPr>
                <w:rFonts w:ascii="Arial" w:hAnsi="Arial" w:cs="Arial"/>
                <w:i/>
                <w:sz w:val="20"/>
                <w:szCs w:val="20"/>
              </w:rPr>
              <w:t>A</w:t>
            </w:r>
            <w:r w:rsidR="000B477C">
              <w:rPr>
                <w:rFonts w:ascii="Arial" w:hAnsi="Arial" w:cs="Arial"/>
                <w:i/>
                <w:sz w:val="20"/>
                <w:szCs w:val="20"/>
              </w:rPr>
              <w:t>′</w:t>
            </w:r>
            <w:r w:rsidR="00B91EC7" w:rsidRPr="00064686">
              <w:rPr>
                <w:rFonts w:ascii="Arial" w:hAnsi="Arial" w:cs="Arial"/>
                <w:i/>
                <w:sz w:val="20"/>
                <w:szCs w:val="20"/>
              </w:rPr>
              <w:t>B</w:t>
            </w:r>
            <w:r w:rsidR="000B477C">
              <w:rPr>
                <w:rFonts w:ascii="Arial" w:hAnsi="Arial" w:cs="Arial"/>
                <w:i/>
                <w:sz w:val="20"/>
                <w:szCs w:val="20"/>
              </w:rPr>
              <w:t>′</w:t>
            </w:r>
            <w:r w:rsidR="00B91EC7" w:rsidRPr="00064686">
              <w:rPr>
                <w:rFonts w:ascii="Arial" w:hAnsi="Arial" w:cs="Arial"/>
                <w:i/>
                <w:sz w:val="20"/>
                <w:szCs w:val="20"/>
              </w:rPr>
              <w:t>C</w:t>
            </w:r>
            <w:r w:rsidR="000B477C">
              <w:rPr>
                <w:rFonts w:ascii="Arial" w:hAnsi="Arial" w:cs="Arial"/>
                <w:i/>
                <w:sz w:val="20"/>
                <w:szCs w:val="20"/>
              </w:rPr>
              <w:t>′</w:t>
            </w:r>
            <w:r w:rsidR="00B91EC7" w:rsidRPr="00064686">
              <w:rPr>
                <w:rFonts w:ascii="Arial" w:hAnsi="Arial" w:cs="Arial"/>
                <w:i/>
                <w:sz w:val="20"/>
                <w:szCs w:val="20"/>
              </w:rPr>
              <w:t>D</w:t>
            </w:r>
            <w:r w:rsidR="000B477C">
              <w:rPr>
                <w:rFonts w:ascii="Arial" w:hAnsi="Arial" w:cs="Arial"/>
                <w:i/>
                <w:sz w:val="20"/>
                <w:szCs w:val="20"/>
              </w:rPr>
              <w:t>′</w:t>
            </w:r>
            <w:r w:rsidR="00B91EC7" w:rsidRPr="00064686">
              <w:rPr>
                <w:rFonts w:ascii="Arial" w:hAnsi="Arial" w:cs="Arial"/>
                <w:i/>
                <w:sz w:val="20"/>
                <w:szCs w:val="20"/>
              </w:rPr>
              <w:t>E</w:t>
            </w:r>
            <w:r w:rsidR="000B477C">
              <w:rPr>
                <w:rFonts w:ascii="Arial" w:hAnsi="Arial" w:cs="Arial"/>
                <w:i/>
                <w:sz w:val="20"/>
                <w:szCs w:val="20"/>
              </w:rPr>
              <w:t>′</w:t>
            </w:r>
            <w:r w:rsidR="00B91EC7" w:rsidRPr="00064686">
              <w:rPr>
                <w:rFonts w:ascii="Arial" w:eastAsia="Cambria" w:hAnsi="Arial" w:cs="Arial"/>
                <w:sz w:val="20"/>
                <w:szCs w:val="20"/>
              </w:rPr>
              <w:t>?</w:t>
            </w:r>
          </w:p>
          <w:p w14:paraId="66B4745F" w14:textId="77777777" w:rsidR="00B91EC7" w:rsidRDefault="00B91EC7" w:rsidP="00BA443D">
            <w:pPr>
              <w:spacing w:after="120" w:line="28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064686">
              <w:rPr>
                <w:rFonts w:ascii="Arial" w:hAnsi="Arial" w:cs="Arial"/>
                <w:sz w:val="20"/>
                <w:szCs w:val="20"/>
              </w:rPr>
              <w:t>scale factor of 1</w:t>
            </w:r>
          </w:p>
          <w:p w14:paraId="33E143CB" w14:textId="77777777" w:rsidR="00B91EC7" w:rsidRPr="00BA443D" w:rsidRDefault="00B91EC7" w:rsidP="00BA443D">
            <w:pPr>
              <w:spacing w:after="120" w:line="280" w:lineRule="atLeast"/>
              <w:ind w:left="720"/>
              <w:rPr>
                <w:rFonts w:ascii="Arial" w:hAnsi="Arial" w:cs="Arial"/>
                <w:i/>
                <w:sz w:val="20"/>
                <w:szCs w:val="20"/>
              </w:rPr>
            </w:pPr>
            <w:r w:rsidRPr="00BA443D">
              <w:rPr>
                <w:rFonts w:ascii="Arial" w:hAnsi="Arial" w:cs="Arial"/>
                <w:i/>
                <w:sz w:val="20"/>
                <w:szCs w:val="20"/>
              </w:rPr>
              <w:t>Answer: A</w:t>
            </w:r>
            <w:r w:rsidR="000B477C">
              <w:rPr>
                <w:rFonts w:ascii="Arial" w:hAnsi="Arial" w:cs="Arial"/>
                <w:i/>
                <w:sz w:val="20"/>
                <w:szCs w:val="20"/>
              </w:rPr>
              <w:t>′</w:t>
            </w:r>
            <w:r w:rsidRPr="00BA443D">
              <w:rPr>
                <w:rFonts w:ascii="Arial" w:hAnsi="Arial" w:cs="Arial"/>
                <w:i/>
                <w:sz w:val="20"/>
                <w:szCs w:val="20"/>
              </w:rPr>
              <w:t>B</w:t>
            </w:r>
            <w:r w:rsidR="000B477C">
              <w:rPr>
                <w:rFonts w:ascii="Arial" w:hAnsi="Arial" w:cs="Arial"/>
                <w:i/>
                <w:sz w:val="20"/>
                <w:szCs w:val="20"/>
              </w:rPr>
              <w:t>′</w:t>
            </w:r>
            <w:r w:rsidRPr="00BA443D">
              <w:rPr>
                <w:rFonts w:ascii="Arial" w:hAnsi="Arial" w:cs="Arial"/>
                <w:i/>
                <w:sz w:val="20"/>
                <w:szCs w:val="20"/>
              </w:rPr>
              <w:t>C</w:t>
            </w:r>
            <w:r w:rsidR="000B477C">
              <w:rPr>
                <w:rFonts w:ascii="Arial" w:hAnsi="Arial" w:cs="Arial"/>
                <w:i/>
                <w:sz w:val="20"/>
                <w:szCs w:val="20"/>
              </w:rPr>
              <w:t>′</w:t>
            </w:r>
            <w:r w:rsidRPr="00BA443D">
              <w:rPr>
                <w:rFonts w:ascii="Arial" w:hAnsi="Arial" w:cs="Arial"/>
                <w:i/>
                <w:sz w:val="20"/>
                <w:szCs w:val="20"/>
              </w:rPr>
              <w:t>D</w:t>
            </w:r>
            <w:r w:rsidR="000B477C">
              <w:rPr>
                <w:rFonts w:ascii="Arial" w:hAnsi="Arial" w:cs="Arial"/>
                <w:i/>
                <w:sz w:val="20"/>
                <w:szCs w:val="20"/>
              </w:rPr>
              <w:t>′</w:t>
            </w:r>
            <w:r w:rsidRPr="00BA443D">
              <w:rPr>
                <w:rFonts w:ascii="Arial" w:hAnsi="Arial" w:cs="Arial"/>
                <w:i/>
                <w:sz w:val="20"/>
                <w:szCs w:val="20"/>
              </w:rPr>
              <w:t>E</w:t>
            </w:r>
            <w:r w:rsidR="000B477C">
              <w:rPr>
                <w:rFonts w:ascii="Arial" w:hAnsi="Arial" w:cs="Arial"/>
                <w:i/>
                <w:sz w:val="20"/>
                <w:szCs w:val="20"/>
              </w:rPr>
              <w:t>′</w:t>
            </w:r>
            <w:r w:rsidRPr="00BA443D">
              <w:rPr>
                <w:rFonts w:ascii="Arial" w:hAnsi="Arial" w:cs="Arial"/>
                <w:i/>
                <w:sz w:val="20"/>
                <w:szCs w:val="20"/>
              </w:rPr>
              <w:t xml:space="preserve"> will be the same as ABCDE. The figure will not change.</w:t>
            </w:r>
          </w:p>
          <w:p w14:paraId="63F29012" w14:textId="2ADFB1B2" w:rsidR="00B91EC7" w:rsidRDefault="00B91EC7" w:rsidP="00BA443D">
            <w:pPr>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064686">
              <w:rPr>
                <w:rFonts w:ascii="Arial" w:hAnsi="Arial" w:cs="Arial"/>
                <w:sz w:val="20"/>
                <w:szCs w:val="20"/>
              </w:rPr>
              <w:t xml:space="preserve">scale factor of </w:t>
            </w:r>
            <w:r w:rsidR="002D59D5" w:rsidRPr="002D59D5">
              <w:rPr>
                <w:rFonts w:ascii="Arial" w:hAnsi="Arial" w:cs="Arial"/>
                <w:position w:val="-20"/>
                <w:sz w:val="20"/>
                <w:szCs w:val="20"/>
              </w:rPr>
              <w:object w:dxaOrig="220" w:dyaOrig="540" w14:anchorId="66C31B14">
                <v:shape id="_x0000_i1070" type="#_x0000_t75" style="width:11.25pt;height:27pt" o:ole="">
                  <v:imagedata r:id="rId113" o:title=""/>
                </v:shape>
                <o:OLEObject Type="Embed" ProgID="Equation.DSMT4" ShapeID="_x0000_i1070" DrawAspect="Content" ObjectID="_1499509038" r:id="rId114"/>
              </w:object>
            </w:r>
          </w:p>
          <w:p w14:paraId="6B8DEDC2" w14:textId="77777777" w:rsidR="00B91EC7" w:rsidRPr="00BA443D" w:rsidRDefault="00B91EC7" w:rsidP="00BA443D">
            <w:pPr>
              <w:spacing w:after="120" w:line="280" w:lineRule="atLeast"/>
              <w:ind w:left="720"/>
              <w:rPr>
                <w:rFonts w:ascii="Arial" w:hAnsi="Arial" w:cs="Arial"/>
                <w:i/>
                <w:sz w:val="20"/>
                <w:szCs w:val="20"/>
              </w:rPr>
            </w:pPr>
            <w:r w:rsidRPr="00BA443D">
              <w:rPr>
                <w:rFonts w:ascii="Arial" w:hAnsi="Arial" w:cs="Arial"/>
                <w:i/>
                <w:sz w:val="20"/>
                <w:szCs w:val="20"/>
              </w:rPr>
              <w:t>Answer: Each segment in A</w:t>
            </w:r>
            <w:r w:rsidR="000B477C">
              <w:rPr>
                <w:rFonts w:ascii="Arial" w:hAnsi="Arial" w:cs="Arial"/>
                <w:i/>
                <w:sz w:val="20"/>
                <w:szCs w:val="20"/>
              </w:rPr>
              <w:t>′</w:t>
            </w:r>
            <w:r w:rsidRPr="00BA443D">
              <w:rPr>
                <w:rFonts w:ascii="Arial" w:hAnsi="Arial" w:cs="Arial"/>
                <w:i/>
                <w:sz w:val="20"/>
                <w:szCs w:val="20"/>
              </w:rPr>
              <w:t>B</w:t>
            </w:r>
            <w:r w:rsidR="000B477C">
              <w:rPr>
                <w:rFonts w:ascii="Arial" w:hAnsi="Arial" w:cs="Arial"/>
                <w:i/>
                <w:sz w:val="20"/>
                <w:szCs w:val="20"/>
              </w:rPr>
              <w:t>′</w:t>
            </w:r>
            <w:r w:rsidRPr="00BA443D">
              <w:rPr>
                <w:rFonts w:ascii="Arial" w:hAnsi="Arial" w:cs="Arial"/>
                <w:i/>
                <w:sz w:val="20"/>
                <w:szCs w:val="20"/>
              </w:rPr>
              <w:t>C</w:t>
            </w:r>
            <w:r w:rsidR="000B477C">
              <w:rPr>
                <w:rFonts w:ascii="Arial" w:hAnsi="Arial" w:cs="Arial"/>
                <w:i/>
                <w:sz w:val="20"/>
                <w:szCs w:val="20"/>
              </w:rPr>
              <w:t>′</w:t>
            </w:r>
            <w:r w:rsidRPr="00BA443D">
              <w:rPr>
                <w:rFonts w:ascii="Arial" w:hAnsi="Arial" w:cs="Arial"/>
                <w:i/>
                <w:sz w:val="20"/>
                <w:szCs w:val="20"/>
              </w:rPr>
              <w:t>D</w:t>
            </w:r>
            <w:r w:rsidR="000B477C">
              <w:rPr>
                <w:rFonts w:ascii="Arial" w:hAnsi="Arial" w:cs="Arial"/>
                <w:i/>
                <w:sz w:val="20"/>
                <w:szCs w:val="20"/>
              </w:rPr>
              <w:t>′</w:t>
            </w:r>
            <w:r w:rsidRPr="00BA443D">
              <w:rPr>
                <w:rFonts w:ascii="Arial" w:hAnsi="Arial" w:cs="Arial"/>
                <w:i/>
                <w:sz w:val="20"/>
                <w:szCs w:val="20"/>
              </w:rPr>
              <w:t>E</w:t>
            </w:r>
            <w:r w:rsidR="000B477C">
              <w:rPr>
                <w:rFonts w:ascii="Arial" w:hAnsi="Arial" w:cs="Arial"/>
                <w:i/>
                <w:sz w:val="20"/>
                <w:szCs w:val="20"/>
              </w:rPr>
              <w:t>′</w:t>
            </w:r>
            <w:r w:rsidRPr="00BA443D">
              <w:rPr>
                <w:rFonts w:ascii="Arial" w:hAnsi="Arial" w:cs="Arial"/>
                <w:i/>
                <w:sz w:val="20"/>
                <w:szCs w:val="20"/>
              </w:rPr>
              <w:t xml:space="preserve"> will be half as long as the corresponding segment in ABCDE.</w:t>
            </w:r>
          </w:p>
          <w:p w14:paraId="3EE728E8" w14:textId="77777777" w:rsidR="00B91EC7" w:rsidRPr="00064686" w:rsidRDefault="00B91EC7" w:rsidP="00BA443D">
            <w:pPr>
              <w:spacing w:after="120" w:line="280" w:lineRule="atLeast"/>
              <w:ind w:left="720" w:hanging="360"/>
              <w:rPr>
                <w:rFonts w:ascii="Arial" w:hAnsi="Arial" w:cs="Arial"/>
                <w:sz w:val="20"/>
                <w:szCs w:val="20"/>
              </w:rPr>
            </w:pPr>
            <w:r w:rsidRPr="00064686">
              <w:rPr>
                <w:rFonts w:ascii="Arial" w:hAnsi="Arial" w:cs="Arial"/>
                <w:sz w:val="20"/>
                <w:szCs w:val="20"/>
              </w:rPr>
              <w:t>c.</w:t>
            </w:r>
            <w:r w:rsidRPr="00064686">
              <w:rPr>
                <w:rFonts w:ascii="Arial" w:hAnsi="Arial" w:cs="Arial"/>
                <w:sz w:val="20"/>
                <w:szCs w:val="20"/>
              </w:rPr>
              <w:tab/>
              <w:t>scale factor of 4</w:t>
            </w:r>
          </w:p>
          <w:p w14:paraId="451928D1" w14:textId="77777777" w:rsidR="004B7DDC" w:rsidRPr="00BA443D" w:rsidRDefault="00B91EC7" w:rsidP="00BA443D">
            <w:pPr>
              <w:tabs>
                <w:tab w:val="right" w:leader="underscore" w:pos="9266"/>
              </w:tabs>
              <w:spacing w:after="120" w:line="280" w:lineRule="atLeast"/>
              <w:ind w:left="720"/>
              <w:rPr>
                <w:rFonts w:ascii="Arial" w:hAnsi="Arial" w:cs="Arial"/>
                <w:b/>
                <w:i/>
                <w:noProof/>
                <w:sz w:val="20"/>
                <w:szCs w:val="20"/>
              </w:rPr>
            </w:pPr>
            <w:r w:rsidRPr="00BA443D">
              <w:rPr>
                <w:rFonts w:ascii="Arial" w:hAnsi="Arial" w:cs="Arial"/>
                <w:i/>
                <w:sz w:val="20"/>
                <w:szCs w:val="20"/>
              </w:rPr>
              <w:t>Answer: Each segment in A</w:t>
            </w:r>
            <w:r w:rsidR="000B477C">
              <w:rPr>
                <w:rFonts w:ascii="Arial" w:hAnsi="Arial" w:cs="Arial"/>
                <w:i/>
                <w:sz w:val="20"/>
                <w:szCs w:val="20"/>
              </w:rPr>
              <w:t>′</w:t>
            </w:r>
            <w:r w:rsidRPr="00BA443D">
              <w:rPr>
                <w:rFonts w:ascii="Arial" w:hAnsi="Arial" w:cs="Arial"/>
                <w:i/>
                <w:sz w:val="20"/>
                <w:szCs w:val="20"/>
              </w:rPr>
              <w:t>B</w:t>
            </w:r>
            <w:r w:rsidR="000B477C">
              <w:rPr>
                <w:rFonts w:ascii="Arial" w:hAnsi="Arial" w:cs="Arial"/>
                <w:i/>
                <w:sz w:val="20"/>
                <w:szCs w:val="20"/>
              </w:rPr>
              <w:t>′</w:t>
            </w:r>
            <w:r w:rsidRPr="00BA443D">
              <w:rPr>
                <w:rFonts w:ascii="Arial" w:hAnsi="Arial" w:cs="Arial"/>
                <w:i/>
                <w:sz w:val="20"/>
                <w:szCs w:val="20"/>
              </w:rPr>
              <w:t>C</w:t>
            </w:r>
            <w:r w:rsidR="000B477C">
              <w:rPr>
                <w:rFonts w:ascii="Arial" w:hAnsi="Arial" w:cs="Arial"/>
                <w:i/>
                <w:sz w:val="20"/>
                <w:szCs w:val="20"/>
              </w:rPr>
              <w:t>′</w:t>
            </w:r>
            <w:r w:rsidRPr="00BA443D">
              <w:rPr>
                <w:rFonts w:ascii="Arial" w:hAnsi="Arial" w:cs="Arial"/>
                <w:i/>
                <w:sz w:val="20"/>
                <w:szCs w:val="20"/>
              </w:rPr>
              <w:t>D</w:t>
            </w:r>
            <w:r w:rsidR="000B477C">
              <w:rPr>
                <w:rFonts w:ascii="Arial" w:hAnsi="Arial" w:cs="Arial"/>
                <w:i/>
                <w:sz w:val="20"/>
                <w:szCs w:val="20"/>
              </w:rPr>
              <w:t>′</w:t>
            </w:r>
            <w:r w:rsidRPr="00BA443D">
              <w:rPr>
                <w:rFonts w:ascii="Arial" w:hAnsi="Arial" w:cs="Arial"/>
                <w:i/>
                <w:sz w:val="20"/>
                <w:szCs w:val="20"/>
              </w:rPr>
              <w:t>E</w:t>
            </w:r>
            <w:r w:rsidR="000B477C">
              <w:rPr>
                <w:rFonts w:ascii="Arial" w:hAnsi="Arial" w:cs="Arial"/>
                <w:i/>
                <w:sz w:val="20"/>
                <w:szCs w:val="20"/>
              </w:rPr>
              <w:t>′</w:t>
            </w:r>
            <w:r w:rsidRPr="00BA443D">
              <w:rPr>
                <w:rFonts w:ascii="Arial" w:hAnsi="Arial" w:cs="Arial"/>
                <w:i/>
                <w:sz w:val="20"/>
                <w:szCs w:val="20"/>
              </w:rPr>
              <w:t xml:space="preserve"> will be four times as long as the corresponding segment in ABCDE.</w:t>
            </w:r>
          </w:p>
        </w:tc>
      </w:tr>
      <w:tr w:rsidR="004B7DDC" w:rsidRPr="007D2379" w14:paraId="6319078C" w14:textId="77777777" w:rsidTr="00401915">
        <w:trPr>
          <w:cantSplit/>
        </w:trPr>
        <w:tc>
          <w:tcPr>
            <w:tcW w:w="9648" w:type="dxa"/>
            <w:shd w:val="clear" w:color="auto" w:fill="auto"/>
          </w:tcPr>
          <w:p w14:paraId="35C04247" w14:textId="77777777" w:rsidR="00273F72" w:rsidRPr="00064686" w:rsidRDefault="00401915" w:rsidP="00BA443D">
            <w:pPr>
              <w:spacing w:after="120" w:line="280" w:lineRule="atLeast"/>
              <w:ind w:left="360" w:hanging="360"/>
              <w:rPr>
                <w:rFonts w:ascii="Arial" w:hAnsi="Arial" w:cs="Arial"/>
                <w:sz w:val="20"/>
                <w:szCs w:val="20"/>
              </w:rPr>
            </w:pPr>
            <w:r>
              <w:rPr>
                <w:rFonts w:ascii="Arial" w:eastAsia="Cambria" w:hAnsi="Arial" w:cs="Arial"/>
                <w:sz w:val="20"/>
                <w:szCs w:val="20"/>
              </w:rPr>
              <w:t>2.</w:t>
            </w:r>
            <w:r>
              <w:rPr>
                <w:rFonts w:ascii="Arial" w:eastAsia="Cambria" w:hAnsi="Arial" w:cs="Arial"/>
                <w:sz w:val="20"/>
                <w:szCs w:val="20"/>
              </w:rPr>
              <w:tab/>
            </w:r>
            <w:r w:rsidR="00273F72" w:rsidRPr="00064686">
              <w:rPr>
                <w:rFonts w:ascii="Arial" w:hAnsi="Arial" w:cs="Arial"/>
                <w:sz w:val="20"/>
                <w:szCs w:val="20"/>
              </w:rPr>
              <w:t xml:space="preserve">Reset the page. Be sure the scale factor is hidden. Select the right arrow and change the scale factor once. Find AB and </w:t>
            </w:r>
            <w:r w:rsidR="00273F72" w:rsidRPr="000B477C">
              <w:rPr>
                <w:rFonts w:ascii="Arial" w:hAnsi="Arial" w:cs="Arial"/>
                <w:i/>
                <w:sz w:val="20"/>
                <w:szCs w:val="20"/>
              </w:rPr>
              <w:t>A</w:t>
            </w:r>
            <w:r w:rsidR="000B477C">
              <w:rPr>
                <w:rFonts w:ascii="Arial" w:hAnsi="Arial" w:cs="Arial"/>
                <w:i/>
                <w:sz w:val="20"/>
                <w:szCs w:val="20"/>
              </w:rPr>
              <w:t>′</w:t>
            </w:r>
            <w:r w:rsidR="00273F72" w:rsidRPr="000B477C">
              <w:rPr>
                <w:rFonts w:ascii="Arial" w:hAnsi="Arial" w:cs="Arial"/>
                <w:i/>
                <w:sz w:val="20"/>
                <w:szCs w:val="20"/>
              </w:rPr>
              <w:t>B</w:t>
            </w:r>
            <w:r w:rsidR="000B477C">
              <w:rPr>
                <w:rFonts w:ascii="Arial" w:hAnsi="Arial" w:cs="Arial"/>
                <w:i/>
                <w:sz w:val="20"/>
                <w:szCs w:val="20"/>
              </w:rPr>
              <w:t>′</w:t>
            </w:r>
            <w:r w:rsidR="00064686">
              <w:rPr>
                <w:rFonts w:ascii="Arial" w:hAnsi="Arial" w:cs="Arial"/>
                <w:sz w:val="20"/>
                <w:szCs w:val="20"/>
              </w:rPr>
              <w:t>.</w:t>
            </w:r>
          </w:p>
          <w:p w14:paraId="2BBB7995" w14:textId="77777777" w:rsidR="00273F72" w:rsidRPr="00064686" w:rsidRDefault="00273F72" w:rsidP="00BA443D">
            <w:pPr>
              <w:spacing w:after="120" w:line="280" w:lineRule="atLeast"/>
              <w:ind w:left="720" w:hanging="360"/>
              <w:rPr>
                <w:rFonts w:ascii="Arial" w:hAnsi="Arial" w:cs="Arial"/>
                <w:sz w:val="20"/>
                <w:szCs w:val="20"/>
              </w:rPr>
            </w:pPr>
            <w:r w:rsidRPr="00064686">
              <w:rPr>
                <w:rFonts w:ascii="Arial" w:hAnsi="Arial" w:cs="Arial"/>
                <w:sz w:val="20"/>
                <w:szCs w:val="20"/>
              </w:rPr>
              <w:t>a.</w:t>
            </w:r>
            <w:r w:rsidRPr="00064686">
              <w:rPr>
                <w:rFonts w:ascii="Arial" w:hAnsi="Arial" w:cs="Arial"/>
                <w:sz w:val="20"/>
                <w:szCs w:val="20"/>
              </w:rPr>
              <w:tab/>
              <w:t>How can you use this inform</w:t>
            </w:r>
            <w:r w:rsidR="00064686" w:rsidRPr="00064686">
              <w:rPr>
                <w:rFonts w:ascii="Arial" w:hAnsi="Arial" w:cs="Arial"/>
                <w:sz w:val="20"/>
                <w:szCs w:val="20"/>
              </w:rPr>
              <w:t>ation to find the scale factor?</w:t>
            </w:r>
          </w:p>
          <w:p w14:paraId="52341029" w14:textId="17E9AACE" w:rsidR="00273F72" w:rsidRPr="00BA443D" w:rsidRDefault="00273F72" w:rsidP="00BA443D">
            <w:pPr>
              <w:spacing w:after="120" w:line="280" w:lineRule="atLeast"/>
              <w:ind w:left="720"/>
              <w:rPr>
                <w:rFonts w:ascii="Arial" w:hAnsi="Arial" w:cs="Arial"/>
                <w:i/>
                <w:sz w:val="20"/>
                <w:szCs w:val="20"/>
              </w:rPr>
            </w:pPr>
            <w:r w:rsidRPr="00BA443D">
              <w:rPr>
                <w:rFonts w:ascii="Arial" w:hAnsi="Arial" w:cs="Arial"/>
                <w:i/>
                <w:sz w:val="20"/>
                <w:szCs w:val="20"/>
              </w:rPr>
              <w:t>Answer: A</w:t>
            </w:r>
            <w:r w:rsidR="000B477C">
              <w:rPr>
                <w:rFonts w:ascii="Arial" w:hAnsi="Arial" w:cs="Arial"/>
                <w:i/>
                <w:sz w:val="20"/>
                <w:szCs w:val="20"/>
              </w:rPr>
              <w:t>′</w:t>
            </w:r>
            <w:r w:rsidRPr="00BA443D">
              <w:rPr>
                <w:rFonts w:ascii="Arial" w:hAnsi="Arial" w:cs="Arial"/>
                <w:i/>
                <w:sz w:val="20"/>
                <w:szCs w:val="20"/>
              </w:rPr>
              <w:t>B</w:t>
            </w:r>
            <w:r w:rsidR="000B477C">
              <w:rPr>
                <w:rFonts w:ascii="Arial" w:hAnsi="Arial" w:cs="Arial"/>
                <w:i/>
                <w:sz w:val="20"/>
                <w:szCs w:val="20"/>
              </w:rPr>
              <w:t>′</w:t>
            </w:r>
            <w:r w:rsidRPr="00BA443D">
              <w:rPr>
                <w:rFonts w:ascii="Arial" w:hAnsi="Arial" w:cs="Arial"/>
                <w:i/>
                <w:sz w:val="20"/>
                <w:szCs w:val="20"/>
              </w:rPr>
              <w:t xml:space="preserve"> is scaled up from 3 to </w:t>
            </w:r>
            <w:r w:rsidR="002D59D5" w:rsidRPr="002D59D5">
              <w:rPr>
                <w:rFonts w:ascii="Arial" w:hAnsi="Arial" w:cs="Arial"/>
                <w:i/>
                <w:position w:val="-20"/>
                <w:sz w:val="20"/>
                <w:szCs w:val="20"/>
              </w:rPr>
              <w:object w:dxaOrig="320" w:dyaOrig="540" w14:anchorId="2ABB165F">
                <v:shape id="_x0000_i1071" type="#_x0000_t75" style="width:15.75pt;height:27pt" o:ole="">
                  <v:imagedata r:id="rId115" o:title=""/>
                </v:shape>
                <o:OLEObject Type="Embed" ProgID="Equation.DSMT4" ShapeID="_x0000_i1071" DrawAspect="Content" ObjectID="_1499509039" r:id="rId116"/>
              </w:object>
            </w:r>
            <w:r w:rsidRPr="00BA443D">
              <w:rPr>
                <w:rFonts w:ascii="Arial" w:hAnsi="Arial" w:cs="Arial"/>
                <w:i/>
                <w:sz w:val="20"/>
                <w:szCs w:val="20"/>
              </w:rPr>
              <w:t xml:space="preserve">, so the scale factor is </w:t>
            </w:r>
            <w:r w:rsidR="002D59D5" w:rsidRPr="002D59D5">
              <w:rPr>
                <w:rFonts w:ascii="Arial" w:hAnsi="Arial" w:cs="Arial"/>
                <w:i/>
                <w:position w:val="-20"/>
                <w:sz w:val="20"/>
                <w:szCs w:val="20"/>
              </w:rPr>
              <w:object w:dxaOrig="360" w:dyaOrig="540" w14:anchorId="44A28F4A">
                <v:shape id="_x0000_i1072" type="#_x0000_t75" style="width:18pt;height:27pt" o:ole="">
                  <v:imagedata r:id="rId117" o:title=""/>
                </v:shape>
                <o:OLEObject Type="Embed" ProgID="Equation.DSMT4" ShapeID="_x0000_i1072" DrawAspect="Content" ObjectID="_1499509040" r:id="rId118"/>
              </w:object>
            </w:r>
            <w:r w:rsidRPr="00BA443D">
              <w:rPr>
                <w:rFonts w:ascii="Arial" w:hAnsi="Arial" w:cs="Arial"/>
                <w:i/>
                <w:sz w:val="20"/>
                <w:szCs w:val="20"/>
              </w:rPr>
              <w:t>.</w:t>
            </w:r>
          </w:p>
          <w:p w14:paraId="325CD63A" w14:textId="77777777" w:rsidR="00273F72" w:rsidRPr="00064686" w:rsidRDefault="00401915" w:rsidP="00BA443D">
            <w:pPr>
              <w:spacing w:after="120" w:line="280" w:lineRule="atLeast"/>
              <w:ind w:left="720" w:hanging="360"/>
              <w:rPr>
                <w:rFonts w:ascii="Arial" w:hAnsi="Arial" w:cs="Arial"/>
                <w:i/>
                <w:sz w:val="20"/>
                <w:szCs w:val="20"/>
              </w:rPr>
            </w:pPr>
            <w:r>
              <w:rPr>
                <w:rFonts w:ascii="Arial" w:hAnsi="Arial" w:cs="Arial"/>
                <w:sz w:val="20"/>
                <w:szCs w:val="20"/>
              </w:rPr>
              <w:t>b.</w:t>
            </w:r>
            <w:r>
              <w:rPr>
                <w:rFonts w:ascii="Arial" w:hAnsi="Arial" w:cs="Arial"/>
                <w:sz w:val="20"/>
                <w:szCs w:val="20"/>
              </w:rPr>
              <w:tab/>
            </w:r>
            <w:r w:rsidR="00273F72" w:rsidRPr="00064686">
              <w:rPr>
                <w:rFonts w:ascii="Arial" w:hAnsi="Arial" w:cs="Arial"/>
                <w:sz w:val="20"/>
                <w:szCs w:val="20"/>
              </w:rPr>
              <w:t xml:space="preserve">Find the lengths of </w:t>
            </w:r>
            <w:r w:rsidR="00273F72" w:rsidRPr="000B477C">
              <w:rPr>
                <w:rFonts w:ascii="Arial" w:hAnsi="Arial" w:cs="Arial"/>
                <w:i/>
                <w:sz w:val="20"/>
                <w:szCs w:val="20"/>
              </w:rPr>
              <w:t>A</w:t>
            </w:r>
            <w:r w:rsidR="000B477C">
              <w:rPr>
                <w:rFonts w:ascii="Arial" w:hAnsi="Arial" w:cs="Arial"/>
                <w:i/>
                <w:sz w:val="20"/>
                <w:szCs w:val="20"/>
              </w:rPr>
              <w:t>′</w:t>
            </w:r>
            <w:r w:rsidR="00273F72" w:rsidRPr="000B477C">
              <w:rPr>
                <w:rFonts w:ascii="Arial" w:hAnsi="Arial" w:cs="Arial"/>
                <w:i/>
                <w:sz w:val="20"/>
                <w:szCs w:val="20"/>
              </w:rPr>
              <w:t>E</w:t>
            </w:r>
            <w:r w:rsidR="000B477C">
              <w:rPr>
                <w:rFonts w:ascii="Arial" w:hAnsi="Arial" w:cs="Arial"/>
                <w:i/>
                <w:sz w:val="20"/>
                <w:szCs w:val="20"/>
              </w:rPr>
              <w:t>′</w:t>
            </w:r>
            <w:r w:rsidR="00273F72" w:rsidRPr="00064686">
              <w:rPr>
                <w:rFonts w:ascii="Arial" w:hAnsi="Arial" w:cs="Arial"/>
                <w:sz w:val="20"/>
                <w:szCs w:val="20"/>
              </w:rPr>
              <w:t xml:space="preserve"> and </w:t>
            </w:r>
            <w:r w:rsidR="00273F72" w:rsidRPr="000B477C">
              <w:rPr>
                <w:rFonts w:ascii="Arial" w:hAnsi="Arial" w:cs="Arial"/>
                <w:i/>
                <w:sz w:val="20"/>
                <w:szCs w:val="20"/>
              </w:rPr>
              <w:t>E</w:t>
            </w:r>
            <w:r w:rsidR="000B477C">
              <w:rPr>
                <w:rFonts w:ascii="Arial" w:hAnsi="Arial" w:cs="Arial"/>
                <w:i/>
                <w:sz w:val="20"/>
                <w:szCs w:val="20"/>
              </w:rPr>
              <w:t>′</w:t>
            </w:r>
            <w:r w:rsidR="00273F72" w:rsidRPr="000B477C">
              <w:rPr>
                <w:rFonts w:ascii="Arial" w:hAnsi="Arial" w:cs="Arial"/>
                <w:i/>
                <w:sz w:val="20"/>
                <w:szCs w:val="20"/>
              </w:rPr>
              <w:t>D</w:t>
            </w:r>
            <w:r w:rsidR="000B477C">
              <w:rPr>
                <w:rFonts w:ascii="Arial" w:hAnsi="Arial" w:cs="Arial"/>
                <w:i/>
                <w:sz w:val="20"/>
                <w:szCs w:val="20"/>
              </w:rPr>
              <w:t>′</w:t>
            </w:r>
            <w:r w:rsidR="00064686" w:rsidRPr="00064686">
              <w:rPr>
                <w:rFonts w:ascii="Arial" w:hAnsi="Arial" w:cs="Arial"/>
                <w:sz w:val="20"/>
                <w:szCs w:val="20"/>
              </w:rPr>
              <w:t>. Explain your reasoning.</w:t>
            </w:r>
          </w:p>
          <w:p w14:paraId="2E93470A" w14:textId="0B6CB209" w:rsidR="004B7DDC" w:rsidRPr="00BA443D" w:rsidRDefault="00273F72" w:rsidP="002D59D5">
            <w:pPr>
              <w:tabs>
                <w:tab w:val="right" w:leader="underscore" w:pos="9266"/>
              </w:tabs>
              <w:spacing w:after="120" w:line="280" w:lineRule="atLeast"/>
              <w:ind w:left="720"/>
              <w:rPr>
                <w:rFonts w:ascii="Arial" w:hAnsi="Arial" w:cs="Arial"/>
                <w:b/>
                <w:i/>
                <w:noProof/>
                <w:sz w:val="20"/>
                <w:szCs w:val="20"/>
              </w:rPr>
            </w:pPr>
            <w:r w:rsidRPr="00BA443D">
              <w:rPr>
                <w:rFonts w:ascii="Arial" w:hAnsi="Arial" w:cs="Arial"/>
                <w:i/>
                <w:sz w:val="20"/>
                <w:szCs w:val="20"/>
              </w:rPr>
              <w:t>Answer: A</w:t>
            </w:r>
            <w:r w:rsidR="000B477C">
              <w:rPr>
                <w:rFonts w:ascii="Arial" w:hAnsi="Arial" w:cs="Arial"/>
                <w:i/>
                <w:sz w:val="20"/>
                <w:szCs w:val="20"/>
              </w:rPr>
              <w:t>′</w:t>
            </w:r>
            <w:r w:rsidRPr="00BA443D">
              <w:rPr>
                <w:rFonts w:ascii="Arial" w:hAnsi="Arial" w:cs="Arial"/>
                <w:i/>
                <w:sz w:val="20"/>
                <w:szCs w:val="20"/>
              </w:rPr>
              <w:t>E</w:t>
            </w:r>
            <w:r w:rsidR="000B477C">
              <w:rPr>
                <w:rFonts w:ascii="Arial" w:hAnsi="Arial" w:cs="Arial"/>
                <w:i/>
                <w:sz w:val="20"/>
                <w:szCs w:val="20"/>
              </w:rPr>
              <w:t>′</w:t>
            </w:r>
            <w:r w:rsidRPr="00BA443D">
              <w:rPr>
                <w:rFonts w:ascii="Arial" w:hAnsi="Arial" w:cs="Arial"/>
                <w:i/>
                <w:sz w:val="20"/>
                <w:szCs w:val="20"/>
              </w:rPr>
              <w:t xml:space="preserve"> will be 37.5 because AE is 5.  Since</w:t>
            </w:r>
            <w:r w:rsidR="00401915">
              <w:rPr>
                <w:rFonts w:ascii="Arial" w:hAnsi="Arial" w:cs="Arial"/>
                <w:i/>
                <w:sz w:val="20"/>
                <w:szCs w:val="20"/>
              </w:rPr>
              <w:t xml:space="preserve"> </w:t>
            </w:r>
            <w:r w:rsidR="002D59D5" w:rsidRPr="002D59D5">
              <w:rPr>
                <w:rFonts w:ascii="Arial" w:hAnsi="Arial" w:cs="Arial"/>
                <w:i/>
                <w:position w:val="-20"/>
                <w:sz w:val="20"/>
                <w:szCs w:val="20"/>
              </w:rPr>
              <w:object w:dxaOrig="360" w:dyaOrig="540" w14:anchorId="6422F66F">
                <v:shape id="_x0000_i1073" type="#_x0000_t75" style="width:18pt;height:27pt" o:ole="">
                  <v:imagedata r:id="rId119" o:title=""/>
                </v:shape>
                <o:OLEObject Type="Embed" ProgID="Equation.DSMT4" ShapeID="_x0000_i1073" DrawAspect="Content" ObjectID="_1499509041" r:id="rId120"/>
              </w:object>
            </w:r>
            <w:r w:rsidRPr="00BA443D">
              <w:rPr>
                <w:rFonts w:ascii="Arial" w:hAnsi="Arial" w:cs="Arial"/>
                <w:i/>
                <w:sz w:val="20"/>
                <w:szCs w:val="20"/>
              </w:rPr>
              <w:t xml:space="preserve"> times 5 will be </w:t>
            </w:r>
            <w:r w:rsidR="002D59D5" w:rsidRPr="002D59D5">
              <w:rPr>
                <w:rFonts w:ascii="Arial" w:hAnsi="Arial" w:cs="Arial"/>
                <w:i/>
                <w:position w:val="-20"/>
                <w:sz w:val="20"/>
                <w:szCs w:val="20"/>
              </w:rPr>
              <w:object w:dxaOrig="660" w:dyaOrig="540" w14:anchorId="7865930E">
                <v:shape id="_x0000_i1074" type="#_x0000_t75" style="width:33pt;height:27pt" o:ole="">
                  <v:imagedata r:id="rId121" o:title=""/>
                </v:shape>
                <o:OLEObject Type="Embed" ProgID="Equation.DSMT4" ShapeID="_x0000_i1074" DrawAspect="Content" ObjectID="_1499509042" r:id="rId122"/>
              </w:object>
            </w:r>
            <w:r w:rsidRPr="00BA443D">
              <w:rPr>
                <w:rFonts w:ascii="Arial" w:hAnsi="Arial" w:cs="Arial"/>
                <w:i/>
                <w:sz w:val="20"/>
                <w:szCs w:val="20"/>
              </w:rPr>
              <w:t xml:space="preserve"> or 37.5, ED is 2; so E</w:t>
            </w:r>
            <w:r w:rsidR="000B477C">
              <w:rPr>
                <w:rFonts w:ascii="Arial" w:hAnsi="Arial" w:cs="Arial"/>
                <w:i/>
                <w:sz w:val="20"/>
                <w:szCs w:val="20"/>
              </w:rPr>
              <w:t>′</w:t>
            </w:r>
            <w:r w:rsidRPr="00BA443D">
              <w:rPr>
                <w:rFonts w:ascii="Arial" w:hAnsi="Arial" w:cs="Arial"/>
                <w:i/>
                <w:sz w:val="20"/>
                <w:szCs w:val="20"/>
              </w:rPr>
              <w:t>D</w:t>
            </w:r>
            <w:r w:rsidR="000B477C">
              <w:rPr>
                <w:rFonts w:ascii="Arial" w:hAnsi="Arial" w:cs="Arial"/>
                <w:i/>
                <w:sz w:val="20"/>
                <w:szCs w:val="20"/>
              </w:rPr>
              <w:t>′</w:t>
            </w:r>
            <w:r w:rsidRPr="00BA443D">
              <w:rPr>
                <w:rFonts w:ascii="Arial" w:hAnsi="Arial" w:cs="Arial"/>
                <w:i/>
                <w:sz w:val="20"/>
                <w:szCs w:val="20"/>
              </w:rPr>
              <w:t xml:space="preserve"> will be </w:t>
            </w:r>
            <w:r w:rsidR="002D59D5" w:rsidRPr="002D59D5">
              <w:rPr>
                <w:rFonts w:ascii="Arial" w:hAnsi="Arial" w:cs="Arial"/>
                <w:i/>
                <w:position w:val="-20"/>
                <w:sz w:val="20"/>
                <w:szCs w:val="20"/>
              </w:rPr>
              <w:object w:dxaOrig="320" w:dyaOrig="540" w14:anchorId="2F63DD81">
                <v:shape id="_x0000_i1075" type="#_x0000_t75" style="width:15.75pt;height:27pt" o:ole="">
                  <v:imagedata r:id="rId123" o:title=""/>
                </v:shape>
                <o:OLEObject Type="Embed" ProgID="Equation.DSMT4" ShapeID="_x0000_i1075" DrawAspect="Content" ObjectID="_1499509043" r:id="rId124"/>
              </w:object>
            </w:r>
            <w:r w:rsidRPr="00BA443D">
              <w:rPr>
                <w:rFonts w:ascii="Arial" w:hAnsi="Arial" w:cs="Arial"/>
                <w:i/>
                <w:sz w:val="20"/>
                <w:szCs w:val="20"/>
              </w:rPr>
              <w:t xml:space="preserve"> times 2 or 15.</w:t>
            </w:r>
          </w:p>
        </w:tc>
      </w:tr>
      <w:tr w:rsidR="00D54C74" w:rsidRPr="007D2379" w14:paraId="4AA3080D" w14:textId="77777777" w:rsidTr="00401915">
        <w:trPr>
          <w:cantSplit/>
        </w:trPr>
        <w:tc>
          <w:tcPr>
            <w:tcW w:w="9648" w:type="dxa"/>
            <w:shd w:val="clear" w:color="auto" w:fill="auto"/>
          </w:tcPr>
          <w:p w14:paraId="5243798C" w14:textId="69DF5DAC" w:rsidR="00273F72" w:rsidRPr="00064686" w:rsidRDefault="00273F72" w:rsidP="00BA443D">
            <w:pPr>
              <w:spacing w:after="120" w:line="280" w:lineRule="atLeast"/>
              <w:ind w:left="360" w:hanging="360"/>
              <w:rPr>
                <w:rFonts w:ascii="Arial" w:hAnsi="Arial" w:cs="Arial"/>
                <w:sz w:val="20"/>
                <w:szCs w:val="20"/>
              </w:rPr>
            </w:pPr>
            <w:r w:rsidRPr="00064686">
              <w:rPr>
                <w:rFonts w:ascii="Arial" w:hAnsi="Arial" w:cs="Arial"/>
                <w:sz w:val="20"/>
                <w:szCs w:val="20"/>
              </w:rPr>
              <w:t>3.</w:t>
            </w:r>
            <w:r w:rsidRPr="00064686">
              <w:rPr>
                <w:rFonts w:ascii="Arial" w:hAnsi="Arial" w:cs="Arial"/>
                <w:sz w:val="20"/>
                <w:szCs w:val="20"/>
              </w:rPr>
              <w:tab/>
              <w:t xml:space="preserve">If you know one length in figure 1 is L1 and the corresponding length in figure </w:t>
            </w:r>
            <w:r w:rsidRPr="00064686">
              <w:rPr>
                <w:rFonts w:ascii="Arial" w:hAnsi="Arial" w:cs="Arial"/>
                <w:i/>
                <w:sz w:val="20"/>
                <w:szCs w:val="20"/>
              </w:rPr>
              <w:t>A</w:t>
            </w:r>
            <w:r w:rsidR="000B477C">
              <w:rPr>
                <w:rFonts w:ascii="Arial" w:hAnsi="Arial" w:cs="Arial"/>
                <w:i/>
                <w:sz w:val="20"/>
                <w:szCs w:val="20"/>
              </w:rPr>
              <w:t>′</w:t>
            </w:r>
            <w:r w:rsidRPr="00064686">
              <w:rPr>
                <w:rFonts w:ascii="Arial" w:hAnsi="Arial" w:cs="Arial"/>
                <w:i/>
                <w:sz w:val="20"/>
                <w:szCs w:val="20"/>
              </w:rPr>
              <w:t>B</w:t>
            </w:r>
            <w:r w:rsidR="000B477C">
              <w:rPr>
                <w:rFonts w:ascii="Arial" w:hAnsi="Arial" w:cs="Arial"/>
                <w:i/>
                <w:sz w:val="20"/>
                <w:szCs w:val="20"/>
              </w:rPr>
              <w:t>′</w:t>
            </w:r>
            <w:r w:rsidRPr="00064686">
              <w:rPr>
                <w:rFonts w:ascii="Arial" w:hAnsi="Arial" w:cs="Arial"/>
                <w:i/>
                <w:sz w:val="20"/>
                <w:szCs w:val="20"/>
              </w:rPr>
              <w:t>C</w:t>
            </w:r>
            <w:r w:rsidR="000B477C">
              <w:rPr>
                <w:rFonts w:ascii="Arial" w:hAnsi="Arial" w:cs="Arial"/>
                <w:i/>
                <w:sz w:val="20"/>
                <w:szCs w:val="20"/>
              </w:rPr>
              <w:t>′</w:t>
            </w:r>
            <w:r w:rsidRPr="00064686">
              <w:rPr>
                <w:rFonts w:ascii="Arial" w:hAnsi="Arial" w:cs="Arial"/>
                <w:i/>
                <w:sz w:val="20"/>
                <w:szCs w:val="20"/>
              </w:rPr>
              <w:t>D</w:t>
            </w:r>
            <w:r w:rsidR="000B477C">
              <w:rPr>
                <w:rFonts w:ascii="Arial" w:hAnsi="Arial" w:cs="Arial"/>
                <w:i/>
                <w:sz w:val="20"/>
                <w:szCs w:val="20"/>
              </w:rPr>
              <w:t>′</w:t>
            </w:r>
            <w:r w:rsidRPr="00064686">
              <w:rPr>
                <w:rFonts w:ascii="Arial" w:hAnsi="Arial" w:cs="Arial"/>
                <w:i/>
                <w:sz w:val="20"/>
                <w:szCs w:val="20"/>
              </w:rPr>
              <w:t>E</w:t>
            </w:r>
            <w:r w:rsidR="000B477C">
              <w:rPr>
                <w:rFonts w:ascii="Arial" w:hAnsi="Arial" w:cs="Arial"/>
                <w:i/>
                <w:sz w:val="20"/>
                <w:szCs w:val="20"/>
              </w:rPr>
              <w:t>′</w:t>
            </w:r>
            <w:r w:rsidRPr="00064686">
              <w:rPr>
                <w:rFonts w:ascii="Arial" w:hAnsi="Arial" w:cs="Arial"/>
                <w:sz w:val="20"/>
                <w:szCs w:val="20"/>
              </w:rPr>
              <w:t xml:space="preserve"> is L2, which of the following will give the scale factor between </w:t>
            </w:r>
            <w:r w:rsidRPr="000B477C">
              <w:rPr>
                <w:rFonts w:ascii="Arial" w:hAnsi="Arial" w:cs="Arial"/>
                <w:i/>
                <w:sz w:val="20"/>
                <w:szCs w:val="20"/>
              </w:rPr>
              <w:t>ABCDE</w:t>
            </w:r>
            <w:r w:rsidRPr="00064686">
              <w:rPr>
                <w:rFonts w:ascii="Arial" w:hAnsi="Arial" w:cs="Arial"/>
                <w:sz w:val="20"/>
                <w:szCs w:val="20"/>
              </w:rPr>
              <w:t xml:space="preserve"> and</w:t>
            </w:r>
            <w:r w:rsidRPr="00064686">
              <w:rPr>
                <w:rFonts w:ascii="Arial" w:hAnsi="Arial" w:cs="Arial"/>
                <w:i/>
                <w:sz w:val="20"/>
                <w:szCs w:val="20"/>
              </w:rPr>
              <w:t xml:space="preserve"> A</w:t>
            </w:r>
            <w:r w:rsidR="000B477C">
              <w:rPr>
                <w:rFonts w:ascii="Arial" w:hAnsi="Arial" w:cs="Arial"/>
                <w:i/>
                <w:sz w:val="20"/>
                <w:szCs w:val="20"/>
              </w:rPr>
              <w:t>′</w:t>
            </w:r>
            <w:r w:rsidRPr="00064686">
              <w:rPr>
                <w:rFonts w:ascii="Arial" w:hAnsi="Arial" w:cs="Arial"/>
                <w:i/>
                <w:sz w:val="20"/>
                <w:szCs w:val="20"/>
              </w:rPr>
              <w:t>B</w:t>
            </w:r>
            <w:r w:rsidR="000B477C">
              <w:rPr>
                <w:rFonts w:ascii="Arial" w:hAnsi="Arial" w:cs="Arial"/>
                <w:i/>
                <w:sz w:val="20"/>
                <w:szCs w:val="20"/>
              </w:rPr>
              <w:t>′</w:t>
            </w:r>
            <w:r w:rsidRPr="00064686">
              <w:rPr>
                <w:rFonts w:ascii="Arial" w:hAnsi="Arial" w:cs="Arial"/>
                <w:i/>
                <w:sz w:val="20"/>
                <w:szCs w:val="20"/>
              </w:rPr>
              <w:t>C</w:t>
            </w:r>
            <w:r w:rsidR="000B477C">
              <w:rPr>
                <w:rFonts w:ascii="Arial" w:hAnsi="Arial" w:cs="Arial"/>
                <w:i/>
                <w:sz w:val="20"/>
                <w:szCs w:val="20"/>
              </w:rPr>
              <w:t>′</w:t>
            </w:r>
            <w:r w:rsidRPr="00064686">
              <w:rPr>
                <w:rFonts w:ascii="Arial" w:hAnsi="Arial" w:cs="Arial"/>
                <w:i/>
                <w:sz w:val="20"/>
                <w:szCs w:val="20"/>
              </w:rPr>
              <w:t>D</w:t>
            </w:r>
            <w:r w:rsidR="000B477C">
              <w:rPr>
                <w:rFonts w:ascii="Arial" w:hAnsi="Arial" w:cs="Arial"/>
                <w:i/>
                <w:sz w:val="20"/>
                <w:szCs w:val="20"/>
              </w:rPr>
              <w:t>′</w:t>
            </w:r>
            <w:r w:rsidRPr="00064686">
              <w:rPr>
                <w:rFonts w:ascii="Arial" w:hAnsi="Arial" w:cs="Arial"/>
                <w:i/>
                <w:sz w:val="20"/>
                <w:szCs w:val="20"/>
              </w:rPr>
              <w:t>E</w:t>
            </w:r>
            <w:r w:rsidR="000B477C">
              <w:rPr>
                <w:rFonts w:ascii="Arial" w:hAnsi="Arial" w:cs="Arial"/>
                <w:i/>
                <w:sz w:val="20"/>
                <w:szCs w:val="20"/>
              </w:rPr>
              <w:t>′</w:t>
            </w:r>
            <w:r w:rsidRPr="00064686">
              <w:rPr>
                <w:rFonts w:ascii="Arial" w:hAnsi="Arial" w:cs="Arial"/>
                <w:i/>
                <w:sz w:val="20"/>
                <w:szCs w:val="20"/>
              </w:rPr>
              <w:t>?</w:t>
            </w:r>
            <w:r w:rsidRPr="00064686">
              <w:rPr>
                <w:rFonts w:ascii="Arial" w:hAnsi="Arial" w:cs="Arial"/>
                <w:sz w:val="20"/>
                <w:szCs w:val="20"/>
              </w:rPr>
              <w:t xml:space="preserve"> </w:t>
            </w:r>
            <w:r w:rsidR="00F02921">
              <w:rPr>
                <w:rFonts w:ascii="Arial" w:hAnsi="Arial" w:cs="Arial"/>
                <w:sz w:val="20"/>
                <w:szCs w:val="20"/>
              </w:rPr>
              <w:t>T</w:t>
            </w:r>
            <w:r w:rsidRPr="00064686">
              <w:rPr>
                <w:rFonts w:ascii="Arial" w:hAnsi="Arial" w:cs="Arial"/>
                <w:sz w:val="20"/>
                <w:szCs w:val="20"/>
              </w:rPr>
              <w:t xml:space="preserve">o go from L1 to L2? Explain your reasoning and give an example that supports your claim using the TNS </w:t>
            </w:r>
            <w:r w:rsidR="00346309">
              <w:rPr>
                <w:rFonts w:ascii="Arial" w:hAnsi="Arial" w:cs="Arial"/>
                <w:sz w:val="20"/>
                <w:szCs w:val="20"/>
              </w:rPr>
              <w:t>lesson</w:t>
            </w:r>
            <w:r w:rsidR="00064686">
              <w:rPr>
                <w:rFonts w:ascii="Arial" w:hAnsi="Arial" w:cs="Arial"/>
                <w:sz w:val="20"/>
                <w:szCs w:val="20"/>
              </w:rPr>
              <w:t>.</w:t>
            </w:r>
          </w:p>
          <w:p w14:paraId="019ADB16" w14:textId="2F300A06" w:rsidR="00273F72" w:rsidRDefault="00273F72" w:rsidP="00BA443D">
            <w:pPr>
              <w:tabs>
                <w:tab w:val="left" w:pos="2354"/>
                <w:tab w:val="left" w:pos="2714"/>
                <w:tab w:val="left" w:pos="4334"/>
                <w:tab w:val="left" w:pos="4694"/>
                <w:tab w:val="left" w:pos="6314"/>
                <w:tab w:val="left" w:pos="6704"/>
              </w:tabs>
              <w:spacing w:after="120" w:line="280" w:lineRule="atLeast"/>
              <w:ind w:left="720" w:hanging="360"/>
              <w:rPr>
                <w:rFonts w:ascii="Arial" w:hAnsi="Arial" w:cs="Arial"/>
                <w:sz w:val="20"/>
                <w:szCs w:val="20"/>
              </w:rPr>
            </w:pPr>
            <w:r w:rsidRPr="00723D48">
              <w:rPr>
                <w:rFonts w:ascii="Arial" w:hAnsi="Arial" w:cs="Arial"/>
                <w:sz w:val="20"/>
                <w:szCs w:val="20"/>
              </w:rPr>
              <w:t>a.</w:t>
            </w:r>
            <w:r w:rsidRPr="00723D48">
              <w:rPr>
                <w:rFonts w:ascii="Arial" w:hAnsi="Arial" w:cs="Arial"/>
                <w:sz w:val="20"/>
                <w:szCs w:val="20"/>
              </w:rPr>
              <w:tab/>
            </w:r>
            <w:r w:rsidR="002D59D5" w:rsidRPr="002D59D5">
              <w:rPr>
                <w:rFonts w:ascii="Arial" w:hAnsi="Arial" w:cs="Arial"/>
                <w:position w:val="-20"/>
                <w:sz w:val="20"/>
                <w:szCs w:val="20"/>
              </w:rPr>
              <w:object w:dxaOrig="320" w:dyaOrig="540" w14:anchorId="5FDC181A">
                <v:shape id="_x0000_i1076" type="#_x0000_t75" style="width:15.75pt;height:27pt" o:ole="">
                  <v:imagedata r:id="rId125" o:title=""/>
                </v:shape>
                <o:OLEObject Type="Embed" ProgID="Equation.DSMT4" ShapeID="_x0000_i1076" DrawAspect="Content" ObjectID="_1499509044" r:id="rId126"/>
              </w:object>
            </w:r>
            <w:r w:rsidRPr="00723D48">
              <w:rPr>
                <w:rFonts w:ascii="Arial" w:hAnsi="Arial" w:cs="Arial"/>
                <w:sz w:val="20"/>
                <w:szCs w:val="20"/>
              </w:rPr>
              <w:tab/>
              <w:t>b.</w:t>
            </w:r>
            <w:r w:rsidRPr="00723D48">
              <w:rPr>
                <w:rFonts w:ascii="Arial" w:hAnsi="Arial" w:cs="Arial"/>
                <w:sz w:val="20"/>
                <w:szCs w:val="20"/>
              </w:rPr>
              <w:tab/>
            </w:r>
            <w:r w:rsidR="002D59D5" w:rsidRPr="002D59D5">
              <w:rPr>
                <w:rFonts w:ascii="Arial" w:hAnsi="Arial" w:cs="Arial"/>
                <w:position w:val="-20"/>
                <w:sz w:val="20"/>
                <w:szCs w:val="20"/>
              </w:rPr>
              <w:object w:dxaOrig="320" w:dyaOrig="540" w14:anchorId="63A0C0CD">
                <v:shape id="_x0000_i1077" type="#_x0000_t75" style="width:15.75pt;height:27pt" o:ole="">
                  <v:imagedata r:id="rId127" o:title=""/>
                </v:shape>
                <o:OLEObject Type="Embed" ProgID="Equation.DSMT4" ShapeID="_x0000_i1077" DrawAspect="Content" ObjectID="_1499509045" r:id="rId128"/>
              </w:object>
            </w:r>
            <w:r w:rsidRPr="00723D48">
              <w:rPr>
                <w:rFonts w:ascii="Arial" w:hAnsi="Arial" w:cs="Arial"/>
                <w:sz w:val="20"/>
                <w:szCs w:val="20"/>
              </w:rPr>
              <w:tab/>
              <w:t>c.</w:t>
            </w:r>
            <w:r w:rsidRPr="00723D48">
              <w:rPr>
                <w:rFonts w:ascii="Arial" w:hAnsi="Arial" w:cs="Arial"/>
                <w:sz w:val="20"/>
                <w:szCs w:val="20"/>
              </w:rPr>
              <w:tab/>
            </w:r>
            <w:r w:rsidR="002D59D5" w:rsidRPr="002D59D5">
              <w:rPr>
                <w:rFonts w:ascii="Arial" w:hAnsi="Arial" w:cs="Arial"/>
                <w:position w:val="-4"/>
                <w:sz w:val="20"/>
                <w:szCs w:val="20"/>
              </w:rPr>
              <w:object w:dxaOrig="660" w:dyaOrig="240" w14:anchorId="363E9E40">
                <v:shape id="_x0000_i1078" type="#_x0000_t75" style="width:33pt;height:12pt" o:ole="">
                  <v:imagedata r:id="rId129" o:title=""/>
                </v:shape>
                <o:OLEObject Type="Embed" ProgID="Equation.DSMT4" ShapeID="_x0000_i1078" DrawAspect="Content" ObjectID="_1499509046" r:id="rId130"/>
              </w:object>
            </w:r>
            <w:r w:rsidRPr="00723D48">
              <w:rPr>
                <w:rFonts w:ascii="Arial" w:hAnsi="Arial" w:cs="Arial"/>
                <w:sz w:val="20"/>
                <w:szCs w:val="20"/>
              </w:rPr>
              <w:tab/>
              <w:t>d.</w:t>
            </w:r>
            <w:r w:rsidRPr="00723D48">
              <w:rPr>
                <w:rFonts w:ascii="Arial" w:hAnsi="Arial" w:cs="Arial"/>
                <w:sz w:val="20"/>
                <w:szCs w:val="20"/>
              </w:rPr>
              <w:tab/>
            </w:r>
            <w:r w:rsidR="002D59D5" w:rsidRPr="002D59D5">
              <w:rPr>
                <w:rFonts w:ascii="Arial" w:hAnsi="Arial" w:cs="Arial"/>
                <w:position w:val="-20"/>
                <w:sz w:val="20"/>
                <w:szCs w:val="20"/>
              </w:rPr>
              <w:object w:dxaOrig="840" w:dyaOrig="580" w14:anchorId="2A152652">
                <v:shape id="_x0000_i1079" type="#_x0000_t75" style="width:42pt;height:29.25pt" o:ole="">
                  <v:imagedata r:id="rId131" o:title=""/>
                </v:shape>
                <o:OLEObject Type="Embed" ProgID="Equation.DSMT4" ShapeID="_x0000_i1079" DrawAspect="Content" ObjectID="_1499509047" r:id="rId132"/>
              </w:object>
            </w:r>
          </w:p>
          <w:p w14:paraId="2CD38BB2" w14:textId="5A60A2FC" w:rsidR="00D54C74" w:rsidRPr="00BA443D" w:rsidRDefault="00273F72" w:rsidP="002D59D5">
            <w:pPr>
              <w:spacing w:after="120" w:line="280" w:lineRule="atLeast"/>
              <w:ind w:left="360"/>
              <w:rPr>
                <w:rFonts w:ascii="Arial" w:eastAsia="Cambria" w:hAnsi="Arial" w:cs="Arial"/>
                <w:b/>
                <w:i/>
                <w:sz w:val="20"/>
                <w:szCs w:val="20"/>
              </w:rPr>
            </w:pPr>
            <w:r w:rsidRPr="00BA443D">
              <w:rPr>
                <w:rFonts w:ascii="Arial" w:hAnsi="Arial" w:cs="Arial"/>
                <w:i/>
                <w:sz w:val="20"/>
                <w:szCs w:val="20"/>
              </w:rPr>
              <w:t xml:space="preserve">Answer: b. Examples will vary; one possible example is when </w:t>
            </w:r>
            <w:r w:rsidR="002D59D5" w:rsidRPr="002D59D5">
              <w:rPr>
                <w:rFonts w:ascii="Arial" w:hAnsi="Arial" w:cs="Arial"/>
                <w:i/>
                <w:position w:val="-6"/>
                <w:sz w:val="20"/>
                <w:szCs w:val="20"/>
              </w:rPr>
              <w:object w:dxaOrig="700" w:dyaOrig="260" w14:anchorId="50D12A6A">
                <v:shape id="_x0000_i1080" type="#_x0000_t75" style="width:35.25pt;height:12.75pt" o:ole="">
                  <v:imagedata r:id="rId133" o:title=""/>
                </v:shape>
                <o:OLEObject Type="Embed" ProgID="Equation.DSMT4" ShapeID="_x0000_i1080" DrawAspect="Content" ObjectID="_1499509048" r:id="rId134"/>
              </w:object>
            </w:r>
            <w:r w:rsidRPr="00BA443D">
              <w:rPr>
                <w:rFonts w:ascii="Arial" w:hAnsi="Arial" w:cs="Arial"/>
                <w:i/>
                <w:sz w:val="20"/>
                <w:szCs w:val="20"/>
              </w:rPr>
              <w:t xml:space="preserve"> and </w:t>
            </w:r>
            <w:r w:rsidR="002D59D5" w:rsidRPr="002D59D5">
              <w:rPr>
                <w:rFonts w:ascii="Arial" w:hAnsi="Arial" w:cs="Arial"/>
                <w:i/>
                <w:position w:val="-6"/>
                <w:sz w:val="20"/>
                <w:szCs w:val="20"/>
              </w:rPr>
              <w:object w:dxaOrig="740" w:dyaOrig="260" w14:anchorId="2406F3D1">
                <v:shape id="_x0000_i1081" type="#_x0000_t75" style="width:36.75pt;height:12.75pt" o:ole="">
                  <v:imagedata r:id="rId135" o:title=""/>
                </v:shape>
                <o:OLEObject Type="Embed" ProgID="Equation.DSMT4" ShapeID="_x0000_i1081" DrawAspect="Content" ObjectID="_1499509049" r:id="rId136"/>
              </w:object>
            </w:r>
            <w:r w:rsidRPr="00BA443D">
              <w:rPr>
                <w:rFonts w:ascii="Arial" w:hAnsi="Arial" w:cs="Arial"/>
                <w:i/>
                <w:sz w:val="20"/>
                <w:szCs w:val="20"/>
              </w:rPr>
              <w:t xml:space="preserve">, the scale factor is choice b, </w:t>
            </w:r>
            <w:r w:rsidR="002D59D5" w:rsidRPr="002D59D5">
              <w:rPr>
                <w:rFonts w:ascii="Arial" w:hAnsi="Arial" w:cs="Arial"/>
                <w:i/>
                <w:position w:val="-20"/>
                <w:sz w:val="20"/>
                <w:szCs w:val="20"/>
              </w:rPr>
              <w:object w:dxaOrig="600" w:dyaOrig="540" w14:anchorId="1435FA50">
                <v:shape id="_x0000_i1082" type="#_x0000_t75" style="width:30pt;height:27pt" o:ole="">
                  <v:imagedata r:id="rId137" o:title=""/>
                </v:shape>
                <o:OLEObject Type="Embed" ProgID="Equation.DSMT4" ShapeID="_x0000_i1082" DrawAspect="Content" ObjectID="_1499509050" r:id="rId138"/>
              </w:object>
            </w:r>
            <w:r w:rsidRPr="00BA443D">
              <w:rPr>
                <w:rFonts w:ascii="Arial" w:hAnsi="Arial" w:cs="Arial"/>
                <w:i/>
                <w:sz w:val="20"/>
                <w:szCs w:val="20"/>
              </w:rPr>
              <w:t xml:space="preserve"> or 2, not any of the others.</w:t>
            </w:r>
          </w:p>
        </w:tc>
      </w:tr>
      <w:tr w:rsidR="004B7DDC" w:rsidRPr="007D2379" w14:paraId="4C55D472" w14:textId="77777777" w:rsidTr="00401915">
        <w:trPr>
          <w:cantSplit/>
        </w:trPr>
        <w:tc>
          <w:tcPr>
            <w:tcW w:w="9648" w:type="dxa"/>
            <w:shd w:val="clear" w:color="auto" w:fill="auto"/>
          </w:tcPr>
          <w:p w14:paraId="6B78BEA3" w14:textId="77777777" w:rsidR="00273F72" w:rsidRPr="00064686" w:rsidRDefault="00BA443D" w:rsidP="00BA443D">
            <w:pPr>
              <w:spacing w:after="120" w:line="280" w:lineRule="atLeast"/>
              <w:ind w:left="360" w:hanging="360"/>
              <w:rPr>
                <w:rFonts w:ascii="Arial" w:hAnsi="Arial" w:cs="Arial"/>
                <w:sz w:val="20"/>
                <w:szCs w:val="20"/>
              </w:rPr>
            </w:pPr>
            <w:r>
              <w:rPr>
                <w:rFonts w:ascii="Arial" w:hAnsi="Arial" w:cs="Arial"/>
                <w:sz w:val="20"/>
                <w:szCs w:val="20"/>
              </w:rPr>
              <w:lastRenderedPageBreak/>
              <w:t>4.</w:t>
            </w:r>
            <w:r>
              <w:rPr>
                <w:rFonts w:ascii="Arial" w:hAnsi="Arial" w:cs="Arial"/>
                <w:sz w:val="20"/>
                <w:szCs w:val="20"/>
              </w:rPr>
              <w:tab/>
            </w:r>
            <w:r w:rsidR="00273F72" w:rsidRPr="00064686">
              <w:rPr>
                <w:rFonts w:ascii="Arial" w:hAnsi="Arial" w:cs="Arial"/>
                <w:sz w:val="20"/>
                <w:szCs w:val="20"/>
              </w:rPr>
              <w:t xml:space="preserve">Reset the page, and then hide the scale factor. Change the scale factor using the right arrow three times so that </w:t>
            </w:r>
            <w:r w:rsidR="00273F72" w:rsidRPr="00F02921">
              <w:rPr>
                <w:rFonts w:ascii="Arial" w:hAnsi="Arial" w:cs="Arial"/>
                <w:i/>
                <w:sz w:val="20"/>
                <w:szCs w:val="20"/>
              </w:rPr>
              <w:t>D</w:t>
            </w:r>
            <w:r w:rsidR="000B477C">
              <w:rPr>
                <w:rFonts w:ascii="Menlo Regular" w:hAnsi="Menlo Regular" w:cs="Menlo Regular"/>
                <w:sz w:val="20"/>
                <w:szCs w:val="20"/>
              </w:rPr>
              <w:t>′</w:t>
            </w:r>
            <w:r w:rsidR="00273F72" w:rsidRPr="00F02921">
              <w:rPr>
                <w:rFonts w:ascii="Arial" w:hAnsi="Arial" w:cs="Arial"/>
                <w:i/>
                <w:sz w:val="20"/>
                <w:szCs w:val="20"/>
              </w:rPr>
              <w:t>E</w:t>
            </w:r>
            <w:r w:rsidR="000B477C">
              <w:rPr>
                <w:rFonts w:ascii="Menlo Regular" w:hAnsi="Menlo Regular" w:cs="Menlo Regular"/>
                <w:sz w:val="20"/>
                <w:szCs w:val="20"/>
              </w:rPr>
              <w:t>′</w:t>
            </w:r>
            <w:r w:rsidR="00273F72" w:rsidRPr="00064686">
              <w:rPr>
                <w:rFonts w:ascii="Arial" w:hAnsi="Arial" w:cs="Arial"/>
                <w:i/>
                <w:sz w:val="20"/>
                <w:szCs w:val="20"/>
              </w:rPr>
              <w:t xml:space="preserve"> </w:t>
            </w:r>
            <w:r w:rsidR="00273F72" w:rsidRPr="00064686">
              <w:rPr>
                <w:rFonts w:ascii="Arial" w:hAnsi="Arial" w:cs="Arial"/>
                <w:sz w:val="20"/>
                <w:szCs w:val="20"/>
              </w:rPr>
              <w:t>is off the screen</w:t>
            </w:r>
            <w:r w:rsidR="00273F72" w:rsidRPr="00064686">
              <w:rPr>
                <w:rFonts w:ascii="Arial" w:hAnsi="Arial" w:cs="Arial"/>
                <w:i/>
                <w:sz w:val="20"/>
                <w:szCs w:val="20"/>
              </w:rPr>
              <w:t xml:space="preserve">. </w:t>
            </w:r>
            <w:r w:rsidR="00273F72" w:rsidRPr="00064686">
              <w:rPr>
                <w:rFonts w:ascii="Arial" w:hAnsi="Arial" w:cs="Arial"/>
                <w:sz w:val="20"/>
                <w:szCs w:val="20"/>
              </w:rPr>
              <w:t xml:space="preserve"> Reveal the length of segments </w:t>
            </w:r>
            <w:r w:rsidR="00273F72" w:rsidRPr="00F02921">
              <w:rPr>
                <w:rFonts w:ascii="Arial" w:hAnsi="Arial" w:cs="Arial"/>
                <w:i/>
                <w:sz w:val="20"/>
                <w:szCs w:val="20"/>
              </w:rPr>
              <w:t>AB</w:t>
            </w:r>
            <w:r w:rsidR="00273F72" w:rsidRPr="00064686">
              <w:rPr>
                <w:rFonts w:ascii="Arial" w:hAnsi="Arial" w:cs="Arial"/>
                <w:sz w:val="20"/>
                <w:szCs w:val="20"/>
              </w:rPr>
              <w:t xml:space="preserve"> and </w:t>
            </w:r>
            <w:r w:rsidR="00273F72" w:rsidRPr="00F02921">
              <w:rPr>
                <w:rFonts w:ascii="Arial" w:hAnsi="Arial" w:cs="Arial"/>
                <w:i/>
                <w:sz w:val="20"/>
                <w:szCs w:val="20"/>
              </w:rPr>
              <w:t>A</w:t>
            </w:r>
            <w:r w:rsidR="000B477C">
              <w:rPr>
                <w:rFonts w:ascii="Arial" w:hAnsi="Arial" w:cs="Arial"/>
                <w:i/>
                <w:sz w:val="20"/>
                <w:szCs w:val="20"/>
              </w:rPr>
              <w:t>′</w:t>
            </w:r>
            <w:r w:rsidR="00273F72" w:rsidRPr="00F02921">
              <w:rPr>
                <w:rFonts w:ascii="Arial" w:hAnsi="Arial" w:cs="Arial"/>
                <w:i/>
                <w:sz w:val="20"/>
                <w:szCs w:val="20"/>
              </w:rPr>
              <w:t>B</w:t>
            </w:r>
            <w:r w:rsidR="000B477C">
              <w:rPr>
                <w:rFonts w:ascii="Arial" w:hAnsi="Arial" w:cs="Arial"/>
                <w:i/>
                <w:sz w:val="20"/>
                <w:szCs w:val="20"/>
              </w:rPr>
              <w:t>′</w:t>
            </w:r>
            <w:r w:rsidR="00273F72" w:rsidRPr="00064686">
              <w:rPr>
                <w:rFonts w:ascii="Arial" w:hAnsi="Arial" w:cs="Arial"/>
                <w:sz w:val="20"/>
                <w:szCs w:val="20"/>
              </w:rPr>
              <w:t xml:space="preserve">. Find the length of hidden side </w:t>
            </w:r>
            <w:r w:rsidR="00273F72" w:rsidRPr="00F02921">
              <w:rPr>
                <w:rFonts w:ascii="Arial" w:hAnsi="Arial" w:cs="Arial"/>
                <w:i/>
                <w:sz w:val="20"/>
                <w:szCs w:val="20"/>
              </w:rPr>
              <w:t>D</w:t>
            </w:r>
            <w:r w:rsidR="000B477C">
              <w:rPr>
                <w:rFonts w:ascii="Arial" w:hAnsi="Arial" w:cs="Arial"/>
                <w:i/>
                <w:sz w:val="20"/>
                <w:szCs w:val="20"/>
              </w:rPr>
              <w:t>′</w:t>
            </w:r>
            <w:r w:rsidR="00273F72" w:rsidRPr="00F02921">
              <w:rPr>
                <w:rFonts w:ascii="Arial" w:hAnsi="Arial" w:cs="Arial"/>
                <w:i/>
                <w:sz w:val="20"/>
                <w:szCs w:val="20"/>
              </w:rPr>
              <w:t>E</w:t>
            </w:r>
            <w:r w:rsidR="000B477C">
              <w:rPr>
                <w:rFonts w:ascii="Arial" w:hAnsi="Arial" w:cs="Arial"/>
                <w:i/>
                <w:sz w:val="20"/>
                <w:szCs w:val="20"/>
              </w:rPr>
              <w:t>′</w:t>
            </w:r>
            <w:r w:rsidR="00273F72" w:rsidRPr="00064686">
              <w:rPr>
                <w:rFonts w:ascii="Arial" w:hAnsi="Arial" w:cs="Arial"/>
                <w:sz w:val="20"/>
                <w:szCs w:val="20"/>
              </w:rPr>
              <w:t xml:space="preserve"> using at </w:t>
            </w:r>
            <w:r w:rsidR="00064686" w:rsidRPr="00064686">
              <w:rPr>
                <w:rFonts w:ascii="Arial" w:hAnsi="Arial" w:cs="Arial"/>
                <w:sz w:val="20"/>
                <w:szCs w:val="20"/>
              </w:rPr>
              <w:t>least two different strategies.</w:t>
            </w:r>
          </w:p>
          <w:p w14:paraId="1236688E" w14:textId="374F4138" w:rsidR="004B7DDC" w:rsidRPr="00BA443D" w:rsidRDefault="00273F72" w:rsidP="002D59D5">
            <w:pPr>
              <w:spacing w:after="120" w:line="280" w:lineRule="atLeast"/>
              <w:ind w:left="360"/>
              <w:rPr>
                <w:rFonts w:ascii="Arial" w:hAnsi="Arial" w:cs="Arial"/>
                <w:i/>
                <w:sz w:val="20"/>
                <w:szCs w:val="20"/>
              </w:rPr>
            </w:pPr>
            <w:r w:rsidRPr="00BA443D">
              <w:rPr>
                <w:rFonts w:ascii="Arial" w:hAnsi="Arial" w:cs="Arial"/>
                <w:i/>
                <w:sz w:val="20"/>
                <w:szCs w:val="20"/>
              </w:rPr>
              <w:t>Possible answer: One strategy is to find the scale factor from AB (3) and A</w:t>
            </w:r>
            <w:r w:rsidR="000B477C">
              <w:rPr>
                <w:rFonts w:ascii="Arial" w:hAnsi="Arial" w:cs="Arial"/>
                <w:i/>
                <w:sz w:val="20"/>
                <w:szCs w:val="20"/>
              </w:rPr>
              <w:t>′</w:t>
            </w:r>
            <w:r w:rsidRPr="00BA443D">
              <w:rPr>
                <w:rFonts w:ascii="Arial" w:hAnsi="Arial" w:cs="Arial"/>
                <w:i/>
                <w:sz w:val="20"/>
                <w:szCs w:val="20"/>
              </w:rPr>
              <w:t>B</w:t>
            </w:r>
            <w:r w:rsidR="000B477C">
              <w:rPr>
                <w:rFonts w:ascii="Arial" w:hAnsi="Arial" w:cs="Arial"/>
                <w:i/>
                <w:sz w:val="20"/>
                <w:szCs w:val="20"/>
              </w:rPr>
              <w:t>′</w:t>
            </w:r>
            <w:r w:rsidRPr="00BA443D">
              <w:rPr>
                <w:rFonts w:ascii="Arial" w:hAnsi="Arial" w:cs="Arial"/>
                <w:i/>
                <w:sz w:val="20"/>
                <w:szCs w:val="20"/>
              </w:rPr>
              <w:t xml:space="preserve"> (10.5) by setting up the ratio 10.5 to 3, which is equivalent to 3.5 to 1 so the scale factor is 3.5. Use the scale factor and the equation y = 3.5x to find the other sides. D</w:t>
            </w:r>
            <w:r w:rsidR="000B477C">
              <w:rPr>
                <w:rFonts w:ascii="Arial" w:hAnsi="Arial" w:cs="Arial"/>
                <w:i/>
                <w:sz w:val="20"/>
                <w:szCs w:val="20"/>
              </w:rPr>
              <w:t>′</w:t>
            </w:r>
            <w:r w:rsidRPr="00BA443D">
              <w:rPr>
                <w:rFonts w:ascii="Arial" w:hAnsi="Arial" w:cs="Arial"/>
                <w:i/>
                <w:sz w:val="20"/>
                <w:szCs w:val="20"/>
              </w:rPr>
              <w:t>E</w:t>
            </w:r>
            <w:r w:rsidR="000B477C">
              <w:rPr>
                <w:rFonts w:ascii="Arial" w:hAnsi="Arial" w:cs="Arial"/>
                <w:i/>
                <w:sz w:val="20"/>
                <w:szCs w:val="20"/>
              </w:rPr>
              <w:t>′</w:t>
            </w:r>
            <w:r w:rsidRPr="00BA443D">
              <w:rPr>
                <w:rFonts w:ascii="Arial" w:hAnsi="Arial" w:cs="Arial"/>
                <w:i/>
                <w:sz w:val="20"/>
                <w:szCs w:val="20"/>
              </w:rPr>
              <w:t xml:space="preserve"> =</w:t>
            </w:r>
            <w:r w:rsidR="002D59D5" w:rsidRPr="002D59D5">
              <w:rPr>
                <w:rFonts w:ascii="Arial" w:hAnsi="Arial" w:cs="Arial"/>
                <w:i/>
                <w:position w:val="-6"/>
                <w:sz w:val="20"/>
                <w:szCs w:val="20"/>
              </w:rPr>
              <w:object w:dxaOrig="980" w:dyaOrig="260" w14:anchorId="506D2A98">
                <v:shape id="_x0000_i1083" type="#_x0000_t75" style="width:48.75pt;height:12.75pt" o:ole="">
                  <v:imagedata r:id="rId139" o:title=""/>
                </v:shape>
                <o:OLEObject Type="Embed" ProgID="Equation.DSMT4" ShapeID="_x0000_i1083" DrawAspect="Content" ObjectID="_1499509051" r:id="rId140"/>
              </w:object>
            </w:r>
            <w:r w:rsidRPr="00BA443D">
              <w:rPr>
                <w:rFonts w:ascii="Arial" w:hAnsi="Arial" w:cs="Arial"/>
                <w:i/>
                <w:sz w:val="20"/>
                <w:szCs w:val="20"/>
              </w:rPr>
              <w:t xml:space="preserve">. A second strategy is to use the fractions associated with the ratios, </w:t>
            </w:r>
            <w:r w:rsidR="002D59D5" w:rsidRPr="002D59D5">
              <w:rPr>
                <w:rFonts w:ascii="Arial" w:hAnsi="Arial" w:cs="Arial"/>
                <w:i/>
                <w:position w:val="-20"/>
                <w:sz w:val="20"/>
                <w:szCs w:val="20"/>
              </w:rPr>
              <w:object w:dxaOrig="1040" w:dyaOrig="540" w14:anchorId="1BD74922">
                <v:shape id="_x0000_i1084" type="#_x0000_t75" style="width:51.75pt;height:27pt" o:ole="">
                  <v:imagedata r:id="rId141" o:title=""/>
                </v:shape>
                <o:OLEObject Type="Embed" ProgID="Equation.DSMT4" ShapeID="_x0000_i1084" DrawAspect="Content" ObjectID="_1499509052" r:id="rId142"/>
              </w:object>
            </w:r>
            <w:r w:rsidRPr="00BA443D">
              <w:rPr>
                <w:rFonts w:ascii="Arial" w:hAnsi="Arial" w:cs="Arial"/>
                <w:i/>
                <w:sz w:val="20"/>
                <w:szCs w:val="20"/>
              </w:rPr>
              <w:t xml:space="preserve">; </w:t>
            </w:r>
            <w:r w:rsidR="002D59D5" w:rsidRPr="002D59D5">
              <w:rPr>
                <w:rFonts w:ascii="Arial" w:hAnsi="Arial" w:cs="Arial"/>
                <w:i/>
                <w:position w:val="-20"/>
                <w:sz w:val="20"/>
                <w:szCs w:val="20"/>
              </w:rPr>
              <w:object w:dxaOrig="859" w:dyaOrig="540" w14:anchorId="4FC84BE8">
                <v:shape id="_x0000_i1085" type="#_x0000_t75" style="width:42.75pt;height:27pt" o:ole="">
                  <v:imagedata r:id="rId143" o:title=""/>
                </v:shape>
                <o:OLEObject Type="Embed" ProgID="Equation.DSMT4" ShapeID="_x0000_i1085" DrawAspect="Content" ObjectID="_1499509053" r:id="rId144"/>
              </w:object>
            </w:r>
            <w:r w:rsidRPr="00BA443D">
              <w:rPr>
                <w:rFonts w:ascii="Arial" w:hAnsi="Arial" w:cs="Arial"/>
                <w:i/>
                <w:sz w:val="20"/>
                <w:szCs w:val="20"/>
              </w:rPr>
              <w:t xml:space="preserve">; multiply the numerator and denominator in the first fraction by 3.5 to get </w:t>
            </w:r>
            <w:r w:rsidR="002D59D5" w:rsidRPr="002D59D5">
              <w:rPr>
                <w:rFonts w:ascii="Arial" w:hAnsi="Arial" w:cs="Arial"/>
                <w:i/>
                <w:position w:val="-20"/>
                <w:sz w:val="20"/>
                <w:szCs w:val="20"/>
              </w:rPr>
              <w:object w:dxaOrig="1120" w:dyaOrig="540" w14:anchorId="2B59361F">
                <v:shape id="_x0000_i1086" type="#_x0000_t75" style="width:56.25pt;height:27pt" o:ole="">
                  <v:imagedata r:id="rId145" o:title=""/>
                </v:shape>
                <o:OLEObject Type="Embed" ProgID="Equation.DSMT4" ShapeID="_x0000_i1086" DrawAspect="Content" ObjectID="_1499509054" r:id="rId146"/>
              </w:object>
            </w:r>
            <w:r w:rsidRPr="00BA443D">
              <w:rPr>
                <w:rFonts w:ascii="Arial" w:hAnsi="Arial" w:cs="Arial"/>
                <w:i/>
                <w:sz w:val="20"/>
                <w:szCs w:val="20"/>
              </w:rPr>
              <w:t>, so D</w:t>
            </w:r>
            <w:r w:rsidR="000B477C">
              <w:rPr>
                <w:rFonts w:ascii="Arial" w:hAnsi="Arial" w:cs="Arial"/>
                <w:i/>
                <w:sz w:val="20"/>
                <w:szCs w:val="20"/>
              </w:rPr>
              <w:t>′</w:t>
            </w:r>
            <w:r w:rsidRPr="00BA443D">
              <w:rPr>
                <w:rFonts w:ascii="Arial" w:hAnsi="Arial" w:cs="Arial"/>
                <w:i/>
                <w:sz w:val="20"/>
                <w:szCs w:val="20"/>
              </w:rPr>
              <w:t>E</w:t>
            </w:r>
            <w:r w:rsidR="000B477C">
              <w:rPr>
                <w:rFonts w:ascii="Arial" w:hAnsi="Arial" w:cs="Arial"/>
                <w:i/>
                <w:sz w:val="20"/>
                <w:szCs w:val="20"/>
              </w:rPr>
              <w:t>′</w:t>
            </w:r>
            <w:r w:rsidRPr="00BA443D">
              <w:rPr>
                <w:rFonts w:ascii="Arial" w:hAnsi="Arial" w:cs="Arial"/>
                <w:i/>
                <w:sz w:val="20"/>
                <w:szCs w:val="20"/>
              </w:rPr>
              <w:t xml:space="preserve"> would be 7.</w:t>
            </w:r>
          </w:p>
        </w:tc>
      </w:tr>
    </w:tbl>
    <w:p w14:paraId="13C3F07C" w14:textId="77777777" w:rsidR="000168E4" w:rsidRDefault="000168E4" w:rsidP="003343DA"/>
    <w:sectPr w:rsidR="000168E4">
      <w:headerReference w:type="default" r:id="rId147"/>
      <w:footerReference w:type="default" r:id="rId14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FC452F" w15:done="0"/>
  <w15:commentEx w15:paraId="69F7187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61947" w14:textId="77777777" w:rsidR="00894FEF" w:rsidRDefault="00894FEF" w:rsidP="0004162B">
      <w:pPr>
        <w:spacing w:after="0" w:line="240" w:lineRule="auto"/>
      </w:pPr>
      <w:r>
        <w:separator/>
      </w:r>
    </w:p>
  </w:endnote>
  <w:endnote w:type="continuationSeparator" w:id="0">
    <w:p w14:paraId="0BD7C530" w14:textId="77777777" w:rsidR="00894FEF" w:rsidRDefault="00894FEF"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NspireKey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INspireKeysCX">
    <w:panose1 w:val="02000000000000000000"/>
    <w:charset w:val="00"/>
    <w:family w:val="auto"/>
    <w:pitch w:val="variable"/>
    <w:sig w:usb0="00000003" w:usb1="00000000" w:usb2="00000000" w:usb3="00000000" w:csb0="00000001" w:csb1="00000000"/>
  </w:font>
  <w:font w:name="Menlo Regular">
    <w:altName w:val="Arial"/>
    <w:charset w:val="00"/>
    <w:family w:val="auto"/>
    <w:pitch w:val="variable"/>
    <w:sig w:usb0="00000000" w:usb1="D200F9FB" w:usb2="02000028" w:usb3="00000000" w:csb0="000001DF" w:csb1="00000000"/>
  </w:font>
  <w:font w:name="AvantGardeAIR-Book">
    <w:altName w:val="Times New Roman"/>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E9D6F" w14:textId="77777777" w:rsidR="003812F7" w:rsidRPr="00027D52" w:rsidRDefault="003812F7" w:rsidP="007713EB">
    <w:pPr>
      <w:pStyle w:val="Footer"/>
      <w:rPr>
        <w:rFonts w:ascii="Arial" w:hAnsi="Arial" w:cs="Arial"/>
        <w:sz w:val="16"/>
        <w:szCs w:val="16"/>
      </w:rPr>
    </w:pPr>
    <w:r w:rsidRPr="00022908">
      <w:rPr>
        <w:rFonts w:ascii="Arial" w:hAnsi="Arial" w:cs="Arial"/>
        <w:b/>
        <w:smallCaps/>
        <w:sz w:val="16"/>
        <w:szCs w:val="16"/>
      </w:rPr>
      <w:t>©</w:t>
    </w:r>
    <w:r w:rsidRPr="00027D52">
      <w:rPr>
        <w:rFonts w:ascii="Arial" w:hAnsi="Arial" w:cs="Arial"/>
        <w:b/>
        <w:smallCaps/>
        <w:sz w:val="16"/>
        <w:szCs w:val="16"/>
      </w:rPr>
      <w:t>2015</w:t>
    </w:r>
    <w:r w:rsidRPr="00022908">
      <w:rPr>
        <w:rFonts w:ascii="Arial" w:hAnsi="Arial" w:cs="Arial"/>
        <w:b/>
        <w:smallCaps/>
        <w:sz w:val="16"/>
        <w:szCs w:val="16"/>
      </w:rPr>
      <w:t xml:space="preserve"> </w:t>
    </w:r>
    <w:r w:rsidRPr="00027D52">
      <w:rPr>
        <w:rFonts w:ascii="Arial" w:hAnsi="Arial" w:cs="Arial"/>
        <w:b/>
        <w:sz w:val="16"/>
        <w:szCs w:val="16"/>
      </w:rPr>
      <w:t>Texas Instruments Incorporated</w:t>
    </w:r>
    <w:r w:rsidRPr="00022908">
      <w:rPr>
        <w:rFonts w:ascii="Arial" w:hAnsi="Arial" w:cs="Arial"/>
        <w:b/>
        <w:smallCaps/>
        <w:sz w:val="16"/>
        <w:szCs w:val="16"/>
      </w:rPr>
      <w:tab/>
    </w:r>
    <w:r w:rsidRPr="00022908">
      <w:rPr>
        <w:rFonts w:ascii="Arial" w:hAnsi="Arial" w:cs="Arial"/>
        <w:b/>
        <w:smallCaps/>
        <w:sz w:val="16"/>
        <w:szCs w:val="16"/>
      </w:rPr>
      <w:fldChar w:fldCharType="begin"/>
    </w:r>
    <w:r w:rsidRPr="00022908">
      <w:rPr>
        <w:rFonts w:ascii="Arial" w:hAnsi="Arial" w:cs="Arial"/>
        <w:b/>
        <w:smallCaps/>
        <w:sz w:val="16"/>
        <w:szCs w:val="16"/>
      </w:rPr>
      <w:instrText xml:space="preserve"> PAGE   \* MERGEFORMAT </w:instrText>
    </w:r>
    <w:r w:rsidRPr="00022908">
      <w:rPr>
        <w:rFonts w:ascii="Arial" w:hAnsi="Arial" w:cs="Arial"/>
        <w:b/>
        <w:smallCaps/>
        <w:sz w:val="16"/>
        <w:szCs w:val="16"/>
      </w:rPr>
      <w:fldChar w:fldCharType="separate"/>
    </w:r>
    <w:r w:rsidR="00EC48E4">
      <w:rPr>
        <w:rFonts w:ascii="Arial" w:hAnsi="Arial" w:cs="Arial"/>
        <w:b/>
        <w:smallCaps/>
        <w:noProof/>
        <w:sz w:val="16"/>
        <w:szCs w:val="16"/>
      </w:rPr>
      <w:t>11</w:t>
    </w:r>
    <w:r w:rsidRPr="00022908">
      <w:rPr>
        <w:rFonts w:ascii="Arial" w:hAnsi="Arial" w:cs="Arial"/>
        <w:b/>
        <w:smallCaps/>
        <w:noProof/>
        <w:sz w:val="16"/>
        <w:szCs w:val="16"/>
      </w:rPr>
      <w:fldChar w:fldCharType="end"/>
    </w:r>
    <w:r w:rsidRPr="00022908">
      <w:rPr>
        <w:rStyle w:val="PageNumber"/>
        <w:rFonts w:ascii="Arial" w:hAnsi="Arial" w:cs="Arial"/>
        <w:sz w:val="16"/>
        <w:szCs w:val="16"/>
      </w:rPr>
      <w:tab/>
    </w:r>
    <w:r w:rsidRPr="00027D52">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290AA" w14:textId="77777777" w:rsidR="00894FEF" w:rsidRDefault="00894FEF" w:rsidP="0004162B">
      <w:pPr>
        <w:spacing w:after="0" w:line="240" w:lineRule="auto"/>
      </w:pPr>
      <w:r>
        <w:separator/>
      </w:r>
    </w:p>
  </w:footnote>
  <w:footnote w:type="continuationSeparator" w:id="0">
    <w:p w14:paraId="23BEDF7F" w14:textId="77777777" w:rsidR="00894FEF" w:rsidRDefault="00894FEF"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692BE" w14:textId="77777777" w:rsidR="003812F7" w:rsidRDefault="003812F7" w:rsidP="00D24DD0">
    <w:pPr>
      <w:tabs>
        <w:tab w:val="right" w:pos="9360"/>
      </w:tabs>
      <w:ind w:left="720" w:hanging="720"/>
    </w:pPr>
    <w:r>
      <w:rPr>
        <w:rFonts w:ascii="Arial Black" w:hAnsi="Arial Black"/>
        <w:noProof/>
        <w:position w:val="-12"/>
        <w:sz w:val="32"/>
        <w:szCs w:val="32"/>
      </w:rPr>
      <w:drawing>
        <wp:inline distT="0" distB="0" distL="0" distR="0" wp14:anchorId="374E48BD" wp14:editId="51494357">
          <wp:extent cx="307340" cy="286385"/>
          <wp:effectExtent l="0" t="0" r="0" b="0"/>
          <wp:docPr id="4" name="Picture 4"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 xml:space="preserve">Building Concepts: Connecting Ratios and Scaling </w:t>
    </w:r>
    <w:r>
      <w:rPr>
        <w:rFonts w:ascii="Arial" w:hAnsi="Arial" w:cs="Arial"/>
        <w:b/>
        <w:bCs/>
        <w:sz w:val="32"/>
        <w:szCs w:val="32"/>
      </w:rPr>
      <w:br/>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521D0"/>
    <w:multiLevelType w:val="hybridMultilevel"/>
    <w:tmpl w:val="F4A0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1F0576"/>
    <w:multiLevelType w:val="hybridMultilevel"/>
    <w:tmpl w:val="7DE09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42470D"/>
    <w:multiLevelType w:val="hybridMultilevel"/>
    <w:tmpl w:val="1EFADDBC"/>
    <w:lvl w:ilvl="0" w:tplc="B7FA77FA">
      <w:start w:val="1"/>
      <w:numFmt w:val="lowerLetter"/>
      <w:lvlText w:val="%1."/>
      <w:lvlJc w:val="left"/>
      <w:pPr>
        <w:ind w:left="914" w:hanging="360"/>
      </w:pPr>
      <w:rPr>
        <w:rFonts w:hint="default"/>
        <w:b w:val="0"/>
        <w:i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3">
    <w:nsid w:val="26EA257E"/>
    <w:multiLevelType w:val="hybridMultilevel"/>
    <w:tmpl w:val="01546CA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2A8904EC"/>
    <w:multiLevelType w:val="hybridMultilevel"/>
    <w:tmpl w:val="FCF4CAEE"/>
    <w:lvl w:ilvl="0" w:tplc="8286C908">
      <w:numFmt w:val="bullet"/>
      <w:lvlText w:val="•"/>
      <w:lvlJc w:val="left"/>
      <w:pPr>
        <w:ind w:left="1080" w:hanging="360"/>
      </w:pPr>
      <w:rPr>
        <w:rFonts w:ascii="Calibri" w:eastAsiaTheme="minorHAnsi" w:hAnsi="Calibri" w:cstheme="minorBidi" w:hint="default"/>
      </w:rPr>
    </w:lvl>
    <w:lvl w:ilvl="1" w:tplc="8D384458">
      <w:start w:val="3"/>
      <w:numFmt w:val="bullet"/>
      <w:lvlText w:val="-"/>
      <w:lvlJc w:val="left"/>
      <w:pPr>
        <w:ind w:left="2160" w:hanging="72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F446FF9"/>
    <w:multiLevelType w:val="hybridMultilevel"/>
    <w:tmpl w:val="A51E1F0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343B79EC"/>
    <w:multiLevelType w:val="hybridMultilevel"/>
    <w:tmpl w:val="1EFADDBC"/>
    <w:lvl w:ilvl="0" w:tplc="B7FA77FA">
      <w:start w:val="1"/>
      <w:numFmt w:val="lowerLetter"/>
      <w:lvlText w:val="%1."/>
      <w:lvlJc w:val="left"/>
      <w:pPr>
        <w:ind w:left="914" w:hanging="360"/>
      </w:pPr>
      <w:rPr>
        <w:rFonts w:hint="default"/>
        <w:b w:val="0"/>
        <w:i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7">
    <w:nsid w:val="3545682B"/>
    <w:multiLevelType w:val="hybridMultilevel"/>
    <w:tmpl w:val="4CEC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0F94C86"/>
    <w:multiLevelType w:val="hybridMultilevel"/>
    <w:tmpl w:val="AC027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CC3B7E"/>
    <w:multiLevelType w:val="hybridMultilevel"/>
    <w:tmpl w:val="5158EBF8"/>
    <w:lvl w:ilvl="0" w:tplc="A2E0E96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0C1042"/>
    <w:multiLevelType w:val="hybridMultilevel"/>
    <w:tmpl w:val="C9D20072"/>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5B6EC3"/>
    <w:multiLevelType w:val="hybridMultilevel"/>
    <w:tmpl w:val="B638F93C"/>
    <w:lvl w:ilvl="0" w:tplc="16BA4F3A">
      <w:start w:val="1"/>
      <w:numFmt w:val="decimal"/>
      <w:lvlText w:val="%1."/>
      <w:lvlJc w:val="left"/>
      <w:pPr>
        <w:ind w:left="554" w:hanging="360"/>
      </w:pPr>
      <w:rPr>
        <w:rFonts w:hint="default"/>
      </w:rPr>
    </w:lvl>
    <w:lvl w:ilvl="1" w:tplc="04090019" w:tentative="1">
      <w:start w:val="1"/>
      <w:numFmt w:val="lowerLetter"/>
      <w:lvlText w:val="%2."/>
      <w:lvlJc w:val="left"/>
      <w:pPr>
        <w:ind w:left="1274" w:hanging="360"/>
      </w:pPr>
    </w:lvl>
    <w:lvl w:ilvl="2" w:tplc="0409001B" w:tentative="1">
      <w:start w:val="1"/>
      <w:numFmt w:val="lowerRoman"/>
      <w:lvlText w:val="%3."/>
      <w:lvlJc w:val="right"/>
      <w:pPr>
        <w:ind w:left="1994" w:hanging="180"/>
      </w:pPr>
    </w:lvl>
    <w:lvl w:ilvl="3" w:tplc="0409000F" w:tentative="1">
      <w:start w:val="1"/>
      <w:numFmt w:val="decimal"/>
      <w:lvlText w:val="%4."/>
      <w:lvlJc w:val="left"/>
      <w:pPr>
        <w:ind w:left="2714" w:hanging="360"/>
      </w:pPr>
    </w:lvl>
    <w:lvl w:ilvl="4" w:tplc="04090019" w:tentative="1">
      <w:start w:val="1"/>
      <w:numFmt w:val="lowerLetter"/>
      <w:lvlText w:val="%5."/>
      <w:lvlJc w:val="left"/>
      <w:pPr>
        <w:ind w:left="3434" w:hanging="360"/>
      </w:pPr>
    </w:lvl>
    <w:lvl w:ilvl="5" w:tplc="0409001B" w:tentative="1">
      <w:start w:val="1"/>
      <w:numFmt w:val="lowerRoman"/>
      <w:lvlText w:val="%6."/>
      <w:lvlJc w:val="right"/>
      <w:pPr>
        <w:ind w:left="4154" w:hanging="180"/>
      </w:pPr>
    </w:lvl>
    <w:lvl w:ilvl="6" w:tplc="0409000F" w:tentative="1">
      <w:start w:val="1"/>
      <w:numFmt w:val="decimal"/>
      <w:lvlText w:val="%7."/>
      <w:lvlJc w:val="left"/>
      <w:pPr>
        <w:ind w:left="4874" w:hanging="360"/>
      </w:pPr>
    </w:lvl>
    <w:lvl w:ilvl="7" w:tplc="04090019" w:tentative="1">
      <w:start w:val="1"/>
      <w:numFmt w:val="lowerLetter"/>
      <w:lvlText w:val="%8."/>
      <w:lvlJc w:val="left"/>
      <w:pPr>
        <w:ind w:left="5594" w:hanging="360"/>
      </w:pPr>
    </w:lvl>
    <w:lvl w:ilvl="8" w:tplc="0409001B" w:tentative="1">
      <w:start w:val="1"/>
      <w:numFmt w:val="lowerRoman"/>
      <w:lvlText w:val="%9."/>
      <w:lvlJc w:val="right"/>
      <w:pPr>
        <w:ind w:left="6314" w:hanging="180"/>
      </w:pPr>
    </w:lvl>
  </w:abstractNum>
  <w:abstractNum w:abstractNumId="13">
    <w:nsid w:val="62BE5B75"/>
    <w:multiLevelType w:val="hybridMultilevel"/>
    <w:tmpl w:val="0C903CA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21F4FF6"/>
    <w:multiLevelType w:val="hybridMultilevel"/>
    <w:tmpl w:val="BCD6013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14"/>
  </w:num>
  <w:num w:numId="3">
    <w:abstractNumId w:val="0"/>
  </w:num>
  <w:num w:numId="4">
    <w:abstractNumId w:val="9"/>
  </w:num>
  <w:num w:numId="5">
    <w:abstractNumId w:val="1"/>
  </w:num>
  <w:num w:numId="6">
    <w:abstractNumId w:val="8"/>
  </w:num>
  <w:num w:numId="7">
    <w:abstractNumId w:val="2"/>
  </w:num>
  <w:num w:numId="8">
    <w:abstractNumId w:val="6"/>
  </w:num>
  <w:num w:numId="9">
    <w:abstractNumId w:val="13"/>
  </w:num>
  <w:num w:numId="10">
    <w:abstractNumId w:val="15"/>
  </w:num>
  <w:num w:numId="11">
    <w:abstractNumId w:val="7"/>
  </w:num>
  <w:num w:numId="12">
    <w:abstractNumId w:val="12"/>
  </w:num>
  <w:num w:numId="13">
    <w:abstractNumId w:val="5"/>
  </w:num>
  <w:num w:numId="14">
    <w:abstractNumId w:val="10"/>
  </w:num>
  <w:num w:numId="15">
    <w:abstractNumId w:val="3"/>
  </w:num>
  <w:num w:numId="16">
    <w:abstractNumId w:val="1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 Braxton">
    <w15:presenceInfo w15:providerId="Windows Live" w15:userId="a0ba6b16a78eb8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0029C"/>
    <w:rsid w:val="000103B6"/>
    <w:rsid w:val="0001055E"/>
    <w:rsid w:val="00010BF9"/>
    <w:rsid w:val="000127AB"/>
    <w:rsid w:val="000168E4"/>
    <w:rsid w:val="00017F37"/>
    <w:rsid w:val="0002135F"/>
    <w:rsid w:val="00022908"/>
    <w:rsid w:val="0002512C"/>
    <w:rsid w:val="00027D52"/>
    <w:rsid w:val="000357ED"/>
    <w:rsid w:val="0004162B"/>
    <w:rsid w:val="00060ADE"/>
    <w:rsid w:val="00064206"/>
    <w:rsid w:val="00064686"/>
    <w:rsid w:val="00067F16"/>
    <w:rsid w:val="00067F3E"/>
    <w:rsid w:val="00070535"/>
    <w:rsid w:val="000706F8"/>
    <w:rsid w:val="000708A3"/>
    <w:rsid w:val="0007362D"/>
    <w:rsid w:val="00073B8E"/>
    <w:rsid w:val="000812A5"/>
    <w:rsid w:val="00085D6D"/>
    <w:rsid w:val="00085DB3"/>
    <w:rsid w:val="00086F02"/>
    <w:rsid w:val="000900F5"/>
    <w:rsid w:val="000937EF"/>
    <w:rsid w:val="000961B5"/>
    <w:rsid w:val="000A0EE5"/>
    <w:rsid w:val="000A102B"/>
    <w:rsid w:val="000A2DDA"/>
    <w:rsid w:val="000A5AB8"/>
    <w:rsid w:val="000B477C"/>
    <w:rsid w:val="000B579E"/>
    <w:rsid w:val="000B67AB"/>
    <w:rsid w:val="000C2FED"/>
    <w:rsid w:val="000C4CAA"/>
    <w:rsid w:val="000C723E"/>
    <w:rsid w:val="000C78A6"/>
    <w:rsid w:val="000D0D4C"/>
    <w:rsid w:val="000D25BC"/>
    <w:rsid w:val="000D3351"/>
    <w:rsid w:val="000D3C90"/>
    <w:rsid w:val="000D53FA"/>
    <w:rsid w:val="000D6796"/>
    <w:rsid w:val="000D67BA"/>
    <w:rsid w:val="000D78B0"/>
    <w:rsid w:val="000E1BA8"/>
    <w:rsid w:val="000E27DE"/>
    <w:rsid w:val="000E2940"/>
    <w:rsid w:val="000E51F9"/>
    <w:rsid w:val="000E5760"/>
    <w:rsid w:val="000E7733"/>
    <w:rsid w:val="000F39E3"/>
    <w:rsid w:val="000F66A0"/>
    <w:rsid w:val="000F7C94"/>
    <w:rsid w:val="00100514"/>
    <w:rsid w:val="0010058A"/>
    <w:rsid w:val="00100637"/>
    <w:rsid w:val="00101D7D"/>
    <w:rsid w:val="0010299D"/>
    <w:rsid w:val="00103385"/>
    <w:rsid w:val="00105461"/>
    <w:rsid w:val="00107A3A"/>
    <w:rsid w:val="001101B9"/>
    <w:rsid w:val="0011061A"/>
    <w:rsid w:val="00112972"/>
    <w:rsid w:val="001158F2"/>
    <w:rsid w:val="00120AB3"/>
    <w:rsid w:val="00121334"/>
    <w:rsid w:val="00121BB0"/>
    <w:rsid w:val="0012246B"/>
    <w:rsid w:val="00122F7E"/>
    <w:rsid w:val="00125B1A"/>
    <w:rsid w:val="00125BDB"/>
    <w:rsid w:val="00130638"/>
    <w:rsid w:val="001316B6"/>
    <w:rsid w:val="00131DEF"/>
    <w:rsid w:val="00132D89"/>
    <w:rsid w:val="00133074"/>
    <w:rsid w:val="001331EB"/>
    <w:rsid w:val="00133263"/>
    <w:rsid w:val="00136920"/>
    <w:rsid w:val="001413AD"/>
    <w:rsid w:val="00141EB7"/>
    <w:rsid w:val="00144854"/>
    <w:rsid w:val="00146861"/>
    <w:rsid w:val="001479B4"/>
    <w:rsid w:val="00150399"/>
    <w:rsid w:val="00150E67"/>
    <w:rsid w:val="00153296"/>
    <w:rsid w:val="00154B5B"/>
    <w:rsid w:val="00157D16"/>
    <w:rsid w:val="00162D08"/>
    <w:rsid w:val="001630BF"/>
    <w:rsid w:val="0016442C"/>
    <w:rsid w:val="00164672"/>
    <w:rsid w:val="001705F5"/>
    <w:rsid w:val="001707EC"/>
    <w:rsid w:val="00171F3C"/>
    <w:rsid w:val="0018150E"/>
    <w:rsid w:val="00181F4D"/>
    <w:rsid w:val="00182320"/>
    <w:rsid w:val="001823F4"/>
    <w:rsid w:val="0018264B"/>
    <w:rsid w:val="00182AC5"/>
    <w:rsid w:val="00182BFA"/>
    <w:rsid w:val="00184BCB"/>
    <w:rsid w:val="0019048C"/>
    <w:rsid w:val="0019219A"/>
    <w:rsid w:val="00192ADE"/>
    <w:rsid w:val="00193530"/>
    <w:rsid w:val="001975BC"/>
    <w:rsid w:val="00197ACD"/>
    <w:rsid w:val="001A0697"/>
    <w:rsid w:val="001A0A19"/>
    <w:rsid w:val="001A3B94"/>
    <w:rsid w:val="001A3DF4"/>
    <w:rsid w:val="001A4FF0"/>
    <w:rsid w:val="001A638F"/>
    <w:rsid w:val="001A74C8"/>
    <w:rsid w:val="001B0423"/>
    <w:rsid w:val="001B3218"/>
    <w:rsid w:val="001C14B5"/>
    <w:rsid w:val="001C1D5E"/>
    <w:rsid w:val="001C3F52"/>
    <w:rsid w:val="001C643D"/>
    <w:rsid w:val="001C798D"/>
    <w:rsid w:val="001D4507"/>
    <w:rsid w:val="001D48A9"/>
    <w:rsid w:val="001E0740"/>
    <w:rsid w:val="001E150F"/>
    <w:rsid w:val="001E2006"/>
    <w:rsid w:val="001E2FD0"/>
    <w:rsid w:val="001E5E8B"/>
    <w:rsid w:val="001F0FF2"/>
    <w:rsid w:val="001F123A"/>
    <w:rsid w:val="001F1A85"/>
    <w:rsid w:val="001F3A37"/>
    <w:rsid w:val="001F4AA5"/>
    <w:rsid w:val="001F7B51"/>
    <w:rsid w:val="001F7CD7"/>
    <w:rsid w:val="00201325"/>
    <w:rsid w:val="0020295C"/>
    <w:rsid w:val="00202C65"/>
    <w:rsid w:val="00203125"/>
    <w:rsid w:val="002032C1"/>
    <w:rsid w:val="00203851"/>
    <w:rsid w:val="00206B2A"/>
    <w:rsid w:val="00211157"/>
    <w:rsid w:val="0021183A"/>
    <w:rsid w:val="00213B55"/>
    <w:rsid w:val="00214AB9"/>
    <w:rsid w:val="0021590D"/>
    <w:rsid w:val="00216F43"/>
    <w:rsid w:val="0022012E"/>
    <w:rsid w:val="00225515"/>
    <w:rsid w:val="002272EB"/>
    <w:rsid w:val="00227E69"/>
    <w:rsid w:val="00230DE9"/>
    <w:rsid w:val="00230E2D"/>
    <w:rsid w:val="002319EF"/>
    <w:rsid w:val="00232369"/>
    <w:rsid w:val="0023486F"/>
    <w:rsid w:val="002418AA"/>
    <w:rsid w:val="002442C7"/>
    <w:rsid w:val="00244BF9"/>
    <w:rsid w:val="00246713"/>
    <w:rsid w:val="00254639"/>
    <w:rsid w:val="00254A25"/>
    <w:rsid w:val="00255AB9"/>
    <w:rsid w:val="00256065"/>
    <w:rsid w:val="00261CEA"/>
    <w:rsid w:val="0026200C"/>
    <w:rsid w:val="00263ADD"/>
    <w:rsid w:val="00263E80"/>
    <w:rsid w:val="0027123A"/>
    <w:rsid w:val="00273F72"/>
    <w:rsid w:val="00274DAD"/>
    <w:rsid w:val="002810FC"/>
    <w:rsid w:val="00281FAF"/>
    <w:rsid w:val="002822A5"/>
    <w:rsid w:val="00282595"/>
    <w:rsid w:val="002827DA"/>
    <w:rsid w:val="00287DD6"/>
    <w:rsid w:val="0029143F"/>
    <w:rsid w:val="002924B1"/>
    <w:rsid w:val="002941A1"/>
    <w:rsid w:val="002A3993"/>
    <w:rsid w:val="002A62F9"/>
    <w:rsid w:val="002A750B"/>
    <w:rsid w:val="002B0F15"/>
    <w:rsid w:val="002B25F4"/>
    <w:rsid w:val="002B30F1"/>
    <w:rsid w:val="002C0B91"/>
    <w:rsid w:val="002C1B7D"/>
    <w:rsid w:val="002C307C"/>
    <w:rsid w:val="002C68AC"/>
    <w:rsid w:val="002D390D"/>
    <w:rsid w:val="002D4DBF"/>
    <w:rsid w:val="002D587D"/>
    <w:rsid w:val="002D59D5"/>
    <w:rsid w:val="002D719C"/>
    <w:rsid w:val="002E1758"/>
    <w:rsid w:val="002E1AFB"/>
    <w:rsid w:val="002E1F6E"/>
    <w:rsid w:val="002E332E"/>
    <w:rsid w:val="002E55A5"/>
    <w:rsid w:val="002E783D"/>
    <w:rsid w:val="002F1EC1"/>
    <w:rsid w:val="00302AA2"/>
    <w:rsid w:val="00303EE0"/>
    <w:rsid w:val="0030512C"/>
    <w:rsid w:val="003061D0"/>
    <w:rsid w:val="003064F6"/>
    <w:rsid w:val="00307087"/>
    <w:rsid w:val="00307749"/>
    <w:rsid w:val="00312417"/>
    <w:rsid w:val="003129C0"/>
    <w:rsid w:val="00312B7F"/>
    <w:rsid w:val="00313E00"/>
    <w:rsid w:val="00322542"/>
    <w:rsid w:val="00322676"/>
    <w:rsid w:val="00330B27"/>
    <w:rsid w:val="00331E89"/>
    <w:rsid w:val="003331DE"/>
    <w:rsid w:val="003343DA"/>
    <w:rsid w:val="003355B9"/>
    <w:rsid w:val="003368B9"/>
    <w:rsid w:val="0034032F"/>
    <w:rsid w:val="00342574"/>
    <w:rsid w:val="003447B3"/>
    <w:rsid w:val="00346309"/>
    <w:rsid w:val="003465FD"/>
    <w:rsid w:val="00347295"/>
    <w:rsid w:val="00351A26"/>
    <w:rsid w:val="00352A3D"/>
    <w:rsid w:val="00352FD4"/>
    <w:rsid w:val="00353653"/>
    <w:rsid w:val="00354EAC"/>
    <w:rsid w:val="00355A69"/>
    <w:rsid w:val="0036453A"/>
    <w:rsid w:val="00364586"/>
    <w:rsid w:val="00364F5A"/>
    <w:rsid w:val="003652C8"/>
    <w:rsid w:val="003677BE"/>
    <w:rsid w:val="003703F2"/>
    <w:rsid w:val="00372119"/>
    <w:rsid w:val="00374E95"/>
    <w:rsid w:val="0037688D"/>
    <w:rsid w:val="00377FA7"/>
    <w:rsid w:val="003812F7"/>
    <w:rsid w:val="00382BC8"/>
    <w:rsid w:val="00386E82"/>
    <w:rsid w:val="003934B6"/>
    <w:rsid w:val="003946EF"/>
    <w:rsid w:val="00396DA4"/>
    <w:rsid w:val="003A0A8F"/>
    <w:rsid w:val="003A36FF"/>
    <w:rsid w:val="003B28B6"/>
    <w:rsid w:val="003B6AC5"/>
    <w:rsid w:val="003C276D"/>
    <w:rsid w:val="003C533D"/>
    <w:rsid w:val="003C658B"/>
    <w:rsid w:val="003C73DF"/>
    <w:rsid w:val="003D0854"/>
    <w:rsid w:val="003D3E8A"/>
    <w:rsid w:val="003D4F7E"/>
    <w:rsid w:val="003D5367"/>
    <w:rsid w:val="003E6B37"/>
    <w:rsid w:val="003E7BE4"/>
    <w:rsid w:val="003F1924"/>
    <w:rsid w:val="003F2BDB"/>
    <w:rsid w:val="003F4967"/>
    <w:rsid w:val="003F6B48"/>
    <w:rsid w:val="003F7EE1"/>
    <w:rsid w:val="00400C22"/>
    <w:rsid w:val="00401915"/>
    <w:rsid w:val="00401AAC"/>
    <w:rsid w:val="00402151"/>
    <w:rsid w:val="00406220"/>
    <w:rsid w:val="0041007C"/>
    <w:rsid w:val="00411D86"/>
    <w:rsid w:val="00416AFE"/>
    <w:rsid w:val="004171F7"/>
    <w:rsid w:val="00417D1A"/>
    <w:rsid w:val="0042089B"/>
    <w:rsid w:val="00420ADF"/>
    <w:rsid w:val="00422D79"/>
    <w:rsid w:val="00422FC1"/>
    <w:rsid w:val="00425400"/>
    <w:rsid w:val="0042577F"/>
    <w:rsid w:val="0042782A"/>
    <w:rsid w:val="00432196"/>
    <w:rsid w:val="00432D7F"/>
    <w:rsid w:val="00434B79"/>
    <w:rsid w:val="004430CE"/>
    <w:rsid w:val="004438B3"/>
    <w:rsid w:val="004654F7"/>
    <w:rsid w:val="00466F17"/>
    <w:rsid w:val="00467568"/>
    <w:rsid w:val="00471E7F"/>
    <w:rsid w:val="004775F1"/>
    <w:rsid w:val="0048400A"/>
    <w:rsid w:val="004840A6"/>
    <w:rsid w:val="004862B4"/>
    <w:rsid w:val="00487C7F"/>
    <w:rsid w:val="004901DB"/>
    <w:rsid w:val="00493157"/>
    <w:rsid w:val="004937CD"/>
    <w:rsid w:val="00496CDD"/>
    <w:rsid w:val="004A2598"/>
    <w:rsid w:val="004B01BD"/>
    <w:rsid w:val="004B0B3B"/>
    <w:rsid w:val="004B3713"/>
    <w:rsid w:val="004B78DA"/>
    <w:rsid w:val="004B7DDC"/>
    <w:rsid w:val="004C28C4"/>
    <w:rsid w:val="004C3211"/>
    <w:rsid w:val="004C7CA9"/>
    <w:rsid w:val="004D07F3"/>
    <w:rsid w:val="004D0B10"/>
    <w:rsid w:val="004D176B"/>
    <w:rsid w:val="004D2789"/>
    <w:rsid w:val="004D2B32"/>
    <w:rsid w:val="004D5EDF"/>
    <w:rsid w:val="004D7131"/>
    <w:rsid w:val="004D7787"/>
    <w:rsid w:val="004E0A88"/>
    <w:rsid w:val="004E0B71"/>
    <w:rsid w:val="004E1993"/>
    <w:rsid w:val="004E1A21"/>
    <w:rsid w:val="004F1CC4"/>
    <w:rsid w:val="004F2591"/>
    <w:rsid w:val="004F454F"/>
    <w:rsid w:val="00507572"/>
    <w:rsid w:val="00507804"/>
    <w:rsid w:val="00507F8A"/>
    <w:rsid w:val="00510D3A"/>
    <w:rsid w:val="005139C8"/>
    <w:rsid w:val="005146A4"/>
    <w:rsid w:val="005162EB"/>
    <w:rsid w:val="0052050B"/>
    <w:rsid w:val="0053237E"/>
    <w:rsid w:val="005367D2"/>
    <w:rsid w:val="005370C9"/>
    <w:rsid w:val="00540691"/>
    <w:rsid w:val="005434AB"/>
    <w:rsid w:val="00544380"/>
    <w:rsid w:val="00544944"/>
    <w:rsid w:val="00550A3F"/>
    <w:rsid w:val="0055188C"/>
    <w:rsid w:val="00551B66"/>
    <w:rsid w:val="00555312"/>
    <w:rsid w:val="00564FE5"/>
    <w:rsid w:val="00567CB5"/>
    <w:rsid w:val="00573120"/>
    <w:rsid w:val="0057493F"/>
    <w:rsid w:val="005753AA"/>
    <w:rsid w:val="00575A0D"/>
    <w:rsid w:val="00576283"/>
    <w:rsid w:val="00577511"/>
    <w:rsid w:val="005778A6"/>
    <w:rsid w:val="0058290C"/>
    <w:rsid w:val="00585381"/>
    <w:rsid w:val="005867C2"/>
    <w:rsid w:val="005920F1"/>
    <w:rsid w:val="0059255B"/>
    <w:rsid w:val="00595361"/>
    <w:rsid w:val="00596051"/>
    <w:rsid w:val="00597339"/>
    <w:rsid w:val="00597499"/>
    <w:rsid w:val="00597B42"/>
    <w:rsid w:val="005A21BE"/>
    <w:rsid w:val="005A53ED"/>
    <w:rsid w:val="005A6AF3"/>
    <w:rsid w:val="005A7406"/>
    <w:rsid w:val="005B6940"/>
    <w:rsid w:val="005C6948"/>
    <w:rsid w:val="005C7251"/>
    <w:rsid w:val="005C7CF6"/>
    <w:rsid w:val="005D0162"/>
    <w:rsid w:val="005D01B7"/>
    <w:rsid w:val="005D0A16"/>
    <w:rsid w:val="005D327C"/>
    <w:rsid w:val="005D56A6"/>
    <w:rsid w:val="005D604E"/>
    <w:rsid w:val="005D6B6F"/>
    <w:rsid w:val="005E36EF"/>
    <w:rsid w:val="005F2051"/>
    <w:rsid w:val="0060496E"/>
    <w:rsid w:val="00607C9B"/>
    <w:rsid w:val="006119D6"/>
    <w:rsid w:val="00613FA6"/>
    <w:rsid w:val="00615F90"/>
    <w:rsid w:val="00617755"/>
    <w:rsid w:val="00620E46"/>
    <w:rsid w:val="00623E00"/>
    <w:rsid w:val="00626066"/>
    <w:rsid w:val="006265DC"/>
    <w:rsid w:val="006305C0"/>
    <w:rsid w:val="00632627"/>
    <w:rsid w:val="0063268C"/>
    <w:rsid w:val="0065273C"/>
    <w:rsid w:val="00657CB2"/>
    <w:rsid w:val="0066406F"/>
    <w:rsid w:val="00665969"/>
    <w:rsid w:val="0066660E"/>
    <w:rsid w:val="00666979"/>
    <w:rsid w:val="00666E99"/>
    <w:rsid w:val="00673225"/>
    <w:rsid w:val="00673437"/>
    <w:rsid w:val="006761D6"/>
    <w:rsid w:val="006776C4"/>
    <w:rsid w:val="00677A91"/>
    <w:rsid w:val="00680363"/>
    <w:rsid w:val="00686085"/>
    <w:rsid w:val="0069453D"/>
    <w:rsid w:val="00694CDE"/>
    <w:rsid w:val="00695CBF"/>
    <w:rsid w:val="00696C37"/>
    <w:rsid w:val="006A4205"/>
    <w:rsid w:val="006A6748"/>
    <w:rsid w:val="006B003B"/>
    <w:rsid w:val="006B26C5"/>
    <w:rsid w:val="006B3A95"/>
    <w:rsid w:val="006B563A"/>
    <w:rsid w:val="006B5DD8"/>
    <w:rsid w:val="006C0842"/>
    <w:rsid w:val="006C4C02"/>
    <w:rsid w:val="006C5843"/>
    <w:rsid w:val="006C7827"/>
    <w:rsid w:val="006D090E"/>
    <w:rsid w:val="006D5E1D"/>
    <w:rsid w:val="006F25F6"/>
    <w:rsid w:val="006F3583"/>
    <w:rsid w:val="006F681A"/>
    <w:rsid w:val="00700176"/>
    <w:rsid w:val="00700860"/>
    <w:rsid w:val="00701048"/>
    <w:rsid w:val="0070305C"/>
    <w:rsid w:val="00703318"/>
    <w:rsid w:val="0071080E"/>
    <w:rsid w:val="00711AF5"/>
    <w:rsid w:val="007123D2"/>
    <w:rsid w:val="00713726"/>
    <w:rsid w:val="0071522F"/>
    <w:rsid w:val="007167B8"/>
    <w:rsid w:val="00723C87"/>
    <w:rsid w:val="0072449D"/>
    <w:rsid w:val="00724BD6"/>
    <w:rsid w:val="00724C65"/>
    <w:rsid w:val="00726F74"/>
    <w:rsid w:val="00727475"/>
    <w:rsid w:val="0073114E"/>
    <w:rsid w:val="007317A3"/>
    <w:rsid w:val="00735DE5"/>
    <w:rsid w:val="0073638F"/>
    <w:rsid w:val="00737347"/>
    <w:rsid w:val="007407B3"/>
    <w:rsid w:val="007422F9"/>
    <w:rsid w:val="00743893"/>
    <w:rsid w:val="007457E2"/>
    <w:rsid w:val="00745D56"/>
    <w:rsid w:val="00746698"/>
    <w:rsid w:val="00750F8D"/>
    <w:rsid w:val="007556B4"/>
    <w:rsid w:val="0075722D"/>
    <w:rsid w:val="0075725A"/>
    <w:rsid w:val="007605F2"/>
    <w:rsid w:val="00764E25"/>
    <w:rsid w:val="007659B2"/>
    <w:rsid w:val="007670D9"/>
    <w:rsid w:val="007713EB"/>
    <w:rsid w:val="007744DB"/>
    <w:rsid w:val="0077582A"/>
    <w:rsid w:val="00777F4E"/>
    <w:rsid w:val="0078121B"/>
    <w:rsid w:val="00784C76"/>
    <w:rsid w:val="00790296"/>
    <w:rsid w:val="00790AD4"/>
    <w:rsid w:val="00790C0D"/>
    <w:rsid w:val="00797CE1"/>
    <w:rsid w:val="007A1607"/>
    <w:rsid w:val="007A2BA1"/>
    <w:rsid w:val="007A3264"/>
    <w:rsid w:val="007A5A7B"/>
    <w:rsid w:val="007B314F"/>
    <w:rsid w:val="007B480D"/>
    <w:rsid w:val="007C394E"/>
    <w:rsid w:val="007C59E5"/>
    <w:rsid w:val="007C5E8B"/>
    <w:rsid w:val="007C6346"/>
    <w:rsid w:val="007C68BB"/>
    <w:rsid w:val="007C6FAA"/>
    <w:rsid w:val="007D168F"/>
    <w:rsid w:val="007D187C"/>
    <w:rsid w:val="007D2043"/>
    <w:rsid w:val="007D2379"/>
    <w:rsid w:val="007D37C7"/>
    <w:rsid w:val="007E0C44"/>
    <w:rsid w:val="007E55FE"/>
    <w:rsid w:val="007E5EE8"/>
    <w:rsid w:val="007E7D2F"/>
    <w:rsid w:val="007F475F"/>
    <w:rsid w:val="007F58D7"/>
    <w:rsid w:val="007F74B1"/>
    <w:rsid w:val="007F7D56"/>
    <w:rsid w:val="008037DA"/>
    <w:rsid w:val="00804637"/>
    <w:rsid w:val="00805F47"/>
    <w:rsid w:val="00810161"/>
    <w:rsid w:val="008135F3"/>
    <w:rsid w:val="00815069"/>
    <w:rsid w:val="00815548"/>
    <w:rsid w:val="0081648E"/>
    <w:rsid w:val="00817D7B"/>
    <w:rsid w:val="00820EF5"/>
    <w:rsid w:val="008212FE"/>
    <w:rsid w:val="00821D05"/>
    <w:rsid w:val="00822424"/>
    <w:rsid w:val="00822646"/>
    <w:rsid w:val="008230C5"/>
    <w:rsid w:val="00823395"/>
    <w:rsid w:val="008234FE"/>
    <w:rsid w:val="008255D0"/>
    <w:rsid w:val="00826606"/>
    <w:rsid w:val="00827AE0"/>
    <w:rsid w:val="00834719"/>
    <w:rsid w:val="00837A29"/>
    <w:rsid w:val="00840730"/>
    <w:rsid w:val="00843357"/>
    <w:rsid w:val="00843F9F"/>
    <w:rsid w:val="00844D82"/>
    <w:rsid w:val="00845C2C"/>
    <w:rsid w:val="00847358"/>
    <w:rsid w:val="00855291"/>
    <w:rsid w:val="008609C7"/>
    <w:rsid w:val="00861275"/>
    <w:rsid w:val="0086215B"/>
    <w:rsid w:val="00862C9E"/>
    <w:rsid w:val="00864796"/>
    <w:rsid w:val="0086704F"/>
    <w:rsid w:val="00871BC9"/>
    <w:rsid w:val="008726E3"/>
    <w:rsid w:val="00872BFA"/>
    <w:rsid w:val="00873E1D"/>
    <w:rsid w:val="00877AB7"/>
    <w:rsid w:val="00877FD3"/>
    <w:rsid w:val="008824C5"/>
    <w:rsid w:val="00885177"/>
    <w:rsid w:val="008924DA"/>
    <w:rsid w:val="00893701"/>
    <w:rsid w:val="00894FEF"/>
    <w:rsid w:val="008965CA"/>
    <w:rsid w:val="00897752"/>
    <w:rsid w:val="00897F0E"/>
    <w:rsid w:val="008A29A8"/>
    <w:rsid w:val="008A530A"/>
    <w:rsid w:val="008B0B42"/>
    <w:rsid w:val="008B25B4"/>
    <w:rsid w:val="008B2AC7"/>
    <w:rsid w:val="008B49F7"/>
    <w:rsid w:val="008B73C5"/>
    <w:rsid w:val="008B763C"/>
    <w:rsid w:val="008C2DBF"/>
    <w:rsid w:val="008C324A"/>
    <w:rsid w:val="008C591D"/>
    <w:rsid w:val="008C59CD"/>
    <w:rsid w:val="008D05B6"/>
    <w:rsid w:val="008D0753"/>
    <w:rsid w:val="008D2052"/>
    <w:rsid w:val="008E5EA6"/>
    <w:rsid w:val="008E71F6"/>
    <w:rsid w:val="008F1739"/>
    <w:rsid w:val="008F20E4"/>
    <w:rsid w:val="008F7331"/>
    <w:rsid w:val="009119B3"/>
    <w:rsid w:val="0091232D"/>
    <w:rsid w:val="009129B5"/>
    <w:rsid w:val="00912A98"/>
    <w:rsid w:val="00917F83"/>
    <w:rsid w:val="00920D89"/>
    <w:rsid w:val="009255E8"/>
    <w:rsid w:val="00927483"/>
    <w:rsid w:val="009313A5"/>
    <w:rsid w:val="00931B3D"/>
    <w:rsid w:val="00931EFA"/>
    <w:rsid w:val="00933447"/>
    <w:rsid w:val="00935958"/>
    <w:rsid w:val="00941E4E"/>
    <w:rsid w:val="00942FA7"/>
    <w:rsid w:val="00944AB2"/>
    <w:rsid w:val="00946AF1"/>
    <w:rsid w:val="00952C7B"/>
    <w:rsid w:val="00953C63"/>
    <w:rsid w:val="00954D9A"/>
    <w:rsid w:val="00955162"/>
    <w:rsid w:val="00956D0A"/>
    <w:rsid w:val="00960113"/>
    <w:rsid w:val="00960FED"/>
    <w:rsid w:val="00962C49"/>
    <w:rsid w:val="009656A4"/>
    <w:rsid w:val="00966692"/>
    <w:rsid w:val="00971473"/>
    <w:rsid w:val="009714BF"/>
    <w:rsid w:val="00973F31"/>
    <w:rsid w:val="0097757E"/>
    <w:rsid w:val="009837E3"/>
    <w:rsid w:val="00987E11"/>
    <w:rsid w:val="00990FA0"/>
    <w:rsid w:val="00991000"/>
    <w:rsid w:val="00992AF1"/>
    <w:rsid w:val="00993C46"/>
    <w:rsid w:val="009976FF"/>
    <w:rsid w:val="009A020B"/>
    <w:rsid w:val="009B0331"/>
    <w:rsid w:val="009B2506"/>
    <w:rsid w:val="009B6BFC"/>
    <w:rsid w:val="009C1C2E"/>
    <w:rsid w:val="009C3EFC"/>
    <w:rsid w:val="009C4983"/>
    <w:rsid w:val="009D0B55"/>
    <w:rsid w:val="009D126F"/>
    <w:rsid w:val="009D32B2"/>
    <w:rsid w:val="009D4014"/>
    <w:rsid w:val="009D4705"/>
    <w:rsid w:val="009D5A57"/>
    <w:rsid w:val="009D692A"/>
    <w:rsid w:val="009D7ABF"/>
    <w:rsid w:val="009E2CB6"/>
    <w:rsid w:val="009E3D53"/>
    <w:rsid w:val="009E4333"/>
    <w:rsid w:val="009E49C7"/>
    <w:rsid w:val="009E7C61"/>
    <w:rsid w:val="009F1F1A"/>
    <w:rsid w:val="009F3415"/>
    <w:rsid w:val="009F5966"/>
    <w:rsid w:val="009F5D1D"/>
    <w:rsid w:val="009F7D93"/>
    <w:rsid w:val="00A004E0"/>
    <w:rsid w:val="00A02ACE"/>
    <w:rsid w:val="00A0598A"/>
    <w:rsid w:val="00A06FDC"/>
    <w:rsid w:val="00A07957"/>
    <w:rsid w:val="00A10C1E"/>
    <w:rsid w:val="00A119DD"/>
    <w:rsid w:val="00A11B89"/>
    <w:rsid w:val="00A11EEA"/>
    <w:rsid w:val="00A13B46"/>
    <w:rsid w:val="00A21730"/>
    <w:rsid w:val="00A21907"/>
    <w:rsid w:val="00A277B0"/>
    <w:rsid w:val="00A27FB3"/>
    <w:rsid w:val="00A3363F"/>
    <w:rsid w:val="00A36B94"/>
    <w:rsid w:val="00A40078"/>
    <w:rsid w:val="00A40C10"/>
    <w:rsid w:val="00A417ED"/>
    <w:rsid w:val="00A42719"/>
    <w:rsid w:val="00A44BC8"/>
    <w:rsid w:val="00A44C36"/>
    <w:rsid w:val="00A50465"/>
    <w:rsid w:val="00A5494D"/>
    <w:rsid w:val="00A61334"/>
    <w:rsid w:val="00A62962"/>
    <w:rsid w:val="00A63163"/>
    <w:rsid w:val="00A67EF3"/>
    <w:rsid w:val="00A732DE"/>
    <w:rsid w:val="00A73B64"/>
    <w:rsid w:val="00A76BF2"/>
    <w:rsid w:val="00A77BEC"/>
    <w:rsid w:val="00A80A71"/>
    <w:rsid w:val="00A84AE7"/>
    <w:rsid w:val="00A874D0"/>
    <w:rsid w:val="00A87DF2"/>
    <w:rsid w:val="00A90857"/>
    <w:rsid w:val="00A915D8"/>
    <w:rsid w:val="00A9238C"/>
    <w:rsid w:val="00A928C9"/>
    <w:rsid w:val="00A9408E"/>
    <w:rsid w:val="00A961A5"/>
    <w:rsid w:val="00AA000A"/>
    <w:rsid w:val="00AA11CE"/>
    <w:rsid w:val="00AA662B"/>
    <w:rsid w:val="00AB0C6D"/>
    <w:rsid w:val="00AB11EE"/>
    <w:rsid w:val="00AB2130"/>
    <w:rsid w:val="00AB49DD"/>
    <w:rsid w:val="00AB6E60"/>
    <w:rsid w:val="00AC1E37"/>
    <w:rsid w:val="00AC6D29"/>
    <w:rsid w:val="00AD2BBA"/>
    <w:rsid w:val="00AD543B"/>
    <w:rsid w:val="00AD693B"/>
    <w:rsid w:val="00AD724F"/>
    <w:rsid w:val="00AE1886"/>
    <w:rsid w:val="00AE21F5"/>
    <w:rsid w:val="00AE2699"/>
    <w:rsid w:val="00AE3E45"/>
    <w:rsid w:val="00AE5E26"/>
    <w:rsid w:val="00AE5F46"/>
    <w:rsid w:val="00AF55BF"/>
    <w:rsid w:val="00AF6605"/>
    <w:rsid w:val="00AF7393"/>
    <w:rsid w:val="00B00521"/>
    <w:rsid w:val="00B037E2"/>
    <w:rsid w:val="00B04E96"/>
    <w:rsid w:val="00B05C12"/>
    <w:rsid w:val="00B113FB"/>
    <w:rsid w:val="00B119E3"/>
    <w:rsid w:val="00B14BC2"/>
    <w:rsid w:val="00B15B1A"/>
    <w:rsid w:val="00B164E7"/>
    <w:rsid w:val="00B171D9"/>
    <w:rsid w:val="00B20050"/>
    <w:rsid w:val="00B20661"/>
    <w:rsid w:val="00B20C24"/>
    <w:rsid w:val="00B226C5"/>
    <w:rsid w:val="00B23009"/>
    <w:rsid w:val="00B23336"/>
    <w:rsid w:val="00B24368"/>
    <w:rsid w:val="00B246FC"/>
    <w:rsid w:val="00B34B29"/>
    <w:rsid w:val="00B4513D"/>
    <w:rsid w:val="00B4596B"/>
    <w:rsid w:val="00B45C64"/>
    <w:rsid w:val="00B47667"/>
    <w:rsid w:val="00B50098"/>
    <w:rsid w:val="00B505B5"/>
    <w:rsid w:val="00B521F5"/>
    <w:rsid w:val="00B5308C"/>
    <w:rsid w:val="00B54D7E"/>
    <w:rsid w:val="00B55D5B"/>
    <w:rsid w:val="00B6093F"/>
    <w:rsid w:val="00B61C59"/>
    <w:rsid w:val="00B6591B"/>
    <w:rsid w:val="00B66FBB"/>
    <w:rsid w:val="00B70446"/>
    <w:rsid w:val="00B70558"/>
    <w:rsid w:val="00B721EC"/>
    <w:rsid w:val="00B74568"/>
    <w:rsid w:val="00B765AB"/>
    <w:rsid w:val="00B825EE"/>
    <w:rsid w:val="00B82DD0"/>
    <w:rsid w:val="00B836CB"/>
    <w:rsid w:val="00B8597B"/>
    <w:rsid w:val="00B9038C"/>
    <w:rsid w:val="00B91015"/>
    <w:rsid w:val="00B91EC7"/>
    <w:rsid w:val="00B96DEA"/>
    <w:rsid w:val="00BA04E0"/>
    <w:rsid w:val="00BA1E06"/>
    <w:rsid w:val="00BA2664"/>
    <w:rsid w:val="00BA2A52"/>
    <w:rsid w:val="00BA2D2A"/>
    <w:rsid w:val="00BA443D"/>
    <w:rsid w:val="00BA5365"/>
    <w:rsid w:val="00BB42FC"/>
    <w:rsid w:val="00BB4F38"/>
    <w:rsid w:val="00BB510C"/>
    <w:rsid w:val="00BB5F33"/>
    <w:rsid w:val="00BB690B"/>
    <w:rsid w:val="00BB7EDD"/>
    <w:rsid w:val="00BC0AD6"/>
    <w:rsid w:val="00BC3570"/>
    <w:rsid w:val="00BC3B21"/>
    <w:rsid w:val="00BC5143"/>
    <w:rsid w:val="00BD10CF"/>
    <w:rsid w:val="00BD1DC3"/>
    <w:rsid w:val="00BD3D69"/>
    <w:rsid w:val="00BD4552"/>
    <w:rsid w:val="00BD6848"/>
    <w:rsid w:val="00BD6FD1"/>
    <w:rsid w:val="00BD747A"/>
    <w:rsid w:val="00BE06CA"/>
    <w:rsid w:val="00BE0C11"/>
    <w:rsid w:val="00BE0D69"/>
    <w:rsid w:val="00BE330C"/>
    <w:rsid w:val="00BE7A96"/>
    <w:rsid w:val="00BF0B76"/>
    <w:rsid w:val="00BF23F9"/>
    <w:rsid w:val="00BF2945"/>
    <w:rsid w:val="00BF35EE"/>
    <w:rsid w:val="00BF4986"/>
    <w:rsid w:val="00BF53F1"/>
    <w:rsid w:val="00BF6F5B"/>
    <w:rsid w:val="00BF70A5"/>
    <w:rsid w:val="00C0252C"/>
    <w:rsid w:val="00C04347"/>
    <w:rsid w:val="00C05CCD"/>
    <w:rsid w:val="00C11254"/>
    <w:rsid w:val="00C1129C"/>
    <w:rsid w:val="00C11584"/>
    <w:rsid w:val="00C11856"/>
    <w:rsid w:val="00C14C2A"/>
    <w:rsid w:val="00C213C0"/>
    <w:rsid w:val="00C21A67"/>
    <w:rsid w:val="00C21DF1"/>
    <w:rsid w:val="00C22CF9"/>
    <w:rsid w:val="00C23737"/>
    <w:rsid w:val="00C25ACF"/>
    <w:rsid w:val="00C27033"/>
    <w:rsid w:val="00C2742A"/>
    <w:rsid w:val="00C30E7B"/>
    <w:rsid w:val="00C30FCB"/>
    <w:rsid w:val="00C33AC7"/>
    <w:rsid w:val="00C350F8"/>
    <w:rsid w:val="00C36B32"/>
    <w:rsid w:val="00C373B5"/>
    <w:rsid w:val="00C4442A"/>
    <w:rsid w:val="00C51F98"/>
    <w:rsid w:val="00C52607"/>
    <w:rsid w:val="00C54000"/>
    <w:rsid w:val="00C550D0"/>
    <w:rsid w:val="00C56213"/>
    <w:rsid w:val="00C56D80"/>
    <w:rsid w:val="00C574EB"/>
    <w:rsid w:val="00C629B5"/>
    <w:rsid w:val="00C63557"/>
    <w:rsid w:val="00C63E55"/>
    <w:rsid w:val="00C64C6C"/>
    <w:rsid w:val="00C66DC7"/>
    <w:rsid w:val="00C67C85"/>
    <w:rsid w:val="00C7485F"/>
    <w:rsid w:val="00C7645E"/>
    <w:rsid w:val="00C83856"/>
    <w:rsid w:val="00C84E1C"/>
    <w:rsid w:val="00C92296"/>
    <w:rsid w:val="00C92A57"/>
    <w:rsid w:val="00C95C4A"/>
    <w:rsid w:val="00C960CE"/>
    <w:rsid w:val="00C96BB8"/>
    <w:rsid w:val="00C96E7C"/>
    <w:rsid w:val="00CA05CB"/>
    <w:rsid w:val="00CA0756"/>
    <w:rsid w:val="00CA38F5"/>
    <w:rsid w:val="00CA3BB9"/>
    <w:rsid w:val="00CB074B"/>
    <w:rsid w:val="00CC2B5B"/>
    <w:rsid w:val="00CD0888"/>
    <w:rsid w:val="00CD0E6D"/>
    <w:rsid w:val="00CD11A1"/>
    <w:rsid w:val="00CD4ADD"/>
    <w:rsid w:val="00CD4C96"/>
    <w:rsid w:val="00CE1CE5"/>
    <w:rsid w:val="00CE47B3"/>
    <w:rsid w:val="00CE53A2"/>
    <w:rsid w:val="00CE58A8"/>
    <w:rsid w:val="00CE660B"/>
    <w:rsid w:val="00CE738A"/>
    <w:rsid w:val="00CE76F3"/>
    <w:rsid w:val="00CE7F8B"/>
    <w:rsid w:val="00CF070C"/>
    <w:rsid w:val="00CF1B07"/>
    <w:rsid w:val="00CF2486"/>
    <w:rsid w:val="00D0024D"/>
    <w:rsid w:val="00D0272D"/>
    <w:rsid w:val="00D02E8B"/>
    <w:rsid w:val="00D034BA"/>
    <w:rsid w:val="00D038E5"/>
    <w:rsid w:val="00D05623"/>
    <w:rsid w:val="00D05BD3"/>
    <w:rsid w:val="00D10EAE"/>
    <w:rsid w:val="00D15091"/>
    <w:rsid w:val="00D175FB"/>
    <w:rsid w:val="00D20797"/>
    <w:rsid w:val="00D2194B"/>
    <w:rsid w:val="00D22D06"/>
    <w:rsid w:val="00D24DD0"/>
    <w:rsid w:val="00D259E9"/>
    <w:rsid w:val="00D30E7C"/>
    <w:rsid w:val="00D32649"/>
    <w:rsid w:val="00D32D85"/>
    <w:rsid w:val="00D335C7"/>
    <w:rsid w:val="00D34233"/>
    <w:rsid w:val="00D349F5"/>
    <w:rsid w:val="00D354C4"/>
    <w:rsid w:val="00D36D89"/>
    <w:rsid w:val="00D4294F"/>
    <w:rsid w:val="00D44905"/>
    <w:rsid w:val="00D44CC5"/>
    <w:rsid w:val="00D50411"/>
    <w:rsid w:val="00D531D1"/>
    <w:rsid w:val="00D53E06"/>
    <w:rsid w:val="00D54C74"/>
    <w:rsid w:val="00D56598"/>
    <w:rsid w:val="00D603DD"/>
    <w:rsid w:val="00D6196D"/>
    <w:rsid w:val="00D6468E"/>
    <w:rsid w:val="00D652B6"/>
    <w:rsid w:val="00D67F16"/>
    <w:rsid w:val="00D7119E"/>
    <w:rsid w:val="00D7122B"/>
    <w:rsid w:val="00D73456"/>
    <w:rsid w:val="00D762C9"/>
    <w:rsid w:val="00D768E2"/>
    <w:rsid w:val="00D7697D"/>
    <w:rsid w:val="00D80F82"/>
    <w:rsid w:val="00D832FF"/>
    <w:rsid w:val="00D87034"/>
    <w:rsid w:val="00D87CB3"/>
    <w:rsid w:val="00D969DD"/>
    <w:rsid w:val="00D97DA6"/>
    <w:rsid w:val="00DA10FB"/>
    <w:rsid w:val="00DA60F5"/>
    <w:rsid w:val="00DA7900"/>
    <w:rsid w:val="00DB128B"/>
    <w:rsid w:val="00DB2F73"/>
    <w:rsid w:val="00DB3340"/>
    <w:rsid w:val="00DB41F3"/>
    <w:rsid w:val="00DC6CD4"/>
    <w:rsid w:val="00DC6F34"/>
    <w:rsid w:val="00DD01BE"/>
    <w:rsid w:val="00DD05B0"/>
    <w:rsid w:val="00DD5032"/>
    <w:rsid w:val="00DD678E"/>
    <w:rsid w:val="00DE27C4"/>
    <w:rsid w:val="00DE4696"/>
    <w:rsid w:val="00DE58AE"/>
    <w:rsid w:val="00DE6CCD"/>
    <w:rsid w:val="00DF24BE"/>
    <w:rsid w:val="00DF6102"/>
    <w:rsid w:val="00DF6628"/>
    <w:rsid w:val="00DF6E93"/>
    <w:rsid w:val="00E00D7B"/>
    <w:rsid w:val="00E024DC"/>
    <w:rsid w:val="00E04BBD"/>
    <w:rsid w:val="00E0536D"/>
    <w:rsid w:val="00E0789C"/>
    <w:rsid w:val="00E1422E"/>
    <w:rsid w:val="00E155FD"/>
    <w:rsid w:val="00E17474"/>
    <w:rsid w:val="00E17D35"/>
    <w:rsid w:val="00E21EFE"/>
    <w:rsid w:val="00E224C6"/>
    <w:rsid w:val="00E247D3"/>
    <w:rsid w:val="00E24F4D"/>
    <w:rsid w:val="00E26DEC"/>
    <w:rsid w:val="00E31CF4"/>
    <w:rsid w:val="00E32455"/>
    <w:rsid w:val="00E40FFA"/>
    <w:rsid w:val="00E41CAD"/>
    <w:rsid w:val="00E4676A"/>
    <w:rsid w:val="00E53B65"/>
    <w:rsid w:val="00E553B8"/>
    <w:rsid w:val="00E57107"/>
    <w:rsid w:val="00E61D18"/>
    <w:rsid w:val="00E635B8"/>
    <w:rsid w:val="00E6412E"/>
    <w:rsid w:val="00E66FB8"/>
    <w:rsid w:val="00E67CC1"/>
    <w:rsid w:val="00E70401"/>
    <w:rsid w:val="00E71493"/>
    <w:rsid w:val="00E735AE"/>
    <w:rsid w:val="00E7529D"/>
    <w:rsid w:val="00E80C3C"/>
    <w:rsid w:val="00E81571"/>
    <w:rsid w:val="00E83881"/>
    <w:rsid w:val="00E83C5E"/>
    <w:rsid w:val="00E844F9"/>
    <w:rsid w:val="00E86297"/>
    <w:rsid w:val="00E866E8"/>
    <w:rsid w:val="00E912DA"/>
    <w:rsid w:val="00E916A6"/>
    <w:rsid w:val="00E9427F"/>
    <w:rsid w:val="00E9706A"/>
    <w:rsid w:val="00EA18A2"/>
    <w:rsid w:val="00EA1C88"/>
    <w:rsid w:val="00EA2FA0"/>
    <w:rsid w:val="00EA6D6A"/>
    <w:rsid w:val="00EA78C2"/>
    <w:rsid w:val="00EB05D7"/>
    <w:rsid w:val="00EB0A13"/>
    <w:rsid w:val="00EB2621"/>
    <w:rsid w:val="00EB3447"/>
    <w:rsid w:val="00EB56C4"/>
    <w:rsid w:val="00EB5AD2"/>
    <w:rsid w:val="00EC3EDA"/>
    <w:rsid w:val="00EC48E4"/>
    <w:rsid w:val="00ED1D1D"/>
    <w:rsid w:val="00ED3288"/>
    <w:rsid w:val="00ED7530"/>
    <w:rsid w:val="00ED7C7B"/>
    <w:rsid w:val="00EE0506"/>
    <w:rsid w:val="00EE22CA"/>
    <w:rsid w:val="00EE29C5"/>
    <w:rsid w:val="00EE4133"/>
    <w:rsid w:val="00EE47A0"/>
    <w:rsid w:val="00EE67EC"/>
    <w:rsid w:val="00EE78C1"/>
    <w:rsid w:val="00EF2FD0"/>
    <w:rsid w:val="00EF4244"/>
    <w:rsid w:val="00EF5292"/>
    <w:rsid w:val="00EF66A4"/>
    <w:rsid w:val="00EF7B49"/>
    <w:rsid w:val="00F0039E"/>
    <w:rsid w:val="00F00998"/>
    <w:rsid w:val="00F01AA5"/>
    <w:rsid w:val="00F02921"/>
    <w:rsid w:val="00F0701A"/>
    <w:rsid w:val="00F10607"/>
    <w:rsid w:val="00F11C24"/>
    <w:rsid w:val="00F12D40"/>
    <w:rsid w:val="00F15247"/>
    <w:rsid w:val="00F152EF"/>
    <w:rsid w:val="00F15CB8"/>
    <w:rsid w:val="00F163DB"/>
    <w:rsid w:val="00F22B7C"/>
    <w:rsid w:val="00F2590C"/>
    <w:rsid w:val="00F26569"/>
    <w:rsid w:val="00F27457"/>
    <w:rsid w:val="00F307A9"/>
    <w:rsid w:val="00F32BC0"/>
    <w:rsid w:val="00F33525"/>
    <w:rsid w:val="00F413B3"/>
    <w:rsid w:val="00F41D08"/>
    <w:rsid w:val="00F44607"/>
    <w:rsid w:val="00F465F2"/>
    <w:rsid w:val="00F46CB5"/>
    <w:rsid w:val="00F50113"/>
    <w:rsid w:val="00F511A1"/>
    <w:rsid w:val="00F52849"/>
    <w:rsid w:val="00F53BCD"/>
    <w:rsid w:val="00F53FAF"/>
    <w:rsid w:val="00F61DEC"/>
    <w:rsid w:val="00F63394"/>
    <w:rsid w:val="00F647DC"/>
    <w:rsid w:val="00F64930"/>
    <w:rsid w:val="00F64E92"/>
    <w:rsid w:val="00F67A45"/>
    <w:rsid w:val="00F70C45"/>
    <w:rsid w:val="00F749E7"/>
    <w:rsid w:val="00F75528"/>
    <w:rsid w:val="00F76209"/>
    <w:rsid w:val="00F77F45"/>
    <w:rsid w:val="00F835ED"/>
    <w:rsid w:val="00F84161"/>
    <w:rsid w:val="00F861B3"/>
    <w:rsid w:val="00F86D3D"/>
    <w:rsid w:val="00F91660"/>
    <w:rsid w:val="00F96A68"/>
    <w:rsid w:val="00FA0343"/>
    <w:rsid w:val="00FA3246"/>
    <w:rsid w:val="00FA4B53"/>
    <w:rsid w:val="00FA4D24"/>
    <w:rsid w:val="00FB02B5"/>
    <w:rsid w:val="00FB22CE"/>
    <w:rsid w:val="00FB7953"/>
    <w:rsid w:val="00FD1CEC"/>
    <w:rsid w:val="00FD57B7"/>
    <w:rsid w:val="00FD6921"/>
    <w:rsid w:val="00FD6AE9"/>
    <w:rsid w:val="00FF19C5"/>
    <w:rsid w:val="00FF2949"/>
    <w:rsid w:val="00FF33C9"/>
    <w:rsid w:val="00FF3E56"/>
    <w:rsid w:val="00FF3FF2"/>
    <w:rsid w:val="00FF589B"/>
    <w:rsid w:val="00FF6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6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6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image" Target="media/image58.wmf"/><Relationship Id="rId21" Type="http://schemas.openxmlformats.org/officeDocument/2006/relationships/oleObject" Target="embeddings/oleObject1.bin"/><Relationship Id="rId42" Type="http://schemas.openxmlformats.org/officeDocument/2006/relationships/image" Target="media/image20.wmf"/><Relationship Id="rId47" Type="http://schemas.openxmlformats.org/officeDocument/2006/relationships/oleObject" Target="embeddings/oleObject13.bin"/><Relationship Id="rId63" Type="http://schemas.openxmlformats.org/officeDocument/2006/relationships/oleObject" Target="embeddings/oleObject21.bin"/><Relationship Id="rId68" Type="http://schemas.openxmlformats.org/officeDocument/2006/relationships/image" Target="media/image33.wmf"/><Relationship Id="rId84" Type="http://schemas.openxmlformats.org/officeDocument/2006/relationships/image" Target="media/image41.wmf"/><Relationship Id="rId89" Type="http://schemas.openxmlformats.org/officeDocument/2006/relationships/oleObject" Target="embeddings/oleObject34.bin"/><Relationship Id="rId112" Type="http://schemas.openxmlformats.org/officeDocument/2006/relationships/image" Target="media/image55.png"/><Relationship Id="rId133" Type="http://schemas.openxmlformats.org/officeDocument/2006/relationships/image" Target="media/image66.wmf"/><Relationship Id="rId138" Type="http://schemas.openxmlformats.org/officeDocument/2006/relationships/oleObject" Target="embeddings/oleObject58.bin"/><Relationship Id="rId16" Type="http://schemas.openxmlformats.org/officeDocument/2006/relationships/hyperlink" Target="http://education.ti.com/go/buildingconcepts" TargetMode="External"/><Relationship Id="rId107" Type="http://schemas.openxmlformats.org/officeDocument/2006/relationships/oleObject" Target="embeddings/oleObject43.bin"/><Relationship Id="rId11" Type="http://schemas.openxmlformats.org/officeDocument/2006/relationships/endnotes" Target="endnotes.xml"/><Relationship Id="rId32" Type="http://schemas.openxmlformats.org/officeDocument/2006/relationships/image" Target="media/image15.wmf"/><Relationship Id="rId37" Type="http://schemas.openxmlformats.org/officeDocument/2006/relationships/oleObject" Target="embeddings/oleObject8.bin"/><Relationship Id="rId53" Type="http://schemas.openxmlformats.org/officeDocument/2006/relationships/oleObject" Target="embeddings/oleObject16.bin"/><Relationship Id="rId58" Type="http://schemas.openxmlformats.org/officeDocument/2006/relationships/image" Target="media/image28.wmf"/><Relationship Id="rId74" Type="http://schemas.openxmlformats.org/officeDocument/2006/relationships/image" Target="media/image36.wmf"/><Relationship Id="rId79" Type="http://schemas.openxmlformats.org/officeDocument/2006/relationships/oleObject" Target="embeddings/oleObject29.bin"/><Relationship Id="rId102" Type="http://schemas.openxmlformats.org/officeDocument/2006/relationships/image" Target="media/image50.wmf"/><Relationship Id="rId123" Type="http://schemas.openxmlformats.org/officeDocument/2006/relationships/image" Target="media/image61.wmf"/><Relationship Id="rId128" Type="http://schemas.openxmlformats.org/officeDocument/2006/relationships/oleObject" Target="embeddings/oleObject53.bin"/><Relationship Id="rId144" Type="http://schemas.openxmlformats.org/officeDocument/2006/relationships/oleObject" Target="embeddings/oleObject61.bin"/><Relationship Id="rId149"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image" Target="media/image44.wmf"/><Relationship Id="rId95" Type="http://schemas.openxmlformats.org/officeDocument/2006/relationships/oleObject" Target="embeddings/oleObject37.bin"/><Relationship Id="rId22" Type="http://schemas.openxmlformats.org/officeDocument/2006/relationships/image" Target="media/image9.png"/><Relationship Id="rId27" Type="http://schemas.openxmlformats.org/officeDocument/2006/relationships/oleObject" Target="embeddings/oleObject3.bin"/><Relationship Id="rId43" Type="http://schemas.openxmlformats.org/officeDocument/2006/relationships/oleObject" Target="embeddings/oleObject11.bin"/><Relationship Id="rId48" Type="http://schemas.openxmlformats.org/officeDocument/2006/relationships/image" Target="media/image23.wmf"/><Relationship Id="rId64" Type="http://schemas.openxmlformats.org/officeDocument/2006/relationships/image" Target="media/image31.wmf"/><Relationship Id="rId69" Type="http://schemas.openxmlformats.org/officeDocument/2006/relationships/oleObject" Target="embeddings/oleObject24.bin"/><Relationship Id="rId113" Type="http://schemas.openxmlformats.org/officeDocument/2006/relationships/image" Target="media/image56.wmf"/><Relationship Id="rId118" Type="http://schemas.openxmlformats.org/officeDocument/2006/relationships/oleObject" Target="embeddings/oleObject48.bin"/><Relationship Id="rId134" Type="http://schemas.openxmlformats.org/officeDocument/2006/relationships/oleObject" Target="embeddings/oleObject56.bin"/><Relationship Id="rId139" Type="http://schemas.openxmlformats.org/officeDocument/2006/relationships/image" Target="media/image69.wmf"/><Relationship Id="rId80" Type="http://schemas.openxmlformats.org/officeDocument/2006/relationships/image" Target="media/image39.wmf"/><Relationship Id="rId85" Type="http://schemas.openxmlformats.org/officeDocument/2006/relationships/oleObject" Target="embeddings/oleObject32.bin"/><Relationship Id="rId150" Type="http://schemas.openxmlformats.org/officeDocument/2006/relationships/theme" Target="theme/theme1.xml"/><Relationship Id="rId12" Type="http://schemas.openxmlformats.org/officeDocument/2006/relationships/image" Target="media/image1.jpeg"/><Relationship Id="rId17" Type="http://schemas.openxmlformats.org/officeDocument/2006/relationships/image" Target="media/image5.png"/><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19.bin"/><Relationship Id="rId67" Type="http://schemas.openxmlformats.org/officeDocument/2006/relationships/oleObject" Target="embeddings/oleObject23.bin"/><Relationship Id="rId103" Type="http://schemas.openxmlformats.org/officeDocument/2006/relationships/oleObject" Target="embeddings/oleObject41.bin"/><Relationship Id="rId108" Type="http://schemas.openxmlformats.org/officeDocument/2006/relationships/image" Target="media/image53.wmf"/><Relationship Id="rId116" Type="http://schemas.openxmlformats.org/officeDocument/2006/relationships/oleObject" Target="embeddings/oleObject47.bin"/><Relationship Id="rId124" Type="http://schemas.openxmlformats.org/officeDocument/2006/relationships/oleObject" Target="embeddings/oleObject51.bin"/><Relationship Id="rId129" Type="http://schemas.openxmlformats.org/officeDocument/2006/relationships/image" Target="media/image64.wmf"/><Relationship Id="rId137" Type="http://schemas.openxmlformats.org/officeDocument/2006/relationships/image" Target="media/image68.wmf"/><Relationship Id="rId20" Type="http://schemas.openxmlformats.org/officeDocument/2006/relationships/image" Target="media/image8.wmf"/><Relationship Id="rId41" Type="http://schemas.openxmlformats.org/officeDocument/2006/relationships/oleObject" Target="embeddings/oleObject10.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27.bin"/><Relationship Id="rId83" Type="http://schemas.openxmlformats.org/officeDocument/2006/relationships/oleObject" Target="embeddings/oleObject31.bin"/><Relationship Id="rId88" Type="http://schemas.openxmlformats.org/officeDocument/2006/relationships/image" Target="media/image43.wmf"/><Relationship Id="rId91" Type="http://schemas.openxmlformats.org/officeDocument/2006/relationships/oleObject" Target="embeddings/oleObject35.bin"/><Relationship Id="rId96" Type="http://schemas.openxmlformats.org/officeDocument/2006/relationships/image" Target="media/image47.wmf"/><Relationship Id="rId111" Type="http://schemas.openxmlformats.org/officeDocument/2006/relationships/oleObject" Target="embeddings/oleObject45.bin"/><Relationship Id="rId132" Type="http://schemas.openxmlformats.org/officeDocument/2006/relationships/oleObject" Target="embeddings/oleObject55.bin"/><Relationship Id="rId140" Type="http://schemas.openxmlformats.org/officeDocument/2006/relationships/oleObject" Target="embeddings/oleObject59.bin"/><Relationship Id="rId145" Type="http://schemas.openxmlformats.org/officeDocument/2006/relationships/image" Target="media/image72.w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14.bin"/><Relationship Id="rId57" Type="http://schemas.openxmlformats.org/officeDocument/2006/relationships/oleObject" Target="embeddings/oleObject18.bin"/><Relationship Id="rId106" Type="http://schemas.openxmlformats.org/officeDocument/2006/relationships/image" Target="media/image52.wmf"/><Relationship Id="rId114" Type="http://schemas.openxmlformats.org/officeDocument/2006/relationships/oleObject" Target="embeddings/oleObject46.bin"/><Relationship Id="rId119" Type="http://schemas.openxmlformats.org/officeDocument/2006/relationships/image" Target="media/image59.wmf"/><Relationship Id="rId127" Type="http://schemas.openxmlformats.org/officeDocument/2006/relationships/image" Target="media/image63.wmf"/><Relationship Id="rId10" Type="http://schemas.openxmlformats.org/officeDocument/2006/relationships/footnotes" Target="footnotes.xml"/><Relationship Id="rId31" Type="http://schemas.openxmlformats.org/officeDocument/2006/relationships/oleObject" Target="embeddings/oleObject5.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2.bin"/><Relationship Id="rId73" Type="http://schemas.openxmlformats.org/officeDocument/2006/relationships/oleObject" Target="embeddings/oleObject26.bin"/><Relationship Id="rId78" Type="http://schemas.openxmlformats.org/officeDocument/2006/relationships/image" Target="media/image38.wmf"/><Relationship Id="rId81" Type="http://schemas.openxmlformats.org/officeDocument/2006/relationships/oleObject" Target="embeddings/oleObject30.bin"/><Relationship Id="rId86" Type="http://schemas.openxmlformats.org/officeDocument/2006/relationships/image" Target="media/image42.wmf"/><Relationship Id="rId94" Type="http://schemas.openxmlformats.org/officeDocument/2006/relationships/image" Target="media/image46.wmf"/><Relationship Id="rId99" Type="http://schemas.openxmlformats.org/officeDocument/2006/relationships/oleObject" Target="embeddings/oleObject39.bin"/><Relationship Id="rId101" Type="http://schemas.openxmlformats.org/officeDocument/2006/relationships/oleObject" Target="embeddings/oleObject40.bin"/><Relationship Id="rId122" Type="http://schemas.openxmlformats.org/officeDocument/2006/relationships/oleObject" Target="embeddings/oleObject50.bin"/><Relationship Id="rId130" Type="http://schemas.openxmlformats.org/officeDocument/2006/relationships/oleObject" Target="embeddings/oleObject54.bin"/><Relationship Id="rId135" Type="http://schemas.openxmlformats.org/officeDocument/2006/relationships/image" Target="media/image67.wmf"/><Relationship Id="rId143" Type="http://schemas.openxmlformats.org/officeDocument/2006/relationships/image" Target="media/image71.wmf"/><Relationship Id="rId148" Type="http://schemas.openxmlformats.org/officeDocument/2006/relationships/footer" Target="footer1.xml"/><Relationship Id="rId15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39" Type="http://schemas.openxmlformats.org/officeDocument/2006/relationships/oleObject" Target="embeddings/oleObject9.bin"/><Relationship Id="rId109" Type="http://schemas.openxmlformats.org/officeDocument/2006/relationships/oleObject" Target="embeddings/oleObject44.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17.bin"/><Relationship Id="rId76" Type="http://schemas.openxmlformats.org/officeDocument/2006/relationships/image" Target="media/image37.wmf"/><Relationship Id="rId97" Type="http://schemas.openxmlformats.org/officeDocument/2006/relationships/oleObject" Target="embeddings/oleObject38.bin"/><Relationship Id="rId104" Type="http://schemas.openxmlformats.org/officeDocument/2006/relationships/image" Target="media/image51.wmf"/><Relationship Id="rId120" Type="http://schemas.openxmlformats.org/officeDocument/2006/relationships/oleObject" Target="embeddings/oleObject49.bin"/><Relationship Id="rId125" Type="http://schemas.openxmlformats.org/officeDocument/2006/relationships/image" Target="media/image62.wmf"/><Relationship Id="rId141" Type="http://schemas.openxmlformats.org/officeDocument/2006/relationships/image" Target="media/image70.wmf"/><Relationship Id="rId146" Type="http://schemas.openxmlformats.org/officeDocument/2006/relationships/oleObject" Target="embeddings/oleObject62.bin"/><Relationship Id="rId7" Type="http://schemas.microsoft.com/office/2007/relationships/stylesWithEffects" Target="stylesWithEffects.xml"/><Relationship Id="rId71" Type="http://schemas.openxmlformats.org/officeDocument/2006/relationships/oleObject" Target="embeddings/oleObject25.bin"/><Relationship Id="rId92" Type="http://schemas.openxmlformats.org/officeDocument/2006/relationships/image" Target="media/image45.wmf"/><Relationship Id="rId2" Type="http://schemas.openxmlformats.org/officeDocument/2006/relationships/customXml" Target="../customXml/item2.xml"/><Relationship Id="rId29" Type="http://schemas.openxmlformats.org/officeDocument/2006/relationships/oleObject" Target="embeddings/oleObject4.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12.bin"/><Relationship Id="rId66" Type="http://schemas.openxmlformats.org/officeDocument/2006/relationships/image" Target="media/image32.wmf"/><Relationship Id="rId87" Type="http://schemas.openxmlformats.org/officeDocument/2006/relationships/oleObject" Target="embeddings/oleObject33.bin"/><Relationship Id="rId110" Type="http://schemas.openxmlformats.org/officeDocument/2006/relationships/image" Target="media/image54.wmf"/><Relationship Id="rId115" Type="http://schemas.openxmlformats.org/officeDocument/2006/relationships/image" Target="media/image57.wmf"/><Relationship Id="rId131" Type="http://schemas.openxmlformats.org/officeDocument/2006/relationships/image" Target="media/image65.wmf"/><Relationship Id="rId136" Type="http://schemas.openxmlformats.org/officeDocument/2006/relationships/oleObject" Target="embeddings/oleObject57.bin"/><Relationship Id="rId61" Type="http://schemas.openxmlformats.org/officeDocument/2006/relationships/oleObject" Target="embeddings/oleObject20.bin"/><Relationship Id="rId82" Type="http://schemas.openxmlformats.org/officeDocument/2006/relationships/image" Target="media/image40.wmf"/><Relationship Id="rId152" Type="http://schemas.microsoft.com/office/2011/relationships/commentsExtended" Target="commentsExtended.xml"/><Relationship Id="rId19" Type="http://schemas.openxmlformats.org/officeDocument/2006/relationships/image" Target="media/image7.png"/><Relationship Id="rId14" Type="http://schemas.openxmlformats.org/officeDocument/2006/relationships/image" Target="media/image3.png"/><Relationship Id="rId30" Type="http://schemas.openxmlformats.org/officeDocument/2006/relationships/image" Target="media/image14.wmf"/><Relationship Id="rId35" Type="http://schemas.openxmlformats.org/officeDocument/2006/relationships/oleObject" Target="embeddings/oleObject7.bin"/><Relationship Id="rId56" Type="http://schemas.openxmlformats.org/officeDocument/2006/relationships/image" Target="media/image27.wmf"/><Relationship Id="rId77" Type="http://schemas.openxmlformats.org/officeDocument/2006/relationships/oleObject" Target="embeddings/oleObject28.bin"/><Relationship Id="rId100" Type="http://schemas.openxmlformats.org/officeDocument/2006/relationships/image" Target="media/image49.wmf"/><Relationship Id="rId105" Type="http://schemas.openxmlformats.org/officeDocument/2006/relationships/oleObject" Target="embeddings/oleObject42.bin"/><Relationship Id="rId126" Type="http://schemas.openxmlformats.org/officeDocument/2006/relationships/oleObject" Target="embeddings/oleObject52.bin"/><Relationship Id="rId147"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oleObject" Target="embeddings/oleObject15.bin"/><Relationship Id="rId72" Type="http://schemas.openxmlformats.org/officeDocument/2006/relationships/image" Target="media/image35.wmf"/><Relationship Id="rId93" Type="http://schemas.openxmlformats.org/officeDocument/2006/relationships/oleObject" Target="embeddings/oleObject36.bin"/><Relationship Id="rId98" Type="http://schemas.openxmlformats.org/officeDocument/2006/relationships/image" Target="media/image48.wmf"/><Relationship Id="rId121" Type="http://schemas.openxmlformats.org/officeDocument/2006/relationships/image" Target="media/image60.wmf"/><Relationship Id="rId142" Type="http://schemas.openxmlformats.org/officeDocument/2006/relationships/oleObject" Target="embeddings/oleObject60.bin"/><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7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10. Complete</Status>
    <Activity_x0020_Title xmlns="0ee5bb79-0c6e-44d5-8e05-fb721b580818">1528</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854A7-8F60-42F5-88BE-A579DCF6F45A}">
  <ds:schemaRefs>
    <ds:schemaRef ds:uri="http://schemas.microsoft.com/office/2006/metadata/properties"/>
    <ds:schemaRef ds:uri="http://schemas.microsoft.com/office/infopath/2007/PartnerControls"/>
    <ds:schemaRef ds:uri="0ee5bb79-0c6e-44d5-8e05-fb721b580818"/>
  </ds:schemaRefs>
</ds:datastoreItem>
</file>

<file path=customXml/itemProps2.xml><?xml version="1.0" encoding="utf-8"?>
<ds:datastoreItem xmlns:ds="http://schemas.openxmlformats.org/officeDocument/2006/customXml" ds:itemID="{A833321F-682D-4926-9668-6621AD8E1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6385EB-AFB0-445E-93CD-5CEBC0C62981}">
  <ds:schemaRefs>
    <ds:schemaRef ds:uri="http://schemas.microsoft.com/sharepoint/v3/contenttype/forms"/>
  </ds:schemaRefs>
</ds:datastoreItem>
</file>

<file path=customXml/itemProps4.xml><?xml version="1.0" encoding="utf-8"?>
<ds:datastoreItem xmlns:ds="http://schemas.openxmlformats.org/officeDocument/2006/customXml" ds:itemID="{081AAF51-D893-46C8-92C0-165899824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2534</Words>
  <Characters>14448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Ratios and Scaling</vt:lpstr>
    </vt:vector>
  </TitlesOfParts>
  <Company>Texas Instruments Incorporated</Company>
  <LinksUpToDate>false</LinksUpToDate>
  <CharactersWithSpaces>16949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Ratios and Scaling</dc:title>
  <dc:creator>Texas Instruments</dc:creator>
  <cp:lastModifiedBy>Cara Kugler</cp:lastModifiedBy>
  <cp:revision>2</cp:revision>
  <cp:lastPrinted>2015-03-24T20:08:00Z</cp:lastPrinted>
  <dcterms:created xsi:type="dcterms:W3CDTF">2015-07-27T18:29:00Z</dcterms:created>
  <dcterms:modified xsi:type="dcterms:W3CDTF">2015-07-27T18:29:00Z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y fmtid="{D5CDD505-2E9C-101B-9397-08002B2CF9AE}" pid="3" name="MTWinEqns">
    <vt:bool>true</vt:bool>
  </property>
</Properties>
</file>