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A72729" w:rsidRPr="004631AA" w:rsidTr="00C82406">
        <w:tc>
          <w:tcPr>
            <w:tcW w:w="6408" w:type="dxa"/>
          </w:tcPr>
          <w:p w:rsidR="00A72729" w:rsidRPr="004631AA" w:rsidRDefault="00A72729" w:rsidP="00A72729">
            <w:pPr>
              <w:spacing w:line="320" w:lineRule="atLeast"/>
              <w:rPr>
                <w:rFonts w:ascii="Arial" w:hAnsi="Arial" w:cs="Arial"/>
                <w:b/>
              </w:rPr>
            </w:pPr>
            <w:r>
              <w:rPr>
                <w:rFonts w:ascii="Arial" w:hAnsi="Arial" w:cs="Arial"/>
                <w:b/>
              </w:rPr>
              <w:t>Math Objectives</w:t>
            </w:r>
          </w:p>
          <w:p w:rsidR="00A72729" w:rsidRDefault="00B76B04" w:rsidP="00A72729">
            <w:pPr>
              <w:numPr>
                <w:ilvl w:val="0"/>
                <w:numId w:val="5"/>
              </w:numPr>
              <w:spacing w:line="320" w:lineRule="atLeast"/>
              <w:ind w:left="360" w:hanging="360"/>
              <w:rPr>
                <w:rFonts w:ascii="Arial" w:hAnsi="Arial" w:cs="Arial"/>
                <w:sz w:val="20"/>
                <w:szCs w:val="20"/>
              </w:rPr>
            </w:pPr>
            <w:r>
              <w:rPr>
                <w:rFonts w:ascii="Arial" w:hAnsi="Arial" w:cs="Arial"/>
                <w:sz w:val="20"/>
                <w:szCs w:val="20"/>
              </w:rPr>
              <w:t xml:space="preserve">Students will </w:t>
            </w:r>
            <w:r w:rsidR="00FD340B">
              <w:rPr>
                <w:rFonts w:ascii="Arial" w:hAnsi="Arial" w:cs="Arial"/>
                <w:sz w:val="20"/>
                <w:szCs w:val="20"/>
              </w:rPr>
              <w:t>practice and discuss applications of finding the area bounded by a curve and the x-axis.</w:t>
            </w:r>
          </w:p>
          <w:p w:rsidR="00A72729" w:rsidRPr="002F78CD" w:rsidRDefault="00A72729" w:rsidP="00A72729">
            <w:pPr>
              <w:numPr>
                <w:ilvl w:val="0"/>
                <w:numId w:val="5"/>
              </w:numPr>
              <w:spacing w:line="320" w:lineRule="atLeast"/>
              <w:ind w:left="360" w:hanging="360"/>
            </w:pPr>
            <w:r w:rsidRPr="00CC2500">
              <w:rPr>
                <w:rFonts w:ascii="Arial" w:hAnsi="Arial" w:cs="Arial"/>
                <w:sz w:val="20"/>
                <w:szCs w:val="20"/>
              </w:rPr>
              <w:t xml:space="preserve">Students will </w:t>
            </w:r>
            <w:r w:rsidR="00FD340B">
              <w:rPr>
                <w:rFonts w:ascii="Arial" w:hAnsi="Arial" w:cs="Arial"/>
                <w:sz w:val="20"/>
                <w:szCs w:val="20"/>
              </w:rPr>
              <w:t>apply this information to finding the area bounded by two curves.</w:t>
            </w:r>
          </w:p>
          <w:p w:rsidR="00A72729" w:rsidRDefault="00FD340B" w:rsidP="00A72729">
            <w:pPr>
              <w:numPr>
                <w:ilvl w:val="0"/>
                <w:numId w:val="5"/>
              </w:numPr>
              <w:spacing w:line="320" w:lineRule="atLeast"/>
              <w:ind w:left="360" w:hanging="360"/>
            </w:pPr>
            <w:r>
              <w:rPr>
                <w:rFonts w:ascii="Arial" w:hAnsi="Arial" w:cs="Arial"/>
                <w:sz w:val="20"/>
                <w:szCs w:val="20"/>
              </w:rPr>
              <w:t>Students will try to make a connection with how to understand these topics in both IB Mathematics and AP Calculus and on their final assessments.</w:t>
            </w:r>
          </w:p>
          <w:p w:rsidR="00B76B04" w:rsidRPr="00B76B04" w:rsidRDefault="00B76B04" w:rsidP="00B76B04">
            <w:pPr>
              <w:spacing w:line="320" w:lineRule="atLeast"/>
              <w:ind w:left="360"/>
            </w:pPr>
          </w:p>
          <w:p w:rsidR="00A72729" w:rsidRPr="004631AA" w:rsidRDefault="00A72729" w:rsidP="00A72729">
            <w:pPr>
              <w:spacing w:line="320" w:lineRule="atLeast"/>
              <w:rPr>
                <w:rFonts w:ascii="Arial" w:hAnsi="Arial" w:cs="Arial"/>
                <w:b/>
              </w:rPr>
            </w:pPr>
            <w:r w:rsidRPr="004631AA">
              <w:rPr>
                <w:rFonts w:ascii="Arial" w:hAnsi="Arial" w:cs="Arial"/>
                <w:b/>
              </w:rPr>
              <w:t>Vocabulary</w:t>
            </w:r>
          </w:p>
          <w:p w:rsidR="00A72729" w:rsidRPr="00BE240E" w:rsidRDefault="00983355" w:rsidP="00BD3F9A">
            <w:pPr>
              <w:numPr>
                <w:ilvl w:val="0"/>
                <w:numId w:val="5"/>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Riemann Sums</w:t>
            </w:r>
            <w:r>
              <w:rPr>
                <w:rFonts w:cs="Arial"/>
                <w:szCs w:val="20"/>
              </w:rPr>
              <w:t xml:space="preserve">          </w:t>
            </w:r>
            <w:r w:rsidR="00BD3F9A" w:rsidRPr="000722ED">
              <w:rPr>
                <w:rFonts w:cs="Arial"/>
                <w:position w:val="-4"/>
                <w:sz w:val="28"/>
                <w:szCs w:val="20"/>
              </w:rPr>
              <w:t>•</w:t>
            </w:r>
            <w:r>
              <w:rPr>
                <w:rFonts w:cs="Arial"/>
                <w:szCs w:val="20"/>
              </w:rPr>
              <w:t xml:space="preserve">     </w:t>
            </w:r>
            <w:r>
              <w:rPr>
                <w:rFonts w:ascii="Arial" w:hAnsi="Arial" w:cs="Arial"/>
                <w:sz w:val="20"/>
                <w:szCs w:val="20"/>
              </w:rPr>
              <w:t>Underestimate</w:t>
            </w:r>
            <w:r>
              <w:rPr>
                <w:rFonts w:cs="Arial"/>
                <w:szCs w:val="20"/>
              </w:rPr>
              <w:t xml:space="preserve">      </w:t>
            </w:r>
            <w:r w:rsidR="00BD3F9A" w:rsidRPr="000722ED">
              <w:rPr>
                <w:rFonts w:cs="Arial"/>
                <w:position w:val="-4"/>
                <w:sz w:val="28"/>
                <w:szCs w:val="20"/>
              </w:rPr>
              <w:t>•</w:t>
            </w:r>
            <w:r w:rsidR="00BD3F9A">
              <w:rPr>
                <w:rFonts w:cs="Arial"/>
                <w:szCs w:val="20"/>
              </w:rPr>
              <w:tab/>
            </w:r>
            <w:r>
              <w:rPr>
                <w:rFonts w:cs="Arial"/>
                <w:szCs w:val="20"/>
              </w:rPr>
              <w:t xml:space="preserve"> </w:t>
            </w:r>
            <w:r>
              <w:rPr>
                <w:rFonts w:ascii="Arial" w:hAnsi="Arial" w:cs="Arial"/>
                <w:sz w:val="20"/>
                <w:szCs w:val="20"/>
              </w:rPr>
              <w:t>Overestimate</w:t>
            </w:r>
          </w:p>
          <w:p w:rsidR="00A72729" w:rsidRPr="00BE240E" w:rsidRDefault="00983355" w:rsidP="00BD3F9A">
            <w:pPr>
              <w:numPr>
                <w:ilvl w:val="0"/>
                <w:numId w:val="5"/>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Definite Integrals</w:t>
            </w:r>
            <w:r>
              <w:rPr>
                <w:rFonts w:cs="Arial"/>
                <w:szCs w:val="20"/>
              </w:rPr>
              <w:t xml:space="preserve">        </w:t>
            </w:r>
            <w:r w:rsidR="00BD3F9A" w:rsidRPr="000722ED">
              <w:rPr>
                <w:rFonts w:cs="Arial"/>
                <w:position w:val="-4"/>
                <w:sz w:val="28"/>
                <w:szCs w:val="20"/>
              </w:rPr>
              <w:t>•</w:t>
            </w:r>
            <w:r>
              <w:rPr>
                <w:rFonts w:cs="Arial"/>
                <w:szCs w:val="20"/>
              </w:rPr>
              <w:t xml:space="preserve">     </w:t>
            </w:r>
            <w:r>
              <w:rPr>
                <w:rFonts w:ascii="Arial" w:hAnsi="Arial" w:cs="Arial"/>
                <w:sz w:val="20"/>
                <w:szCs w:val="20"/>
              </w:rPr>
              <w:t>Bounded Areas</w:t>
            </w:r>
            <w:r w:rsidR="003754E8">
              <w:rPr>
                <w:rFonts w:ascii="Arial" w:hAnsi="Arial" w:cs="Arial"/>
                <w:sz w:val="20"/>
                <w:szCs w:val="20"/>
              </w:rPr>
              <w:t xml:space="preserve">     </w:t>
            </w:r>
            <w:r w:rsidR="003754E8" w:rsidRPr="000722ED">
              <w:rPr>
                <w:rFonts w:cs="Arial"/>
                <w:position w:val="-4"/>
                <w:sz w:val="28"/>
                <w:szCs w:val="20"/>
              </w:rPr>
              <w:t>•</w:t>
            </w:r>
            <w:r w:rsidR="003754E8">
              <w:rPr>
                <w:rFonts w:cs="Arial"/>
                <w:position w:val="-4"/>
                <w:sz w:val="28"/>
                <w:szCs w:val="20"/>
              </w:rPr>
              <w:t xml:space="preserve">    </w:t>
            </w:r>
            <w:r w:rsidR="003754E8" w:rsidRPr="003754E8">
              <w:rPr>
                <w:rFonts w:ascii="Arial" w:hAnsi="Arial" w:cs="Arial"/>
                <w:position w:val="-4"/>
                <w:sz w:val="20"/>
                <w:szCs w:val="20"/>
              </w:rPr>
              <w:t>Concavity</w:t>
            </w:r>
          </w:p>
          <w:p w:rsidR="00A72729" w:rsidRPr="00E3739A" w:rsidRDefault="00A72729" w:rsidP="00A72729">
            <w:pPr>
              <w:spacing w:line="320" w:lineRule="atLeast"/>
              <w:rPr>
                <w:rFonts w:ascii="Arial" w:hAnsi="Arial" w:cs="Arial"/>
                <w:sz w:val="16"/>
                <w:szCs w:val="16"/>
              </w:rPr>
            </w:pPr>
          </w:p>
          <w:p w:rsidR="00A72729" w:rsidRPr="004631AA" w:rsidRDefault="00A72729" w:rsidP="00A72729">
            <w:pPr>
              <w:spacing w:line="320" w:lineRule="atLeast"/>
              <w:rPr>
                <w:rFonts w:ascii="Arial" w:hAnsi="Arial" w:cs="Arial"/>
                <w:b/>
                <w:noProof/>
              </w:rPr>
            </w:pPr>
            <w:r w:rsidRPr="004631AA">
              <w:rPr>
                <w:rFonts w:ascii="Arial" w:hAnsi="Arial" w:cs="Arial"/>
                <w:b/>
                <w:noProof/>
              </w:rPr>
              <w:t>About the Lesson</w:t>
            </w:r>
          </w:p>
          <w:p w:rsidR="00F246C2" w:rsidRDefault="00F246C2" w:rsidP="00F246C2">
            <w:pPr>
              <w:numPr>
                <w:ilvl w:val="0"/>
                <w:numId w:val="5"/>
              </w:numPr>
              <w:spacing w:line="320" w:lineRule="atLeast"/>
              <w:ind w:left="360" w:hanging="360"/>
              <w:rPr>
                <w:rFonts w:ascii="Arial" w:hAnsi="Arial" w:cs="Arial"/>
                <w:sz w:val="20"/>
                <w:szCs w:val="20"/>
              </w:rPr>
            </w:pPr>
            <w:r>
              <w:rPr>
                <w:rFonts w:ascii="Arial" w:hAnsi="Arial" w:cs="Arial"/>
                <w:sz w:val="20"/>
                <w:szCs w:val="20"/>
              </w:rPr>
              <w:t xml:space="preserve">This lesson involves comparing the Riemann Sum area estimates with the exact bounded area of a curve and the x-axis. </w:t>
            </w:r>
          </w:p>
          <w:p w:rsidR="00F246C2" w:rsidRDefault="00F246C2" w:rsidP="00F246C2">
            <w:pPr>
              <w:numPr>
                <w:ilvl w:val="0"/>
                <w:numId w:val="5"/>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rsidR="00F246C2" w:rsidRDefault="00F246C2" w:rsidP="00F246C2">
            <w:pPr>
              <w:numPr>
                <w:ilvl w:val="0"/>
                <w:numId w:val="5"/>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5 Calculus:</w:t>
            </w:r>
          </w:p>
          <w:p w:rsidR="00F246C2" w:rsidRDefault="00F246C2" w:rsidP="00F246C2">
            <w:pPr>
              <w:spacing w:line="320" w:lineRule="atLeast"/>
              <w:ind w:left="360"/>
              <w:rPr>
                <w:rFonts w:ascii="Arial" w:hAnsi="Arial" w:cs="Arial"/>
                <w:color w:val="333333"/>
                <w:sz w:val="20"/>
                <w:szCs w:val="20"/>
                <w:shd w:val="clear" w:color="auto" w:fill="FFFFFF"/>
              </w:rPr>
            </w:pPr>
            <w:r w:rsidRPr="00C00BD6">
              <w:rPr>
                <w:rFonts w:ascii="Arial" w:hAnsi="Arial" w:cs="Arial"/>
                <w:b/>
                <w:sz w:val="20"/>
                <w:szCs w:val="20"/>
              </w:rPr>
              <w:t>5.5a</w:t>
            </w:r>
            <w:r>
              <w:rPr>
                <w:rFonts w:ascii="Arial" w:hAnsi="Arial" w:cs="Arial"/>
                <w:sz w:val="20"/>
                <w:szCs w:val="20"/>
              </w:rPr>
              <w:t xml:space="preserve"> </w:t>
            </w:r>
            <w:r w:rsidRPr="00C00BD6">
              <w:rPr>
                <w:rFonts w:ascii="Arial" w:hAnsi="Arial" w:cs="Arial"/>
                <w:color w:val="333333"/>
                <w:sz w:val="20"/>
                <w:szCs w:val="20"/>
                <w:shd w:val="clear" w:color="auto" w:fill="FFFFFF"/>
              </w:rPr>
              <w:t>Introduction to integration as anti-differe</w:t>
            </w:r>
            <w:r>
              <w:rPr>
                <w:rFonts w:ascii="Arial" w:hAnsi="Arial" w:cs="Arial"/>
                <w:color w:val="333333"/>
                <w:sz w:val="20"/>
                <w:szCs w:val="20"/>
                <w:shd w:val="clear" w:color="auto" w:fill="FFFFFF"/>
              </w:rPr>
              <w:t>ntiation of functions and its link between definite integrals and area</w:t>
            </w:r>
          </w:p>
          <w:p w:rsidR="00F246C2" w:rsidRDefault="00F246C2" w:rsidP="00F246C2">
            <w:pPr>
              <w:spacing w:line="320" w:lineRule="atLeast"/>
              <w:ind w:left="360"/>
              <w:rPr>
                <w:rFonts w:ascii="Arial" w:hAnsi="Arial" w:cs="Arial"/>
                <w:color w:val="333333"/>
                <w:sz w:val="20"/>
                <w:szCs w:val="20"/>
                <w:shd w:val="clear" w:color="auto" w:fill="FFFFFF"/>
              </w:rPr>
            </w:pPr>
            <w:r w:rsidRPr="00C00BD6">
              <w:rPr>
                <w:rFonts w:ascii="Arial" w:hAnsi="Arial" w:cs="Arial"/>
                <w:b/>
                <w:color w:val="333333"/>
                <w:sz w:val="20"/>
                <w:szCs w:val="20"/>
                <w:shd w:val="clear" w:color="auto" w:fill="FFFFFF"/>
              </w:rPr>
              <w:t>5.5c</w:t>
            </w:r>
            <w:r>
              <w:rPr>
                <w:rFonts w:ascii="Arial" w:hAnsi="Arial" w:cs="Arial"/>
                <w:color w:val="333333"/>
                <w:sz w:val="20"/>
                <w:szCs w:val="20"/>
                <w:shd w:val="clear" w:color="auto" w:fill="FFFFFF"/>
              </w:rPr>
              <w:t xml:space="preserve"> Definite integrals using technology and the area of a region </w:t>
            </w:r>
          </w:p>
          <w:p w:rsidR="00F246C2" w:rsidRDefault="00F246C2" w:rsidP="00F246C2">
            <w:pPr>
              <w:spacing w:line="320" w:lineRule="atLeast"/>
              <w:ind w:left="360"/>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enclosed by </w:t>
            </w:r>
            <w:r w:rsidRPr="00C00BD6">
              <w:rPr>
                <w:rFonts w:ascii="Arial" w:hAnsi="Arial" w:cs="Arial"/>
                <w:i/>
                <w:color w:val="333333"/>
                <w:sz w:val="20"/>
                <w:szCs w:val="20"/>
                <w:shd w:val="clear" w:color="auto" w:fill="FFFFFF"/>
              </w:rPr>
              <w:t>y = f(x)</w:t>
            </w:r>
            <w:r>
              <w:rPr>
                <w:rFonts w:ascii="Arial" w:hAnsi="Arial" w:cs="Arial"/>
                <w:color w:val="333333"/>
                <w:sz w:val="20"/>
                <w:szCs w:val="20"/>
                <w:shd w:val="clear" w:color="auto" w:fill="FFFFFF"/>
              </w:rPr>
              <w:t xml:space="preserve"> and the </w:t>
            </w:r>
            <w:r w:rsidRPr="00C00BD6">
              <w:rPr>
                <w:rFonts w:ascii="Arial" w:hAnsi="Arial" w:cs="Arial"/>
                <w:i/>
                <w:color w:val="333333"/>
                <w:sz w:val="20"/>
                <w:szCs w:val="20"/>
                <w:shd w:val="clear" w:color="auto" w:fill="FFFFFF"/>
              </w:rPr>
              <w:t>x-axis</w:t>
            </w:r>
            <w:r>
              <w:rPr>
                <w:rFonts w:ascii="Arial" w:hAnsi="Arial" w:cs="Arial"/>
                <w:color w:val="333333"/>
                <w:sz w:val="20"/>
                <w:szCs w:val="20"/>
                <w:shd w:val="clear" w:color="auto" w:fill="FFFFFF"/>
              </w:rPr>
              <w:t>.</w:t>
            </w:r>
          </w:p>
          <w:p w:rsidR="00F246C2" w:rsidRDefault="00F246C2" w:rsidP="00F246C2">
            <w:pPr>
              <w:spacing w:line="320" w:lineRule="atLeast"/>
              <w:ind w:left="360"/>
              <w:rPr>
                <w:rFonts w:ascii="Arial" w:hAnsi="Arial" w:cs="Arial"/>
                <w:color w:val="333333"/>
                <w:sz w:val="20"/>
                <w:szCs w:val="20"/>
                <w:shd w:val="clear" w:color="auto" w:fill="FFFFFF"/>
              </w:rPr>
            </w:pPr>
            <w:r>
              <w:rPr>
                <w:rFonts w:ascii="Arial" w:hAnsi="Arial" w:cs="Arial"/>
                <w:b/>
                <w:color w:val="333333"/>
                <w:sz w:val="20"/>
                <w:szCs w:val="20"/>
                <w:shd w:val="clear" w:color="auto" w:fill="FFFFFF"/>
              </w:rPr>
              <w:t>5.8</w:t>
            </w:r>
            <w:r>
              <w:rPr>
                <w:rFonts w:ascii="Arial" w:hAnsi="Arial" w:cs="Arial"/>
                <w:color w:val="333333"/>
                <w:sz w:val="20"/>
                <w:szCs w:val="20"/>
                <w:shd w:val="clear" w:color="auto" w:fill="FFFFFF"/>
              </w:rPr>
              <w:t xml:space="preserve"> Approximating areas using the trapezoid rule (IB AI only)</w:t>
            </w:r>
          </w:p>
          <w:p w:rsidR="00F246C2" w:rsidRPr="00C00BD6" w:rsidRDefault="00F246C2" w:rsidP="00F246C2">
            <w:pPr>
              <w:spacing w:line="320" w:lineRule="atLeast"/>
              <w:ind w:left="360"/>
              <w:rPr>
                <w:rFonts w:ascii="Arial" w:hAnsi="Arial" w:cs="Arial"/>
                <w:sz w:val="20"/>
                <w:szCs w:val="20"/>
              </w:rPr>
            </w:pPr>
            <w:r>
              <w:rPr>
                <w:rFonts w:ascii="Arial" w:hAnsi="Arial" w:cs="Arial"/>
                <w:b/>
                <w:color w:val="333333"/>
                <w:sz w:val="20"/>
                <w:szCs w:val="20"/>
                <w:shd w:val="clear" w:color="auto" w:fill="FFFFFF"/>
              </w:rPr>
              <w:t>5.11a/b</w:t>
            </w:r>
            <w:r>
              <w:rPr>
                <w:rFonts w:ascii="Arial" w:hAnsi="Arial" w:cs="Arial"/>
                <w:color w:val="333333"/>
                <w:sz w:val="20"/>
                <w:szCs w:val="20"/>
                <w:shd w:val="clear" w:color="auto" w:fill="FFFFFF"/>
              </w:rPr>
              <w:t xml:space="preserve"> Definite integrals and area between curves (IB AA only)</w:t>
            </w:r>
          </w:p>
          <w:p w:rsidR="00F246C2" w:rsidRPr="00BE240E" w:rsidRDefault="00F246C2" w:rsidP="00F246C2">
            <w:pPr>
              <w:numPr>
                <w:ilvl w:val="0"/>
                <w:numId w:val="5"/>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rsidR="00F246C2" w:rsidRPr="00083F58" w:rsidRDefault="00F246C2" w:rsidP="00F246C2">
            <w:pPr>
              <w:numPr>
                <w:ilvl w:val="0"/>
                <w:numId w:val="5"/>
              </w:numPr>
              <w:tabs>
                <w:tab w:val="clear" w:pos="0"/>
              </w:tabs>
              <w:spacing w:line="320" w:lineRule="atLeast"/>
              <w:ind w:left="720" w:hanging="324"/>
            </w:pPr>
            <w:r>
              <w:rPr>
                <w:rFonts w:ascii="Arial" w:hAnsi="Arial" w:cs="Arial"/>
                <w:sz w:val="20"/>
                <w:szCs w:val="20"/>
              </w:rPr>
              <w:t>Apply this information to real world situations</w:t>
            </w:r>
          </w:p>
          <w:p w:rsidR="00BE1E1F" w:rsidRPr="00E3739A" w:rsidRDefault="00BE1E1F" w:rsidP="00A72729">
            <w:pPr>
              <w:spacing w:after="60" w:line="320" w:lineRule="atLeast"/>
              <w:rPr>
                <w:rFonts w:ascii="Arial" w:hAnsi="Arial" w:cs="Arial"/>
                <w:sz w:val="16"/>
                <w:szCs w:val="16"/>
              </w:rPr>
            </w:pPr>
          </w:p>
          <w:p w:rsidR="00BE1E1F" w:rsidRDefault="00BE1E1F" w:rsidP="00A72729">
            <w:pPr>
              <w:spacing w:after="60" w:line="320" w:lineRule="atLeast"/>
              <w:rPr>
                <w:rFonts w:ascii="Arial" w:hAnsi="Arial" w:cs="Arial"/>
                <w:sz w:val="20"/>
                <w:szCs w:val="20"/>
              </w:rPr>
            </w:pPr>
            <w:r w:rsidRPr="00BE1E1F">
              <w:rPr>
                <w:rFonts w:ascii="Arial" w:hAnsi="Arial" w:cs="Arial"/>
                <w:b/>
              </w:rPr>
              <w:t>Teacher Preparation and Notes</w:t>
            </w:r>
          </w:p>
          <w:p w:rsidR="00BE1E1F" w:rsidRDefault="00BE1E1F" w:rsidP="00BE1E1F">
            <w:pPr>
              <w:pStyle w:val="ListParagraph"/>
              <w:numPr>
                <w:ilvl w:val="0"/>
                <w:numId w:val="28"/>
              </w:numPr>
              <w:spacing w:after="60" w:line="320" w:lineRule="atLeast"/>
              <w:rPr>
                <w:rFonts w:ascii="Arial" w:hAnsi="Arial" w:cs="Arial"/>
                <w:sz w:val="20"/>
                <w:szCs w:val="20"/>
              </w:rPr>
            </w:pPr>
            <w:r>
              <w:rPr>
                <w:rFonts w:ascii="Arial" w:hAnsi="Arial" w:cs="Arial"/>
                <w:sz w:val="20"/>
                <w:szCs w:val="20"/>
              </w:rPr>
              <w:t>This activity is done mainly by hand, but uses the TI-84 family as an aid to the problems.</w:t>
            </w:r>
          </w:p>
          <w:p w:rsidR="00F246C2" w:rsidRDefault="00BE1E1F" w:rsidP="00F246C2">
            <w:pPr>
              <w:pStyle w:val="ListParagraph"/>
              <w:numPr>
                <w:ilvl w:val="0"/>
                <w:numId w:val="28"/>
              </w:numPr>
              <w:spacing w:after="60" w:line="320" w:lineRule="atLeast"/>
              <w:rPr>
                <w:rFonts w:ascii="Arial" w:hAnsi="Arial" w:cs="Arial"/>
                <w:sz w:val="20"/>
                <w:szCs w:val="20"/>
              </w:rPr>
            </w:pPr>
            <w:r>
              <w:rPr>
                <w:rFonts w:ascii="Arial" w:hAnsi="Arial" w:cs="Arial"/>
                <w:sz w:val="20"/>
                <w:szCs w:val="20"/>
              </w:rPr>
              <w:t xml:space="preserve">Students will need to know how to find the definite integral </w:t>
            </w:r>
            <w:r w:rsidR="00E3739A">
              <w:rPr>
                <w:rFonts w:ascii="Arial" w:hAnsi="Arial" w:cs="Arial"/>
                <w:sz w:val="20"/>
                <w:szCs w:val="20"/>
              </w:rPr>
              <w:t>using the TI-84 calculator menu and using the area under the curve capabilities on a graph.</w:t>
            </w:r>
          </w:p>
          <w:p w:rsidR="00F246C2" w:rsidRPr="00F246C2" w:rsidRDefault="00F246C2" w:rsidP="00F246C2">
            <w:pPr>
              <w:spacing w:after="60" w:line="320" w:lineRule="atLeast"/>
              <w:rPr>
                <w:rFonts w:ascii="Arial" w:hAnsi="Arial" w:cs="Arial"/>
                <w:sz w:val="20"/>
                <w:szCs w:val="20"/>
              </w:rPr>
            </w:pPr>
          </w:p>
          <w:p w:rsidR="00E3739A" w:rsidRDefault="00E3739A" w:rsidP="00E3739A">
            <w:pPr>
              <w:spacing w:after="60" w:line="320" w:lineRule="atLeast"/>
              <w:rPr>
                <w:rFonts w:ascii="Arial" w:hAnsi="Arial" w:cs="Arial"/>
                <w:sz w:val="20"/>
                <w:szCs w:val="20"/>
              </w:rPr>
            </w:pPr>
            <w:r>
              <w:rPr>
                <w:rFonts w:ascii="Arial" w:hAnsi="Arial" w:cs="Arial"/>
                <w:b/>
              </w:rPr>
              <w:lastRenderedPageBreak/>
              <w:t>Activity Materials</w:t>
            </w:r>
          </w:p>
          <w:p w:rsidR="001B027A" w:rsidRPr="001B027A" w:rsidRDefault="001B027A" w:rsidP="001B027A">
            <w:pPr>
              <w:numPr>
                <w:ilvl w:val="0"/>
                <w:numId w:val="29"/>
              </w:numPr>
              <w:spacing w:after="60" w:line="320" w:lineRule="atLeast"/>
              <w:ind w:left="720"/>
              <w:contextualSpacing/>
              <w:rPr>
                <w:rFonts w:ascii="Arial" w:eastAsiaTheme="minorHAnsi" w:hAnsi="Arial" w:cs="Arial"/>
                <w:sz w:val="20"/>
                <w:szCs w:val="20"/>
              </w:rPr>
            </w:pPr>
            <w:r w:rsidRPr="001B027A">
              <w:rPr>
                <w:rFonts w:ascii="Arial" w:eastAsiaTheme="minorHAnsi" w:hAnsi="Arial" w:cs="Arial"/>
                <w:sz w:val="20"/>
                <w:szCs w:val="20"/>
              </w:rPr>
              <w:t>Compatible TI Technologies:</w:t>
            </w:r>
          </w:p>
          <w:p w:rsidR="00E3739A" w:rsidRPr="001B027A" w:rsidRDefault="001B027A" w:rsidP="001B027A">
            <w:pPr>
              <w:spacing w:after="60" w:line="320" w:lineRule="atLeast"/>
              <w:ind w:left="720"/>
              <w:contextualSpacing/>
              <w:rPr>
                <w:rFonts w:ascii="Arial" w:eastAsiaTheme="minorHAnsi" w:hAnsi="Arial" w:cs="Arial"/>
                <w:sz w:val="20"/>
                <w:szCs w:val="20"/>
              </w:rPr>
            </w:pPr>
            <w:r w:rsidRPr="001B027A">
              <w:rPr>
                <w:rFonts w:ascii="Arial" w:eastAsiaTheme="minorHAnsi" w:hAnsi="Arial" w:cs="Arial"/>
                <w:sz w:val="20"/>
                <w:szCs w:val="20"/>
              </w:rPr>
              <w:t xml:space="preserve">TI-84 Plus*, TI-84 Plus Silver Edition*,  </w:t>
            </w:r>
            <w:r w:rsidRPr="001B027A">
              <w:rPr>
                <w:rFonts w:asciiTheme="minorHAnsi" w:eastAsiaTheme="minorHAnsi" w:hAnsiTheme="minorHAnsi" w:cstheme="minorBidi"/>
                <w:noProof/>
                <w:w w:val="99"/>
                <w:sz w:val="20"/>
                <w:szCs w:val="20"/>
              </w:rPr>
              <w:drawing>
                <wp:inline distT="0" distB="0" distL="0" distR="0" wp14:anchorId="221D4A51" wp14:editId="58B8D8AC">
                  <wp:extent cx="116840" cy="116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1B027A">
              <w:rPr>
                <w:rFonts w:ascii="Arial" w:eastAsiaTheme="minorHAnsi" w:hAnsi="Arial" w:cs="Arial"/>
                <w:sz w:val="20"/>
                <w:szCs w:val="20"/>
              </w:rPr>
              <w:t xml:space="preserve">TI-84 Plus C Silver Edition, </w:t>
            </w:r>
            <w:r w:rsidRPr="001B027A">
              <w:rPr>
                <w:rFonts w:asciiTheme="minorHAnsi" w:eastAsiaTheme="minorHAnsi" w:hAnsiTheme="minorHAnsi" w:cstheme="minorBidi"/>
                <w:noProof/>
                <w:w w:val="99"/>
                <w:sz w:val="20"/>
                <w:szCs w:val="20"/>
              </w:rPr>
              <w:drawing>
                <wp:inline distT="0" distB="0" distL="0" distR="0" wp14:anchorId="465D10C1" wp14:editId="7B58A6E2">
                  <wp:extent cx="116840" cy="11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1B027A">
              <w:rPr>
                <w:rFonts w:ascii="Arial" w:eastAsiaTheme="minorHAnsi" w:hAnsi="Arial" w:cs="Arial"/>
                <w:sz w:val="20"/>
                <w:szCs w:val="20"/>
              </w:rPr>
              <w:t xml:space="preserve"> TI-84 Plus CE</w:t>
            </w:r>
          </w:p>
          <w:p w:rsidR="00BE1E1F" w:rsidRDefault="00E3739A" w:rsidP="00E3739A">
            <w:pPr>
              <w:spacing w:after="60" w:line="320" w:lineRule="atLeast"/>
              <w:rPr>
                <w:rFonts w:ascii="Arial" w:hAnsi="Arial" w:cs="Arial"/>
                <w:i/>
                <w:sz w:val="20"/>
                <w:szCs w:val="20"/>
                <w:vertAlign w:val="subscript"/>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rsidR="00F246C2" w:rsidRPr="00E3739A" w:rsidRDefault="00F246C2" w:rsidP="00E3739A">
            <w:pPr>
              <w:spacing w:after="60" w:line="320" w:lineRule="atLeast"/>
              <w:rPr>
                <w:rFonts w:ascii="Arial" w:hAnsi="Arial" w:cs="Arial"/>
                <w:i/>
                <w:sz w:val="20"/>
                <w:szCs w:val="20"/>
                <w:vertAlign w:val="subscript"/>
              </w:rPr>
            </w:pPr>
          </w:p>
        </w:tc>
        <w:tc>
          <w:tcPr>
            <w:tcW w:w="3120" w:type="dxa"/>
          </w:tcPr>
          <w:p w:rsidR="00A72729" w:rsidRDefault="00855C50" w:rsidP="00A72729">
            <w:pPr>
              <w:spacing w:line="320" w:lineRule="atLeast"/>
              <w:rPr>
                <w:rFonts w:ascii="Arial" w:hAnsi="Arial" w:cs="Arial"/>
                <w:sz w:val="20"/>
                <w:szCs w:val="20"/>
              </w:rPr>
            </w:pPr>
            <w:r w:rsidRPr="00A17ECB">
              <w:rPr>
                <w:rFonts w:ascii="Arial" w:hAnsi="Arial" w:cs="Arial"/>
                <w:noProof/>
                <w:sz w:val="20"/>
                <w:szCs w:val="20"/>
              </w:rPr>
              <w:lastRenderedPageBreak/>
              <w:drawing>
                <wp:inline distT="0" distB="0" distL="0" distR="0" wp14:anchorId="77D90F20" wp14:editId="5D2631DD">
                  <wp:extent cx="1828967" cy="1379220"/>
                  <wp:effectExtent l="0" t="0" r="0" b="0"/>
                  <wp:docPr id="7" name="Picture 7" descr="C:\Users\wilkied\AppData\Local\Temp\Texas Instruments\TI-SmartView CE for the TI-84 Plus Family\Capture1-1608147160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lkied\AppData\Local\Temp\Texas Instruments\TI-SmartView CE for the TI-84 Plus Family\Capture1-16081471604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999" cy="1396588"/>
                          </a:xfrm>
                          <a:prstGeom prst="rect">
                            <a:avLst/>
                          </a:prstGeom>
                          <a:noFill/>
                          <a:ln>
                            <a:noFill/>
                          </a:ln>
                        </pic:spPr>
                      </pic:pic>
                    </a:graphicData>
                  </a:graphic>
                </wp:inline>
              </w:drawing>
            </w:r>
          </w:p>
          <w:p w:rsidR="00A72729" w:rsidRPr="004631AA" w:rsidRDefault="00A72729" w:rsidP="00A72729">
            <w:pPr>
              <w:spacing w:line="320" w:lineRule="atLeast"/>
              <w:rPr>
                <w:rFonts w:ascii="Arial" w:hAnsi="Arial" w:cs="Arial"/>
                <w:sz w:val="20"/>
                <w:szCs w:val="20"/>
              </w:rPr>
            </w:pPr>
          </w:p>
          <w:p w:rsidR="00BD3F9A" w:rsidRPr="00E17A60" w:rsidRDefault="000E44EE" w:rsidP="00BD3F9A">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rsidR="00BD3F9A" w:rsidRPr="00E17A60" w:rsidRDefault="000E44EE" w:rsidP="00BD3F9A">
            <w:pPr>
              <w:numPr>
                <w:ilvl w:val="0"/>
                <w:numId w:val="2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w:t>
            </w:r>
            <w:r w:rsidR="00BE1E1F">
              <w:rPr>
                <w:rFonts w:ascii="Arial" w:hAnsi="Arial" w:cs="Arial"/>
                <w:sz w:val="20"/>
                <w:szCs w:val="20"/>
              </w:rPr>
              <w:t>n from the TI-84 Plus CE</w:t>
            </w:r>
            <w:r w:rsidRPr="00E17A60">
              <w:rPr>
                <w:rFonts w:ascii="Arial" w:hAnsi="Arial" w:cs="Arial"/>
                <w:sz w:val="20"/>
                <w:szCs w:val="20"/>
              </w:rPr>
              <w:t xml:space="preserve">. It is also appropriate for use with the </w:t>
            </w:r>
            <w:r w:rsidR="00BE1E1F">
              <w:rPr>
                <w:rFonts w:ascii="Arial" w:hAnsi="Arial" w:cs="Arial"/>
                <w:sz w:val="20"/>
                <w:szCs w:val="20"/>
              </w:rPr>
              <w:t xml:space="preserve">rest of the </w:t>
            </w:r>
            <w:r w:rsidRPr="00E17A60">
              <w:rPr>
                <w:rFonts w:ascii="Arial" w:hAnsi="Arial" w:cs="Arial"/>
                <w:sz w:val="20"/>
                <w:szCs w:val="20"/>
              </w:rPr>
              <w:t>TI-</w:t>
            </w:r>
            <w:r w:rsidR="00BE1E1F">
              <w:rPr>
                <w:rFonts w:ascii="Arial" w:hAnsi="Arial" w:cs="Arial"/>
                <w:sz w:val="20"/>
                <w:szCs w:val="20"/>
              </w:rPr>
              <w:t>84 Plus</w:t>
            </w:r>
            <w:r w:rsidRPr="00E17A60">
              <w:rPr>
                <w:rFonts w:ascii="Arial" w:hAnsi="Arial" w:cs="Arial"/>
                <w:sz w:val="20"/>
                <w:szCs w:val="20"/>
              </w:rPr>
              <w:t xml:space="preserve"> f</w:t>
            </w:r>
            <w:r w:rsidR="00BE1E1F">
              <w:rPr>
                <w:rFonts w:ascii="Arial" w:hAnsi="Arial" w:cs="Arial"/>
                <w:sz w:val="20"/>
                <w:szCs w:val="20"/>
              </w:rPr>
              <w:t>amily</w:t>
            </w:r>
            <w:r w:rsidRPr="00E17A60">
              <w:rPr>
                <w:rFonts w:ascii="Arial" w:hAnsi="Arial" w:cs="Arial"/>
                <w:sz w:val="20"/>
                <w:szCs w:val="20"/>
              </w:rPr>
              <w:t xml:space="preserve">. Slight variations to these directions </w:t>
            </w:r>
            <w:r w:rsidR="00BE1E1F">
              <w:rPr>
                <w:rFonts w:ascii="Arial" w:hAnsi="Arial" w:cs="Arial"/>
                <w:sz w:val="20"/>
                <w:szCs w:val="20"/>
              </w:rPr>
              <w:t>may be required if using other calculator models</w:t>
            </w:r>
            <w:r w:rsidRPr="00E17A60">
              <w:rPr>
                <w:rFonts w:ascii="Arial" w:hAnsi="Arial" w:cs="Arial"/>
                <w:sz w:val="20"/>
                <w:szCs w:val="20"/>
              </w:rPr>
              <w:t>.</w:t>
            </w:r>
          </w:p>
          <w:p w:rsidR="00BD3F9A" w:rsidRPr="00E17A60" w:rsidRDefault="000E44EE" w:rsidP="00BD3F9A">
            <w:pPr>
              <w:numPr>
                <w:ilvl w:val="0"/>
                <w:numId w:val="2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rsidR="00BD3F9A" w:rsidRPr="00E17A60" w:rsidRDefault="000E44EE" w:rsidP="00BD3F9A">
            <w:pPr>
              <w:numPr>
                <w:ilvl w:val="0"/>
                <w:numId w:val="2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4"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rsidR="00BD3F9A" w:rsidRPr="00E17A60" w:rsidRDefault="00BD3F9A" w:rsidP="00BD3F9A">
            <w:pPr>
              <w:spacing w:line="320" w:lineRule="atLeast"/>
              <w:rPr>
                <w:rFonts w:ascii="Arial" w:hAnsi="Arial" w:cs="Arial"/>
                <w:b/>
                <w:sz w:val="20"/>
                <w:szCs w:val="20"/>
              </w:rPr>
            </w:pPr>
          </w:p>
          <w:p w:rsidR="00A72729" w:rsidRPr="004631AA" w:rsidRDefault="00A72729" w:rsidP="00A72729">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rsidR="00F27E4A" w:rsidRPr="004631AA" w:rsidRDefault="00A72729" w:rsidP="00A72729">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rsidR="00A72729" w:rsidRPr="004631AA" w:rsidRDefault="00021E48" w:rsidP="00F27E4A">
            <w:pPr>
              <w:shd w:val="clear" w:color="auto" w:fill="D9D9D9"/>
              <w:spacing w:before="40"/>
              <w:rPr>
                <w:rFonts w:ascii="Arial" w:hAnsi="Arial" w:cs="Arial"/>
                <w:b/>
                <w:sz w:val="20"/>
                <w:szCs w:val="20"/>
              </w:rPr>
            </w:pPr>
            <w:r>
              <w:rPr>
                <w:rFonts w:ascii="Arial" w:hAnsi="Arial" w:cs="Arial"/>
                <w:sz w:val="20"/>
                <w:szCs w:val="20"/>
              </w:rPr>
              <w:t>Bounded_Areas</w:t>
            </w:r>
            <w:r w:rsidR="00A72729">
              <w:rPr>
                <w:rFonts w:ascii="Arial" w:hAnsi="Arial" w:cs="Arial"/>
                <w:sz w:val="20"/>
                <w:szCs w:val="20"/>
              </w:rPr>
              <w:t>_Student</w:t>
            </w:r>
            <w:r w:rsidR="00BE1E1F">
              <w:rPr>
                <w:rFonts w:ascii="Arial" w:hAnsi="Arial" w:cs="Arial"/>
                <w:sz w:val="20"/>
                <w:szCs w:val="20"/>
              </w:rPr>
              <w:t>-84</w:t>
            </w:r>
            <w:r w:rsidR="00A72729" w:rsidRPr="004631AA">
              <w:rPr>
                <w:rFonts w:ascii="Arial" w:hAnsi="Arial" w:cs="Arial"/>
                <w:sz w:val="20"/>
                <w:szCs w:val="20"/>
              </w:rPr>
              <w:t>.pdf</w:t>
            </w:r>
          </w:p>
          <w:p w:rsidR="00D75C62" w:rsidRPr="00BE1E1F" w:rsidRDefault="00021E48" w:rsidP="00BE1E1F">
            <w:pPr>
              <w:shd w:val="clear" w:color="auto" w:fill="D9D9D9"/>
              <w:spacing w:before="40"/>
              <w:rPr>
                <w:rFonts w:ascii="Arial" w:hAnsi="Arial" w:cs="Arial"/>
                <w:b/>
                <w:sz w:val="20"/>
                <w:szCs w:val="20"/>
              </w:rPr>
            </w:pPr>
            <w:r>
              <w:rPr>
                <w:rFonts w:ascii="Arial" w:hAnsi="Arial" w:cs="Arial"/>
                <w:sz w:val="20"/>
                <w:szCs w:val="20"/>
              </w:rPr>
              <w:t>Bounded_Areas</w:t>
            </w:r>
            <w:r w:rsidR="00A72729">
              <w:rPr>
                <w:rFonts w:ascii="Arial" w:hAnsi="Arial" w:cs="Arial"/>
                <w:sz w:val="20"/>
                <w:szCs w:val="20"/>
              </w:rPr>
              <w:t>_Student</w:t>
            </w:r>
            <w:r w:rsidR="00BE1E1F">
              <w:rPr>
                <w:rFonts w:ascii="Arial" w:hAnsi="Arial" w:cs="Arial"/>
                <w:sz w:val="20"/>
                <w:szCs w:val="20"/>
              </w:rPr>
              <w:t>-84</w:t>
            </w:r>
            <w:r w:rsidR="00A72729">
              <w:rPr>
                <w:rFonts w:ascii="Arial" w:hAnsi="Arial" w:cs="Arial"/>
                <w:sz w:val="20"/>
                <w:szCs w:val="20"/>
              </w:rPr>
              <w:t>.</w:t>
            </w:r>
            <w:r w:rsidR="00A72729" w:rsidRPr="004631AA">
              <w:rPr>
                <w:rFonts w:ascii="Arial" w:hAnsi="Arial" w:cs="Arial"/>
                <w:sz w:val="20"/>
                <w:szCs w:val="20"/>
              </w:rPr>
              <w:t>doc</w:t>
            </w:r>
          </w:p>
        </w:tc>
      </w:tr>
      <w:tr w:rsidR="00A72729" w:rsidRPr="004631AA" w:rsidTr="00B646E6">
        <w:tblPrEx>
          <w:tblBorders>
            <w:bottom w:val="single" w:sz="4" w:space="0" w:color="auto"/>
          </w:tblBorders>
        </w:tblPrEx>
        <w:tc>
          <w:tcPr>
            <w:tcW w:w="9528" w:type="dxa"/>
            <w:gridSpan w:val="2"/>
            <w:shd w:val="clear" w:color="auto" w:fill="auto"/>
          </w:tcPr>
          <w:p w:rsidR="00192211" w:rsidRPr="00510A30" w:rsidRDefault="00C417AD" w:rsidP="005A005E">
            <w:pPr>
              <w:shd w:val="clear" w:color="auto" w:fill="E0E0E0"/>
              <w:spacing w:after="60" w:line="300" w:lineRule="exact"/>
              <w:ind w:left="1080" w:right="1570"/>
              <w:rPr>
                <w:rFonts w:ascii="Arial" w:hAnsi="Arial" w:cs="Arial"/>
                <w:sz w:val="20"/>
                <w:szCs w:val="20"/>
              </w:rPr>
            </w:pPr>
            <w:r>
              <w:rPr>
                <w:rFonts w:ascii="Arial" w:hAnsi="Arial" w:cs="Arial"/>
                <w:b/>
                <w:sz w:val="20"/>
                <w:szCs w:val="20"/>
              </w:rPr>
              <w:t>Teacher</w:t>
            </w:r>
            <w:r w:rsidR="00A72729" w:rsidRPr="004631AA">
              <w:rPr>
                <w:rFonts w:ascii="Arial" w:hAnsi="Arial" w:cs="Arial"/>
                <w:b/>
                <w:sz w:val="20"/>
                <w:szCs w:val="20"/>
              </w:rPr>
              <w:t xml:space="preserve"> Tip: </w:t>
            </w:r>
            <w:r w:rsidR="00AC75BF">
              <w:rPr>
                <w:rFonts w:ascii="Arial" w:hAnsi="Arial" w:cs="Arial"/>
                <w:sz w:val="20"/>
                <w:szCs w:val="20"/>
              </w:rPr>
              <w:t xml:space="preserve">Students should have worked with Riemann Sums and Definite Integrals prior to this activity. </w:t>
            </w:r>
            <w:r w:rsidR="001E5177">
              <w:rPr>
                <w:rFonts w:ascii="Arial" w:hAnsi="Arial" w:cs="Arial"/>
                <w:sz w:val="20"/>
                <w:szCs w:val="20"/>
              </w:rPr>
              <w:t xml:space="preserve"> </w:t>
            </w:r>
          </w:p>
        </w:tc>
      </w:tr>
    </w:tbl>
    <w:p w:rsidR="007C1317" w:rsidRPr="00C2496A" w:rsidRDefault="007C1317" w:rsidP="00C2496A">
      <w:pPr>
        <w:spacing w:line="320" w:lineRule="atLeast"/>
        <w:ind w:right="132"/>
        <w:rPr>
          <w:rFonts w:ascii="Arial" w:hAnsi="Arial" w:cs="Arial"/>
          <w:sz w:val="20"/>
          <w:szCs w:val="20"/>
        </w:rPr>
      </w:pPr>
    </w:p>
    <w:tbl>
      <w:tblPr>
        <w:tblW w:w="9528" w:type="dxa"/>
        <w:tblLayout w:type="fixed"/>
        <w:tblLook w:val="01E0" w:firstRow="1" w:lastRow="1" w:firstColumn="1" w:lastColumn="1" w:noHBand="0" w:noVBand="0"/>
      </w:tblPr>
      <w:tblGrid>
        <w:gridCol w:w="6120"/>
        <w:gridCol w:w="180"/>
        <w:gridCol w:w="3228"/>
      </w:tblGrid>
      <w:tr w:rsidR="00C2496A" w:rsidRPr="004631AA" w:rsidTr="0094036C">
        <w:tc>
          <w:tcPr>
            <w:tcW w:w="6300" w:type="dxa"/>
            <w:gridSpan w:val="2"/>
            <w:shd w:val="clear" w:color="auto" w:fill="auto"/>
          </w:tcPr>
          <w:p w:rsidR="00C2496A" w:rsidRPr="00ED4D02" w:rsidRDefault="00C2496A" w:rsidP="00C2496A">
            <w:pPr>
              <w:spacing w:line="320" w:lineRule="atLeast"/>
              <w:rPr>
                <w:rFonts w:ascii="Arial" w:hAnsi="Arial" w:cs="Arial"/>
                <w:b/>
                <w:noProof/>
                <w:sz w:val="20"/>
                <w:szCs w:val="20"/>
                <w:u w:val="single"/>
              </w:rPr>
            </w:pPr>
          </w:p>
        </w:tc>
        <w:tc>
          <w:tcPr>
            <w:tcW w:w="3228" w:type="dxa"/>
            <w:shd w:val="clear" w:color="auto" w:fill="auto"/>
          </w:tcPr>
          <w:p w:rsidR="00C2496A" w:rsidRPr="005752C9" w:rsidRDefault="00C2496A" w:rsidP="00A72729">
            <w:pPr>
              <w:spacing w:line="320" w:lineRule="atLeast"/>
              <w:rPr>
                <w:rFonts w:ascii="Arial" w:hAnsi="Arial" w:cs="Arial"/>
                <w:noProof/>
                <w:sz w:val="20"/>
                <w:szCs w:val="20"/>
              </w:rPr>
            </w:pPr>
          </w:p>
        </w:tc>
      </w:tr>
      <w:tr w:rsidR="00C2496A" w:rsidRPr="004631AA" w:rsidTr="0094036C">
        <w:tc>
          <w:tcPr>
            <w:tcW w:w="6300" w:type="dxa"/>
            <w:gridSpan w:val="2"/>
            <w:shd w:val="clear" w:color="auto" w:fill="auto"/>
          </w:tcPr>
          <w:p w:rsidR="00C2496A" w:rsidRPr="00B24C6D" w:rsidRDefault="00C2496A" w:rsidP="00C2496A">
            <w:pPr>
              <w:spacing w:line="320" w:lineRule="atLeast"/>
              <w:ind w:right="132"/>
              <w:rPr>
                <w:rFonts w:ascii="Arial" w:hAnsi="Arial" w:cs="Arial"/>
                <w:sz w:val="20"/>
                <w:szCs w:val="20"/>
              </w:rPr>
            </w:pPr>
            <w:r>
              <w:rPr>
                <w:rFonts w:ascii="Arial" w:hAnsi="Arial" w:cs="Arial"/>
                <w:sz w:val="20"/>
                <w:szCs w:val="20"/>
              </w:rPr>
              <w:t xml:space="preserve">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m:t>
              </m:r>
            </m:oMath>
            <w:r>
              <w:rPr>
                <w:rFonts w:ascii="Arial" w:hAnsi="Arial" w:cs="Arial"/>
                <w:sz w:val="20"/>
                <w:szCs w:val="20"/>
              </w:rPr>
              <w:t xml:space="preserve"> is shown. You will answer the following questions to refresh your skills on left-hand rectangle, right-hand rectangle, midpoint rectangle, and trapezoidal Riemann Sums given the bounded area between </w:t>
            </w:r>
            <m:oMath>
              <m:r>
                <w:rPr>
                  <w:rFonts w:ascii="Cambria Math" w:hAnsi="Cambria Math" w:cs="Arial"/>
                  <w:sz w:val="20"/>
                  <w:szCs w:val="20"/>
                </w:rPr>
                <m:t>f(x)</m:t>
              </m:r>
            </m:oMath>
            <w:r>
              <w:rPr>
                <w:rFonts w:ascii="Arial" w:hAnsi="Arial" w:cs="Arial"/>
                <w:sz w:val="20"/>
                <w:szCs w:val="20"/>
              </w:rPr>
              <w:t xml:space="preserve">, the x-axis, and the vertical lines x = 1 and x = 3. For the remainder of this activity, we will call this bounded area </w:t>
            </w:r>
            <m:oMath>
              <m:r>
                <w:rPr>
                  <w:rFonts w:ascii="Cambria Math" w:hAnsi="Cambria Math" w:cs="Arial"/>
                  <w:sz w:val="20"/>
                  <w:szCs w:val="20"/>
                </w:rPr>
                <m:t>A(x)</m:t>
              </m:r>
            </m:oMath>
            <w:r>
              <w:rPr>
                <w:rFonts w:ascii="Arial" w:hAnsi="Arial" w:cs="Arial"/>
                <w:sz w:val="20"/>
                <w:szCs w:val="20"/>
              </w:rPr>
              <w:t>.</w:t>
            </w:r>
          </w:p>
          <w:p w:rsidR="00C2496A" w:rsidRDefault="00C2496A" w:rsidP="00C2496A">
            <w:pPr>
              <w:spacing w:line="320" w:lineRule="atLeast"/>
              <w:ind w:right="132"/>
              <w:rPr>
                <w:rFonts w:ascii="Arial" w:hAnsi="Arial" w:cs="Arial"/>
                <w:sz w:val="20"/>
                <w:szCs w:val="20"/>
              </w:rPr>
            </w:pPr>
          </w:p>
          <w:p w:rsidR="00C2496A" w:rsidRDefault="00C2496A" w:rsidP="00C2496A">
            <w:pPr>
              <w:spacing w:line="320" w:lineRule="atLeast"/>
              <w:ind w:left="360" w:right="132" w:hanging="360"/>
              <w:rPr>
                <w:rFonts w:ascii="Arial" w:hAnsi="Arial" w:cs="Arial"/>
                <w:sz w:val="20"/>
                <w:szCs w:val="20"/>
              </w:rPr>
            </w:pPr>
            <w:r>
              <w:rPr>
                <w:rFonts w:ascii="Arial" w:hAnsi="Arial" w:cs="Arial"/>
                <w:sz w:val="20"/>
                <w:szCs w:val="20"/>
              </w:rPr>
              <w:t xml:space="preserve">This is a visual of the bounded area, </w:t>
            </w:r>
            <m:oMath>
              <m:r>
                <w:rPr>
                  <w:rFonts w:ascii="Cambria Math" w:hAnsi="Cambria Math" w:cs="Arial"/>
                  <w:sz w:val="20"/>
                  <w:szCs w:val="20"/>
                </w:rPr>
                <m:t>A(x)</m:t>
              </m:r>
            </m:oMath>
            <w:r>
              <w:rPr>
                <w:rFonts w:ascii="Arial" w:hAnsi="Arial" w:cs="Arial"/>
                <w:sz w:val="20"/>
                <w:szCs w:val="20"/>
              </w:rPr>
              <w:t>.</w:t>
            </w:r>
          </w:p>
          <w:p w:rsidR="00C2496A" w:rsidRDefault="00C2496A" w:rsidP="00C2496A">
            <w:pPr>
              <w:spacing w:line="320" w:lineRule="atLeast"/>
              <w:ind w:left="431" w:right="132" w:hanging="431"/>
              <w:rPr>
                <w:rFonts w:ascii="Arial" w:hAnsi="Arial" w:cs="Arial"/>
                <w:sz w:val="20"/>
                <w:szCs w:val="20"/>
              </w:rPr>
            </w:pPr>
          </w:p>
        </w:tc>
        <w:tc>
          <w:tcPr>
            <w:tcW w:w="3228" w:type="dxa"/>
            <w:shd w:val="clear" w:color="auto" w:fill="auto"/>
          </w:tcPr>
          <w:p w:rsidR="00C2496A" w:rsidRPr="005752C9" w:rsidRDefault="00C2496A" w:rsidP="00A72729">
            <w:pPr>
              <w:spacing w:line="320" w:lineRule="atLeast"/>
              <w:rPr>
                <w:rFonts w:ascii="Arial" w:hAnsi="Arial" w:cs="Arial"/>
                <w:noProof/>
                <w:sz w:val="20"/>
                <w:szCs w:val="20"/>
              </w:rPr>
            </w:pPr>
            <w:r w:rsidRPr="005752C9">
              <w:rPr>
                <w:rFonts w:ascii="Arial" w:hAnsi="Arial" w:cs="Arial"/>
                <w:noProof/>
                <w:sz w:val="20"/>
                <w:szCs w:val="20"/>
              </w:rPr>
              <w:drawing>
                <wp:inline distT="0" distB="0" distL="0" distR="0" wp14:anchorId="6B09F735" wp14:editId="785DA569">
                  <wp:extent cx="1936525" cy="131826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5372" cy="1344705"/>
                          </a:xfrm>
                          <a:prstGeom prst="rect">
                            <a:avLst/>
                          </a:prstGeom>
                        </pic:spPr>
                      </pic:pic>
                    </a:graphicData>
                  </a:graphic>
                </wp:inline>
              </w:drawing>
            </w:r>
          </w:p>
        </w:tc>
      </w:tr>
      <w:tr w:rsidR="00C2496A" w:rsidRPr="004631AA" w:rsidTr="0094036C">
        <w:tc>
          <w:tcPr>
            <w:tcW w:w="6300" w:type="dxa"/>
            <w:gridSpan w:val="2"/>
            <w:shd w:val="clear" w:color="auto" w:fill="auto"/>
          </w:tcPr>
          <w:p w:rsidR="00C2496A" w:rsidRDefault="00C2496A" w:rsidP="00C2496A">
            <w:pPr>
              <w:spacing w:line="320" w:lineRule="atLeast"/>
              <w:ind w:left="431" w:right="132" w:hanging="431"/>
              <w:rPr>
                <w:rFonts w:ascii="Arial" w:hAnsi="Arial" w:cs="Arial"/>
                <w:sz w:val="20"/>
                <w:szCs w:val="20"/>
              </w:rPr>
            </w:pPr>
            <w:r>
              <w:rPr>
                <w:rFonts w:ascii="Arial" w:hAnsi="Arial" w:cs="Arial"/>
                <w:sz w:val="20"/>
                <w:szCs w:val="20"/>
              </w:rPr>
              <w:t xml:space="preserve">1.    </w:t>
            </w:r>
            <w:r w:rsidRPr="00B24C6D">
              <w:rPr>
                <w:rFonts w:ascii="Arial" w:hAnsi="Arial" w:cs="Arial"/>
                <w:sz w:val="20"/>
                <w:szCs w:val="20"/>
              </w:rPr>
              <w:t>Using the fou</w:t>
            </w:r>
            <w:r>
              <w:rPr>
                <w:rFonts w:ascii="Arial" w:hAnsi="Arial" w:cs="Arial"/>
                <w:sz w:val="20"/>
                <w:szCs w:val="20"/>
              </w:rPr>
              <w:t>r left-endpoint rectangles provided below</w:t>
            </w:r>
            <w:r w:rsidRPr="00B24C6D">
              <w:rPr>
                <w:rFonts w:ascii="Arial" w:hAnsi="Arial" w:cs="Arial"/>
                <w:sz w:val="20"/>
                <w:szCs w:val="20"/>
              </w:rPr>
              <w:t xml:space="preserve">, find their </w:t>
            </w:r>
            <w:r>
              <w:rPr>
                <w:rFonts w:ascii="Arial" w:hAnsi="Arial" w:cs="Arial"/>
                <w:sz w:val="20"/>
                <w:szCs w:val="20"/>
              </w:rPr>
              <w:t xml:space="preserve">   </w:t>
            </w:r>
            <w:r w:rsidRPr="00B24C6D">
              <w:rPr>
                <w:rFonts w:ascii="Arial" w:hAnsi="Arial" w:cs="Arial"/>
                <w:sz w:val="20"/>
                <w:szCs w:val="20"/>
              </w:rPr>
              <w:t>sum total area</w:t>
            </w:r>
            <w:r>
              <w:rPr>
                <w:rFonts w:ascii="Arial" w:hAnsi="Arial" w:cs="Arial"/>
                <w:sz w:val="20"/>
                <w:szCs w:val="20"/>
              </w:rPr>
              <w:t xml:space="preserve"> between the curve and the x-axis.</w:t>
            </w:r>
            <w:r w:rsidRPr="00B24C6D">
              <w:rPr>
                <w:rFonts w:ascii="Arial" w:hAnsi="Arial" w:cs="Arial"/>
                <w:sz w:val="20"/>
                <w:szCs w:val="20"/>
              </w:rPr>
              <w:t xml:space="preserve"> </w:t>
            </w:r>
            <w:r>
              <w:rPr>
                <w:rFonts w:ascii="Arial" w:hAnsi="Arial" w:cs="Arial"/>
                <w:sz w:val="20"/>
                <w:szCs w:val="20"/>
              </w:rPr>
              <w:t xml:space="preserve">State if </w:t>
            </w:r>
            <w:r w:rsidRPr="00B24C6D">
              <w:rPr>
                <w:rFonts w:ascii="Arial" w:hAnsi="Arial" w:cs="Arial"/>
                <w:sz w:val="20"/>
                <w:szCs w:val="20"/>
              </w:rPr>
              <w:t>this</w:t>
            </w:r>
            <w:r>
              <w:rPr>
                <w:rFonts w:ascii="Arial" w:hAnsi="Arial" w:cs="Arial"/>
                <w:sz w:val="20"/>
                <w:szCs w:val="20"/>
              </w:rPr>
              <w:t xml:space="preserve"> is</w:t>
            </w:r>
            <w:r w:rsidRPr="00B24C6D">
              <w:rPr>
                <w:rFonts w:ascii="Arial" w:hAnsi="Arial" w:cs="Arial"/>
                <w:sz w:val="20"/>
                <w:szCs w:val="20"/>
              </w:rPr>
              <w:t xml:space="preserve"> an underestimate or overes</w:t>
            </w:r>
            <w:r>
              <w:rPr>
                <w:rFonts w:ascii="Arial" w:hAnsi="Arial" w:cs="Arial"/>
                <w:sz w:val="20"/>
                <w:szCs w:val="20"/>
              </w:rPr>
              <w:t>timate of the bounded area A(x).</w:t>
            </w:r>
          </w:p>
          <w:p w:rsidR="00C2496A" w:rsidRDefault="00C2496A" w:rsidP="00C2496A">
            <w:pPr>
              <w:spacing w:line="320" w:lineRule="atLeast"/>
              <w:ind w:right="132"/>
              <w:rPr>
                <w:rFonts w:ascii="Arial" w:hAnsi="Arial" w:cs="Arial"/>
                <w:sz w:val="20"/>
                <w:szCs w:val="20"/>
              </w:rPr>
            </w:pPr>
            <w:r>
              <w:rPr>
                <w:rFonts w:ascii="Arial" w:hAnsi="Arial" w:cs="Arial"/>
                <w:sz w:val="20"/>
                <w:szCs w:val="20"/>
              </w:rPr>
              <w:t xml:space="preserve">       Explain your reasoning.</w:t>
            </w:r>
          </w:p>
          <w:p w:rsidR="00C2496A" w:rsidRPr="00ED4D02" w:rsidRDefault="00C2496A" w:rsidP="00C2496A">
            <w:pPr>
              <w:spacing w:line="320" w:lineRule="atLeast"/>
              <w:rPr>
                <w:rFonts w:ascii="Arial" w:hAnsi="Arial" w:cs="Arial"/>
                <w:b/>
                <w:noProof/>
                <w:sz w:val="20"/>
                <w:szCs w:val="20"/>
                <w:u w:val="single"/>
              </w:rPr>
            </w:pPr>
          </w:p>
        </w:tc>
        <w:tc>
          <w:tcPr>
            <w:tcW w:w="3228" w:type="dxa"/>
            <w:shd w:val="clear" w:color="auto" w:fill="auto"/>
          </w:tcPr>
          <w:p w:rsidR="00C2496A" w:rsidRPr="005752C9" w:rsidRDefault="00C2496A" w:rsidP="00A72729">
            <w:pPr>
              <w:spacing w:line="320" w:lineRule="atLeast"/>
              <w:rPr>
                <w:rFonts w:ascii="Arial" w:hAnsi="Arial" w:cs="Arial"/>
                <w:noProof/>
                <w:sz w:val="20"/>
                <w:szCs w:val="20"/>
              </w:rPr>
            </w:pPr>
            <w:r w:rsidRPr="005752C9">
              <w:rPr>
                <w:rFonts w:ascii="Arial" w:hAnsi="Arial" w:cs="Arial"/>
                <w:noProof/>
                <w:sz w:val="20"/>
                <w:szCs w:val="20"/>
              </w:rPr>
              <w:drawing>
                <wp:inline distT="0" distB="0" distL="0" distR="0" wp14:anchorId="14A07126" wp14:editId="6A218336">
                  <wp:extent cx="1936115" cy="1317979"/>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66000" cy="1338322"/>
                          </a:xfrm>
                          <a:prstGeom prst="rect">
                            <a:avLst/>
                          </a:prstGeom>
                        </pic:spPr>
                      </pic:pic>
                    </a:graphicData>
                  </a:graphic>
                </wp:inline>
              </w:drawing>
            </w:r>
          </w:p>
        </w:tc>
      </w:tr>
      <w:tr w:rsidR="00C2496A" w:rsidRPr="004631AA" w:rsidTr="0094036C">
        <w:tc>
          <w:tcPr>
            <w:tcW w:w="6300" w:type="dxa"/>
            <w:gridSpan w:val="2"/>
            <w:shd w:val="clear" w:color="auto" w:fill="auto"/>
          </w:tcPr>
          <w:p w:rsidR="00C2496A" w:rsidRDefault="00C2496A" w:rsidP="00C2496A">
            <w:pPr>
              <w:spacing w:line="320" w:lineRule="atLeast"/>
              <w:rPr>
                <w:rFonts w:ascii="Arial" w:hAnsi="Arial" w:cs="Arial"/>
                <w:noProof/>
                <w:sz w:val="20"/>
                <w:szCs w:val="20"/>
              </w:rPr>
            </w:pPr>
            <w:r w:rsidRPr="00ED4D02">
              <w:rPr>
                <w:rFonts w:ascii="Arial" w:hAnsi="Arial" w:cs="Arial"/>
                <w:b/>
                <w:noProof/>
                <w:sz w:val="20"/>
                <w:szCs w:val="20"/>
                <w:u w:val="single"/>
              </w:rPr>
              <w:t>Sample Answer:</w:t>
            </w:r>
            <w:r w:rsidRPr="00ED4D02">
              <w:rPr>
                <w:rFonts w:ascii="Arial" w:hAnsi="Arial" w:cs="Arial"/>
                <w:noProof/>
                <w:sz w:val="20"/>
                <w:szCs w:val="20"/>
              </w:rPr>
              <w:t xml:space="preserve">  Sum Total Area- 10.75, this is an underestimate due to the graph increasing</w:t>
            </w:r>
            <w:r>
              <w:rPr>
                <w:rFonts w:ascii="Arial" w:hAnsi="Arial" w:cs="Arial"/>
                <w:noProof/>
                <w:sz w:val="20"/>
                <w:szCs w:val="20"/>
              </w:rPr>
              <w:t>,</w:t>
            </w:r>
            <w:r w:rsidRPr="00ED4D02">
              <w:rPr>
                <w:rFonts w:ascii="Arial" w:hAnsi="Arial" w:cs="Arial"/>
                <w:noProof/>
                <w:sz w:val="20"/>
                <w:szCs w:val="20"/>
              </w:rPr>
              <w:t xml:space="preserve"> making the left sum an underestimate of the actual bounded area between the x-axis, f(x), x = 1, and x = 3.  </w:t>
            </w:r>
          </w:p>
          <w:p w:rsidR="00C2496A" w:rsidRDefault="00C2496A" w:rsidP="00C2496A">
            <w:pPr>
              <w:spacing w:line="320" w:lineRule="atLeast"/>
              <w:ind w:left="341" w:right="132" w:hanging="341"/>
              <w:rPr>
                <w:rFonts w:ascii="Arial" w:hAnsi="Arial" w:cs="Arial"/>
                <w:sz w:val="20"/>
                <w:szCs w:val="20"/>
              </w:rPr>
            </w:pPr>
          </w:p>
        </w:tc>
        <w:tc>
          <w:tcPr>
            <w:tcW w:w="3228" w:type="dxa"/>
            <w:shd w:val="clear" w:color="auto" w:fill="auto"/>
          </w:tcPr>
          <w:p w:rsidR="00C2496A" w:rsidRPr="005752C9" w:rsidRDefault="00C2496A" w:rsidP="00A72729">
            <w:pPr>
              <w:spacing w:line="320" w:lineRule="atLeast"/>
              <w:rPr>
                <w:rFonts w:ascii="Arial" w:hAnsi="Arial" w:cs="Arial"/>
                <w:noProof/>
                <w:sz w:val="20"/>
                <w:szCs w:val="20"/>
              </w:rPr>
            </w:pPr>
          </w:p>
        </w:tc>
      </w:tr>
      <w:tr w:rsidR="00C2496A" w:rsidRPr="004631AA" w:rsidTr="00C2496A">
        <w:trPr>
          <w:trHeight w:val="1026"/>
        </w:trPr>
        <w:tc>
          <w:tcPr>
            <w:tcW w:w="9528" w:type="dxa"/>
            <w:gridSpan w:val="3"/>
            <w:shd w:val="clear" w:color="auto" w:fill="auto"/>
          </w:tcPr>
          <w:tbl>
            <w:tblPr>
              <w:tblStyle w:val="TableGrid"/>
              <w:tblW w:w="0" w:type="auto"/>
              <w:tblInd w:w="15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120"/>
            </w:tblGrid>
            <w:tr w:rsidR="00C2496A" w:rsidTr="00AA0017">
              <w:tc>
                <w:tcPr>
                  <w:tcW w:w="6120" w:type="dxa"/>
                  <w:shd w:val="pct12" w:color="auto" w:fill="auto"/>
                </w:tcPr>
                <w:p w:rsidR="00C2496A" w:rsidRPr="00480922" w:rsidRDefault="00C2496A" w:rsidP="00C2496A">
                  <w:pPr>
                    <w:spacing w:line="300" w:lineRule="exact"/>
                    <w:rPr>
                      <w:rFonts w:ascii="Arial" w:hAnsi="Arial" w:cs="Arial"/>
                      <w:noProof/>
                      <w:sz w:val="20"/>
                      <w:szCs w:val="20"/>
                    </w:rPr>
                  </w:pPr>
                  <w:r>
                    <w:rPr>
                      <w:rFonts w:ascii="Arial" w:hAnsi="Arial" w:cs="Arial"/>
                      <w:b/>
                      <w:noProof/>
                      <w:sz w:val="20"/>
                      <w:szCs w:val="20"/>
                    </w:rPr>
                    <w:t>Teacher Tip:</w:t>
                  </w:r>
                  <w:r>
                    <w:rPr>
                      <w:rFonts w:ascii="Arial" w:hAnsi="Arial" w:cs="Arial"/>
                      <w:noProof/>
                      <w:sz w:val="20"/>
                      <w:szCs w:val="20"/>
                    </w:rPr>
                    <w:t xml:space="preserve">  When finding the area of each rectangle, remember that the base is the x width of each rectangle (0.5) and the height is f(left endpoint x-value).</w:t>
                  </w:r>
                </w:p>
              </w:tc>
            </w:tr>
          </w:tbl>
          <w:p w:rsidR="00C2496A" w:rsidRPr="005752C9" w:rsidRDefault="00C2496A" w:rsidP="00A72729">
            <w:pPr>
              <w:spacing w:line="320" w:lineRule="atLeast"/>
              <w:rPr>
                <w:rFonts w:ascii="Arial" w:hAnsi="Arial" w:cs="Arial"/>
                <w:noProof/>
                <w:sz w:val="20"/>
                <w:szCs w:val="20"/>
              </w:rPr>
            </w:pPr>
          </w:p>
        </w:tc>
      </w:tr>
      <w:tr w:rsidR="00B646E6" w:rsidRPr="004631AA" w:rsidTr="0094036C">
        <w:tc>
          <w:tcPr>
            <w:tcW w:w="6300" w:type="dxa"/>
            <w:gridSpan w:val="2"/>
            <w:shd w:val="clear" w:color="auto" w:fill="auto"/>
          </w:tcPr>
          <w:p w:rsidR="00B646E6" w:rsidRDefault="00B646E6" w:rsidP="00C2496A">
            <w:pPr>
              <w:spacing w:line="320" w:lineRule="atLeast"/>
              <w:ind w:left="341" w:right="132" w:hanging="341"/>
              <w:rPr>
                <w:rFonts w:ascii="Arial" w:hAnsi="Arial" w:cs="Arial"/>
                <w:sz w:val="20"/>
                <w:szCs w:val="20"/>
              </w:rPr>
            </w:pPr>
            <w:r>
              <w:rPr>
                <w:rFonts w:ascii="Arial" w:hAnsi="Arial" w:cs="Arial"/>
                <w:sz w:val="20"/>
                <w:szCs w:val="20"/>
              </w:rPr>
              <w:lastRenderedPageBreak/>
              <w:t xml:space="preserve">2.    </w:t>
            </w:r>
            <w:r w:rsidRPr="00B24C6D">
              <w:rPr>
                <w:rFonts w:ascii="Arial" w:hAnsi="Arial" w:cs="Arial"/>
                <w:sz w:val="20"/>
                <w:szCs w:val="20"/>
              </w:rPr>
              <w:t>Using the fou</w:t>
            </w:r>
            <w:r>
              <w:rPr>
                <w:rFonts w:ascii="Arial" w:hAnsi="Arial" w:cs="Arial"/>
                <w:sz w:val="20"/>
                <w:szCs w:val="20"/>
              </w:rPr>
              <w:t>r right-endpoint rectangles provided below</w:t>
            </w:r>
            <w:r w:rsidRPr="00B24C6D">
              <w:rPr>
                <w:rFonts w:ascii="Arial" w:hAnsi="Arial" w:cs="Arial"/>
                <w:sz w:val="20"/>
                <w:szCs w:val="20"/>
              </w:rPr>
              <w:t>, find their sum total area</w:t>
            </w:r>
            <w:r>
              <w:rPr>
                <w:rFonts w:ascii="Arial" w:hAnsi="Arial" w:cs="Arial"/>
                <w:sz w:val="20"/>
                <w:szCs w:val="20"/>
              </w:rPr>
              <w:t xml:space="preserve"> between</w:t>
            </w:r>
            <w:r w:rsidR="00C2496A">
              <w:rPr>
                <w:rFonts w:ascii="Arial" w:hAnsi="Arial" w:cs="Arial"/>
                <w:sz w:val="20"/>
                <w:szCs w:val="20"/>
              </w:rPr>
              <w:t xml:space="preserve"> </w:t>
            </w:r>
            <w:r>
              <w:rPr>
                <w:rFonts w:ascii="Arial" w:hAnsi="Arial" w:cs="Arial"/>
                <w:sz w:val="20"/>
                <w:szCs w:val="20"/>
              </w:rPr>
              <w:t>the curve and the x-axis.</w:t>
            </w:r>
            <w:r w:rsidRPr="00B24C6D">
              <w:rPr>
                <w:rFonts w:ascii="Arial" w:hAnsi="Arial" w:cs="Arial"/>
                <w:sz w:val="20"/>
                <w:szCs w:val="20"/>
              </w:rPr>
              <w:t xml:space="preserve"> </w:t>
            </w:r>
            <w:r>
              <w:rPr>
                <w:rFonts w:ascii="Arial" w:hAnsi="Arial" w:cs="Arial"/>
                <w:sz w:val="20"/>
                <w:szCs w:val="20"/>
              </w:rPr>
              <w:t xml:space="preserve">State if </w:t>
            </w:r>
            <w:r w:rsidRPr="00B24C6D">
              <w:rPr>
                <w:rFonts w:ascii="Arial" w:hAnsi="Arial" w:cs="Arial"/>
                <w:sz w:val="20"/>
                <w:szCs w:val="20"/>
              </w:rPr>
              <w:t>this</w:t>
            </w:r>
            <w:r>
              <w:rPr>
                <w:rFonts w:ascii="Arial" w:hAnsi="Arial" w:cs="Arial"/>
                <w:sz w:val="20"/>
                <w:szCs w:val="20"/>
              </w:rPr>
              <w:t xml:space="preserve"> is</w:t>
            </w:r>
            <w:r w:rsidRPr="00B24C6D">
              <w:rPr>
                <w:rFonts w:ascii="Arial" w:hAnsi="Arial" w:cs="Arial"/>
                <w:sz w:val="20"/>
                <w:szCs w:val="20"/>
              </w:rPr>
              <w:t xml:space="preserve"> an underestimate or overestimate of the bounded area </w:t>
            </w:r>
            <m:oMath>
              <m:r>
                <w:rPr>
                  <w:rFonts w:ascii="Cambria Math" w:hAnsi="Cambria Math" w:cs="Arial"/>
                  <w:sz w:val="20"/>
                  <w:szCs w:val="20"/>
                </w:rPr>
                <m:t>A(x)</m:t>
              </m:r>
            </m:oMath>
            <w:r>
              <w:rPr>
                <w:rFonts w:ascii="Arial" w:hAnsi="Arial" w:cs="Arial"/>
                <w:sz w:val="20"/>
                <w:szCs w:val="20"/>
              </w:rPr>
              <w:t>.</w:t>
            </w:r>
            <w:r w:rsidR="00C2496A">
              <w:rPr>
                <w:rFonts w:ascii="Arial" w:hAnsi="Arial" w:cs="Arial"/>
                <w:sz w:val="20"/>
                <w:szCs w:val="20"/>
              </w:rPr>
              <w:t xml:space="preserve"> </w:t>
            </w:r>
            <w:r>
              <w:rPr>
                <w:rFonts w:ascii="Arial" w:hAnsi="Arial" w:cs="Arial"/>
                <w:sz w:val="20"/>
                <w:szCs w:val="20"/>
              </w:rPr>
              <w:t>Explain your reasoning.</w:t>
            </w:r>
          </w:p>
          <w:p w:rsidR="00B646E6" w:rsidRPr="00ED4D02" w:rsidRDefault="00B646E6" w:rsidP="00254F85">
            <w:pPr>
              <w:spacing w:line="320" w:lineRule="atLeast"/>
              <w:ind w:right="252"/>
              <w:rPr>
                <w:rFonts w:ascii="Arial" w:hAnsi="Arial" w:cs="Arial"/>
                <w:sz w:val="20"/>
                <w:szCs w:val="20"/>
              </w:rPr>
            </w:pPr>
          </w:p>
        </w:tc>
        <w:tc>
          <w:tcPr>
            <w:tcW w:w="3228" w:type="dxa"/>
            <w:shd w:val="clear" w:color="auto" w:fill="auto"/>
          </w:tcPr>
          <w:p w:rsidR="00B646E6" w:rsidRPr="0063651B" w:rsidRDefault="00B646E6" w:rsidP="00A72729">
            <w:pPr>
              <w:spacing w:line="320" w:lineRule="atLeast"/>
              <w:rPr>
                <w:rFonts w:ascii="Arial" w:hAnsi="Arial" w:cs="Arial"/>
                <w:noProof/>
                <w:sz w:val="20"/>
                <w:szCs w:val="20"/>
              </w:rPr>
            </w:pPr>
            <w:r w:rsidRPr="005752C9">
              <w:rPr>
                <w:rFonts w:ascii="Arial" w:hAnsi="Arial" w:cs="Arial"/>
                <w:noProof/>
                <w:sz w:val="20"/>
                <w:szCs w:val="20"/>
              </w:rPr>
              <w:drawing>
                <wp:inline distT="0" distB="0" distL="0" distR="0" wp14:anchorId="59D70E60" wp14:editId="2A4F5EA1">
                  <wp:extent cx="2014883" cy="13716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14883" cy="1371600"/>
                          </a:xfrm>
                          <a:prstGeom prst="rect">
                            <a:avLst/>
                          </a:prstGeom>
                        </pic:spPr>
                      </pic:pic>
                    </a:graphicData>
                  </a:graphic>
                </wp:inline>
              </w:drawing>
            </w:r>
          </w:p>
        </w:tc>
      </w:tr>
      <w:tr w:rsidR="00B646E6" w:rsidRPr="004631AA" w:rsidTr="0094036C">
        <w:tc>
          <w:tcPr>
            <w:tcW w:w="6300" w:type="dxa"/>
            <w:gridSpan w:val="2"/>
            <w:shd w:val="clear" w:color="auto" w:fill="auto"/>
          </w:tcPr>
          <w:p w:rsidR="00B646E6" w:rsidRPr="00ED4D02" w:rsidRDefault="00B646E6" w:rsidP="00B646E6">
            <w:pPr>
              <w:spacing w:line="320" w:lineRule="atLeast"/>
              <w:rPr>
                <w:rFonts w:ascii="Arial" w:hAnsi="Arial" w:cs="Arial"/>
                <w:noProof/>
                <w:sz w:val="20"/>
                <w:szCs w:val="20"/>
              </w:rPr>
            </w:pPr>
            <w:r w:rsidRPr="00ED4D02">
              <w:rPr>
                <w:rFonts w:ascii="Arial" w:hAnsi="Arial" w:cs="Arial"/>
                <w:b/>
                <w:noProof/>
                <w:sz w:val="20"/>
                <w:szCs w:val="20"/>
                <w:u w:val="single"/>
              </w:rPr>
              <w:t>Sample Answer:</w:t>
            </w:r>
            <w:r w:rsidRPr="00ED4D02">
              <w:rPr>
                <w:rFonts w:ascii="Arial" w:hAnsi="Arial" w:cs="Arial"/>
                <w:noProof/>
                <w:sz w:val="20"/>
                <w:szCs w:val="20"/>
              </w:rPr>
              <w:t xml:space="preserve">  Sum Total Area- 14.75, this is an overestimate due to the graph increasing</w:t>
            </w:r>
            <w:r>
              <w:rPr>
                <w:rFonts w:ascii="Arial" w:hAnsi="Arial" w:cs="Arial"/>
                <w:noProof/>
                <w:sz w:val="20"/>
                <w:szCs w:val="20"/>
              </w:rPr>
              <w:t>,</w:t>
            </w:r>
            <w:r w:rsidRPr="00ED4D02">
              <w:rPr>
                <w:rFonts w:ascii="Arial" w:hAnsi="Arial" w:cs="Arial"/>
                <w:noProof/>
                <w:sz w:val="20"/>
                <w:szCs w:val="20"/>
              </w:rPr>
              <w:t xml:space="preserve"> making the right sum an overestimate of the actual bounded area between the x-axis, f(x), x = 1, and x = 3. </w:t>
            </w:r>
          </w:p>
          <w:p w:rsidR="00B646E6" w:rsidRPr="00ED4D02" w:rsidRDefault="00B646E6" w:rsidP="00254F85">
            <w:pPr>
              <w:spacing w:line="320" w:lineRule="atLeast"/>
              <w:ind w:right="252"/>
              <w:rPr>
                <w:rFonts w:ascii="Arial" w:hAnsi="Arial" w:cs="Arial"/>
                <w:sz w:val="20"/>
                <w:szCs w:val="20"/>
              </w:rPr>
            </w:pPr>
          </w:p>
        </w:tc>
        <w:tc>
          <w:tcPr>
            <w:tcW w:w="3228" w:type="dxa"/>
            <w:shd w:val="clear" w:color="auto" w:fill="auto"/>
          </w:tcPr>
          <w:p w:rsidR="00B646E6" w:rsidRPr="0063651B" w:rsidRDefault="00B646E6" w:rsidP="00A72729">
            <w:pPr>
              <w:spacing w:line="320" w:lineRule="atLeast"/>
              <w:rPr>
                <w:rFonts w:ascii="Arial" w:hAnsi="Arial" w:cs="Arial"/>
                <w:noProof/>
                <w:sz w:val="20"/>
                <w:szCs w:val="20"/>
              </w:rPr>
            </w:pPr>
          </w:p>
        </w:tc>
      </w:tr>
      <w:tr w:rsidR="00A72729" w:rsidRPr="004631AA" w:rsidTr="0094036C">
        <w:tc>
          <w:tcPr>
            <w:tcW w:w="6300" w:type="dxa"/>
            <w:gridSpan w:val="2"/>
            <w:shd w:val="clear" w:color="auto" w:fill="auto"/>
          </w:tcPr>
          <w:p w:rsidR="00A72729" w:rsidRPr="00ED4D02" w:rsidRDefault="00A72729" w:rsidP="00254F85">
            <w:pPr>
              <w:spacing w:line="320" w:lineRule="atLeast"/>
              <w:ind w:right="252"/>
              <w:rPr>
                <w:rFonts w:ascii="Arial" w:hAnsi="Arial" w:cs="Arial"/>
                <w:sz w:val="20"/>
                <w:szCs w:val="20"/>
              </w:rPr>
            </w:pPr>
          </w:p>
          <w:p w:rsidR="00254F85" w:rsidRDefault="00D52355" w:rsidP="00254F85">
            <w:pPr>
              <w:spacing w:line="320" w:lineRule="atLeast"/>
              <w:ind w:right="132"/>
              <w:rPr>
                <w:rFonts w:ascii="Arial" w:hAnsi="Arial" w:cs="Arial"/>
                <w:sz w:val="20"/>
                <w:szCs w:val="20"/>
              </w:rPr>
            </w:pPr>
            <w:r w:rsidRPr="00ED4D02">
              <w:rPr>
                <w:rFonts w:ascii="Arial" w:hAnsi="Arial" w:cs="Arial"/>
                <w:sz w:val="20"/>
                <w:szCs w:val="20"/>
              </w:rPr>
              <w:t xml:space="preserve">3.    </w:t>
            </w:r>
            <w:r w:rsidR="00254F85" w:rsidRPr="00B24C6D">
              <w:rPr>
                <w:rFonts w:ascii="Arial" w:hAnsi="Arial" w:cs="Arial"/>
                <w:sz w:val="20"/>
                <w:szCs w:val="20"/>
              </w:rPr>
              <w:t>Using the fou</w:t>
            </w:r>
            <w:r w:rsidR="00254F85">
              <w:rPr>
                <w:rFonts w:ascii="Arial" w:hAnsi="Arial" w:cs="Arial"/>
                <w:sz w:val="20"/>
                <w:szCs w:val="20"/>
              </w:rPr>
              <w:t>r midpoint rectangles provided below</w:t>
            </w:r>
            <w:r w:rsidR="00254F85" w:rsidRPr="00B24C6D">
              <w:rPr>
                <w:rFonts w:ascii="Arial" w:hAnsi="Arial" w:cs="Arial"/>
                <w:sz w:val="20"/>
                <w:szCs w:val="20"/>
              </w:rPr>
              <w:t>, find their</w:t>
            </w:r>
          </w:p>
          <w:p w:rsidR="00254F85" w:rsidRDefault="00254F85" w:rsidP="00254F85">
            <w:pPr>
              <w:spacing w:line="320" w:lineRule="atLeast"/>
              <w:ind w:right="132"/>
              <w:rPr>
                <w:rFonts w:ascii="Arial" w:hAnsi="Arial" w:cs="Arial"/>
                <w:sz w:val="20"/>
                <w:szCs w:val="20"/>
              </w:rPr>
            </w:pPr>
            <w:r>
              <w:rPr>
                <w:rFonts w:ascii="Arial" w:hAnsi="Arial" w:cs="Arial"/>
                <w:sz w:val="20"/>
                <w:szCs w:val="20"/>
              </w:rPr>
              <w:t xml:space="preserve">      </w:t>
            </w:r>
            <w:r w:rsidRPr="00B24C6D">
              <w:rPr>
                <w:rFonts w:ascii="Arial" w:hAnsi="Arial" w:cs="Arial"/>
                <w:sz w:val="20"/>
                <w:szCs w:val="20"/>
              </w:rPr>
              <w:t xml:space="preserve"> sum total area</w:t>
            </w:r>
            <w:r>
              <w:rPr>
                <w:rFonts w:ascii="Arial" w:hAnsi="Arial" w:cs="Arial"/>
                <w:sz w:val="20"/>
                <w:szCs w:val="20"/>
              </w:rPr>
              <w:t xml:space="preserve"> between the curve and the x-axis.</w:t>
            </w:r>
            <w:r w:rsidRPr="00B24C6D">
              <w:rPr>
                <w:rFonts w:ascii="Arial" w:hAnsi="Arial" w:cs="Arial"/>
                <w:sz w:val="20"/>
                <w:szCs w:val="20"/>
              </w:rPr>
              <w:t xml:space="preserve"> </w:t>
            </w:r>
            <w:r w:rsidR="00F246C2">
              <w:rPr>
                <w:rFonts w:ascii="Arial" w:hAnsi="Arial" w:cs="Arial"/>
                <w:sz w:val="20"/>
                <w:szCs w:val="20"/>
              </w:rPr>
              <w:t xml:space="preserve">State if </w:t>
            </w:r>
            <w:r w:rsidRPr="00B24C6D">
              <w:rPr>
                <w:rFonts w:ascii="Arial" w:hAnsi="Arial" w:cs="Arial"/>
                <w:sz w:val="20"/>
                <w:szCs w:val="20"/>
              </w:rPr>
              <w:t xml:space="preserve">this an </w:t>
            </w:r>
          </w:p>
          <w:p w:rsidR="00254F85" w:rsidRDefault="00254F85" w:rsidP="00254F85">
            <w:pPr>
              <w:spacing w:line="320" w:lineRule="atLeast"/>
              <w:ind w:right="132"/>
              <w:rPr>
                <w:rFonts w:ascii="Arial" w:hAnsi="Arial" w:cs="Arial"/>
                <w:sz w:val="20"/>
                <w:szCs w:val="20"/>
              </w:rPr>
            </w:pPr>
            <w:r>
              <w:rPr>
                <w:rFonts w:ascii="Arial" w:hAnsi="Arial" w:cs="Arial"/>
                <w:sz w:val="20"/>
                <w:szCs w:val="20"/>
              </w:rPr>
              <w:t xml:space="preserve">       </w:t>
            </w:r>
            <w:r w:rsidRPr="00B24C6D">
              <w:rPr>
                <w:rFonts w:ascii="Arial" w:hAnsi="Arial" w:cs="Arial"/>
                <w:sz w:val="20"/>
                <w:szCs w:val="20"/>
              </w:rPr>
              <w:t xml:space="preserve">underestimate or overestimate of the bounded area </w:t>
            </w:r>
            <m:oMath>
              <m:r>
                <w:rPr>
                  <w:rFonts w:ascii="Cambria Math" w:hAnsi="Cambria Math" w:cs="Arial"/>
                  <w:sz w:val="20"/>
                  <w:szCs w:val="20"/>
                </w:rPr>
                <m:t>A(x)</m:t>
              </m:r>
            </m:oMath>
            <w:r w:rsidR="00F246C2">
              <w:rPr>
                <w:rFonts w:ascii="Arial" w:hAnsi="Arial" w:cs="Arial"/>
                <w:sz w:val="20"/>
                <w:szCs w:val="20"/>
              </w:rPr>
              <w:t>.</w:t>
            </w:r>
          </w:p>
          <w:p w:rsidR="00254F85" w:rsidRDefault="00254F85" w:rsidP="00254F85">
            <w:pPr>
              <w:spacing w:line="320" w:lineRule="atLeast"/>
              <w:ind w:right="132"/>
              <w:rPr>
                <w:rFonts w:ascii="Arial" w:hAnsi="Arial" w:cs="Arial"/>
                <w:sz w:val="20"/>
                <w:szCs w:val="20"/>
              </w:rPr>
            </w:pPr>
            <w:r>
              <w:rPr>
                <w:rFonts w:ascii="Arial" w:hAnsi="Arial" w:cs="Arial"/>
                <w:sz w:val="20"/>
                <w:szCs w:val="20"/>
              </w:rPr>
              <w:t xml:space="preserve">       Explain</w:t>
            </w:r>
            <w:r w:rsidR="00F246C2">
              <w:rPr>
                <w:rFonts w:ascii="Arial" w:hAnsi="Arial" w:cs="Arial"/>
                <w:sz w:val="20"/>
                <w:szCs w:val="20"/>
              </w:rPr>
              <w:t xml:space="preserve"> your reasoning</w:t>
            </w:r>
            <w:r>
              <w:rPr>
                <w:rFonts w:ascii="Arial" w:hAnsi="Arial" w:cs="Arial"/>
                <w:sz w:val="20"/>
                <w:szCs w:val="20"/>
              </w:rPr>
              <w:t>.</w:t>
            </w:r>
          </w:p>
          <w:p w:rsidR="00514022" w:rsidRDefault="00514022" w:rsidP="00514022">
            <w:pPr>
              <w:spacing w:line="320" w:lineRule="atLeast"/>
              <w:ind w:left="360" w:right="132" w:hanging="360"/>
              <w:rPr>
                <w:rFonts w:ascii="Arial" w:hAnsi="Arial" w:cs="Arial"/>
                <w:sz w:val="20"/>
                <w:szCs w:val="20"/>
              </w:rPr>
            </w:pPr>
          </w:p>
          <w:p w:rsidR="00A72729" w:rsidRPr="004631AA" w:rsidRDefault="00A72729" w:rsidP="00A72729">
            <w:pPr>
              <w:spacing w:line="320" w:lineRule="atLeast"/>
              <w:ind w:right="252"/>
              <w:rPr>
                <w:rFonts w:ascii="Arial" w:hAnsi="Arial" w:cs="Arial"/>
                <w:sz w:val="20"/>
                <w:szCs w:val="20"/>
              </w:rPr>
            </w:pPr>
          </w:p>
        </w:tc>
        <w:tc>
          <w:tcPr>
            <w:tcW w:w="3228" w:type="dxa"/>
            <w:shd w:val="clear" w:color="auto" w:fill="auto"/>
          </w:tcPr>
          <w:p w:rsidR="00A72729" w:rsidRPr="004631AA" w:rsidRDefault="00254F85" w:rsidP="00A72729">
            <w:pPr>
              <w:spacing w:line="320" w:lineRule="atLeast"/>
              <w:rPr>
                <w:rFonts w:ascii="Arial" w:hAnsi="Arial" w:cs="Arial"/>
                <w:sz w:val="20"/>
                <w:szCs w:val="20"/>
              </w:rPr>
            </w:pPr>
            <w:r w:rsidRPr="0063651B">
              <w:rPr>
                <w:rFonts w:ascii="Arial" w:hAnsi="Arial" w:cs="Arial"/>
                <w:noProof/>
                <w:sz w:val="20"/>
                <w:szCs w:val="20"/>
              </w:rPr>
              <w:drawing>
                <wp:inline distT="0" distB="0" distL="0" distR="0" wp14:anchorId="72747178" wp14:editId="7831EFD8">
                  <wp:extent cx="1851660" cy="12604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7315" cy="1277954"/>
                          </a:xfrm>
                          <a:prstGeom prst="rect">
                            <a:avLst/>
                          </a:prstGeom>
                        </pic:spPr>
                      </pic:pic>
                    </a:graphicData>
                  </a:graphic>
                </wp:inline>
              </w:drawing>
            </w:r>
          </w:p>
        </w:tc>
      </w:tr>
      <w:tr w:rsidR="00FA11CD" w:rsidRPr="004631AA" w:rsidTr="0094036C">
        <w:tc>
          <w:tcPr>
            <w:tcW w:w="6300" w:type="dxa"/>
            <w:gridSpan w:val="2"/>
            <w:shd w:val="clear" w:color="auto" w:fill="auto"/>
          </w:tcPr>
          <w:p w:rsidR="00FA11CD" w:rsidRPr="00F246C2" w:rsidRDefault="002351E1" w:rsidP="00F246C2">
            <w:pPr>
              <w:spacing w:line="320" w:lineRule="atLeast"/>
              <w:rPr>
                <w:rFonts w:ascii="Arial" w:hAnsi="Arial" w:cs="Arial"/>
                <w:noProof/>
                <w:sz w:val="20"/>
                <w:szCs w:val="20"/>
              </w:rPr>
            </w:pPr>
            <w:bookmarkStart w:id="0" w:name="_Hlk66278908"/>
            <w:r w:rsidRPr="00ED4D02">
              <w:rPr>
                <w:rFonts w:ascii="Arial" w:hAnsi="Arial" w:cs="Arial"/>
                <w:b/>
                <w:noProof/>
                <w:sz w:val="20"/>
                <w:szCs w:val="20"/>
                <w:u w:val="single"/>
              </w:rPr>
              <w:t>Sample Answer:</w:t>
            </w:r>
            <w:r w:rsidRPr="00ED4D02">
              <w:rPr>
                <w:rFonts w:ascii="Arial" w:hAnsi="Arial" w:cs="Arial"/>
                <w:noProof/>
                <w:sz w:val="20"/>
                <w:szCs w:val="20"/>
              </w:rPr>
              <w:t xml:space="preserve">  Sum Total Area- 12.62</w:t>
            </w:r>
            <w:r w:rsidR="00ED4D02" w:rsidRPr="00ED4D02">
              <w:rPr>
                <w:rFonts w:ascii="Arial" w:hAnsi="Arial" w:cs="Arial"/>
                <w:noProof/>
                <w:sz w:val="20"/>
                <w:szCs w:val="20"/>
              </w:rPr>
              <w:t>5, this is an under</w:t>
            </w:r>
            <w:r w:rsidRPr="00ED4D02">
              <w:rPr>
                <w:rFonts w:ascii="Arial" w:hAnsi="Arial" w:cs="Arial"/>
                <w:noProof/>
                <w:sz w:val="20"/>
                <w:szCs w:val="20"/>
              </w:rPr>
              <w:t xml:space="preserve">estimate due to the graph </w:t>
            </w:r>
            <w:r w:rsidR="00ED4D02" w:rsidRPr="00ED4D02">
              <w:rPr>
                <w:rFonts w:ascii="Arial" w:hAnsi="Arial" w:cs="Arial"/>
                <w:noProof/>
                <w:sz w:val="20"/>
                <w:szCs w:val="20"/>
              </w:rPr>
              <w:t>being concave up, making the midpoint sum an under</w:t>
            </w:r>
            <w:r w:rsidRPr="00ED4D02">
              <w:rPr>
                <w:rFonts w:ascii="Arial" w:hAnsi="Arial" w:cs="Arial"/>
                <w:noProof/>
                <w:sz w:val="20"/>
                <w:szCs w:val="20"/>
              </w:rPr>
              <w:t>estimate of the actual bounded area between the x-axis, f(x),</w:t>
            </w:r>
            <w:r w:rsidR="00ED4D02">
              <w:rPr>
                <w:rFonts w:ascii="Arial" w:hAnsi="Arial" w:cs="Arial"/>
                <w:noProof/>
                <w:sz w:val="20"/>
                <w:szCs w:val="20"/>
              </w:rPr>
              <w:t xml:space="preserve">   </w:t>
            </w:r>
            <w:r w:rsidRPr="00ED4D02">
              <w:rPr>
                <w:rFonts w:ascii="Arial" w:hAnsi="Arial" w:cs="Arial"/>
                <w:noProof/>
                <w:sz w:val="20"/>
                <w:szCs w:val="20"/>
              </w:rPr>
              <w:t xml:space="preserve"> x = 1, and x = 3. </w:t>
            </w:r>
          </w:p>
        </w:tc>
        <w:tc>
          <w:tcPr>
            <w:tcW w:w="3228" w:type="dxa"/>
            <w:shd w:val="clear" w:color="auto" w:fill="auto"/>
          </w:tcPr>
          <w:p w:rsidR="00FA11CD" w:rsidRPr="009040AA" w:rsidRDefault="00FA11CD" w:rsidP="00A72729">
            <w:pPr>
              <w:spacing w:line="320" w:lineRule="atLeast"/>
              <w:rPr>
                <w:rFonts w:ascii="Arial" w:hAnsi="Arial" w:cs="Arial"/>
                <w:b/>
                <w:noProof/>
                <w:sz w:val="20"/>
                <w:szCs w:val="20"/>
              </w:rPr>
            </w:pPr>
          </w:p>
        </w:tc>
      </w:tr>
      <w:tr w:rsidR="00C2496A" w:rsidRPr="004631AA" w:rsidTr="0094036C">
        <w:tc>
          <w:tcPr>
            <w:tcW w:w="6300" w:type="dxa"/>
            <w:gridSpan w:val="2"/>
            <w:shd w:val="clear" w:color="auto" w:fill="auto"/>
          </w:tcPr>
          <w:p w:rsidR="00C2496A" w:rsidRDefault="00C2496A" w:rsidP="0094036C">
            <w:pPr>
              <w:spacing w:line="320" w:lineRule="atLeast"/>
              <w:ind w:left="341" w:right="132" w:hanging="341"/>
              <w:rPr>
                <w:rFonts w:ascii="Arial" w:hAnsi="Arial" w:cs="Arial"/>
                <w:sz w:val="20"/>
                <w:szCs w:val="20"/>
              </w:rPr>
            </w:pPr>
            <w:r>
              <w:rPr>
                <w:rFonts w:ascii="Arial" w:hAnsi="Arial" w:cs="Arial"/>
                <w:sz w:val="20"/>
                <w:szCs w:val="20"/>
              </w:rPr>
              <w:t>4</w:t>
            </w:r>
            <w:r w:rsidRPr="002F72BA">
              <w:rPr>
                <w:rFonts w:ascii="Arial" w:hAnsi="Arial" w:cs="Arial"/>
                <w:sz w:val="20"/>
                <w:szCs w:val="20"/>
              </w:rPr>
              <w:t>.</w:t>
            </w:r>
            <w:r>
              <w:rPr>
                <w:rFonts w:ascii="Arial" w:hAnsi="Arial" w:cs="Arial"/>
                <w:sz w:val="20"/>
                <w:szCs w:val="20"/>
              </w:rPr>
              <w:t xml:space="preserve">   </w:t>
            </w:r>
            <w:r w:rsidRPr="00B24C6D">
              <w:rPr>
                <w:rFonts w:ascii="Arial" w:hAnsi="Arial" w:cs="Arial"/>
                <w:sz w:val="20"/>
                <w:szCs w:val="20"/>
              </w:rPr>
              <w:t>Using the fou</w:t>
            </w:r>
            <w:r>
              <w:rPr>
                <w:rFonts w:ascii="Arial" w:hAnsi="Arial" w:cs="Arial"/>
                <w:sz w:val="20"/>
                <w:szCs w:val="20"/>
              </w:rPr>
              <w:t>r trapezoids provided below</w:t>
            </w:r>
            <w:r w:rsidRPr="00B24C6D">
              <w:rPr>
                <w:rFonts w:ascii="Arial" w:hAnsi="Arial" w:cs="Arial"/>
                <w:sz w:val="20"/>
                <w:szCs w:val="20"/>
              </w:rPr>
              <w:t>, find their sum total area</w:t>
            </w:r>
            <w:r>
              <w:rPr>
                <w:rFonts w:ascii="Arial" w:hAnsi="Arial" w:cs="Arial"/>
                <w:sz w:val="20"/>
                <w:szCs w:val="20"/>
              </w:rPr>
              <w:t xml:space="preserve"> between the curve and the x-axis.</w:t>
            </w:r>
            <w:r w:rsidRPr="00B24C6D">
              <w:rPr>
                <w:rFonts w:ascii="Arial" w:hAnsi="Arial" w:cs="Arial"/>
                <w:sz w:val="20"/>
                <w:szCs w:val="20"/>
              </w:rPr>
              <w:t xml:space="preserve"> </w:t>
            </w:r>
            <w:r>
              <w:rPr>
                <w:rFonts w:ascii="Arial" w:hAnsi="Arial" w:cs="Arial"/>
                <w:sz w:val="20"/>
                <w:szCs w:val="20"/>
              </w:rPr>
              <w:t>State if</w:t>
            </w:r>
            <w:r w:rsidRPr="00B24C6D">
              <w:rPr>
                <w:rFonts w:ascii="Arial" w:hAnsi="Arial" w:cs="Arial"/>
                <w:sz w:val="20"/>
                <w:szCs w:val="20"/>
              </w:rPr>
              <w:t xml:space="preserve"> this</w:t>
            </w:r>
            <w:r>
              <w:rPr>
                <w:rFonts w:ascii="Arial" w:hAnsi="Arial" w:cs="Arial"/>
                <w:sz w:val="20"/>
                <w:szCs w:val="20"/>
              </w:rPr>
              <w:t xml:space="preserve"> is</w:t>
            </w:r>
            <w:r w:rsidRPr="00B24C6D">
              <w:rPr>
                <w:rFonts w:ascii="Arial" w:hAnsi="Arial" w:cs="Arial"/>
                <w:sz w:val="20"/>
                <w:szCs w:val="20"/>
              </w:rPr>
              <w:t xml:space="preserve"> an underestimate or overestimate of the bounded area </w:t>
            </w:r>
            <m:oMath>
              <m:r>
                <w:rPr>
                  <w:rFonts w:ascii="Cambria Math" w:hAnsi="Cambria Math" w:cs="Arial"/>
                  <w:sz w:val="20"/>
                  <w:szCs w:val="20"/>
                </w:rPr>
                <m:t>A(x)</m:t>
              </m:r>
            </m:oMath>
            <w:r>
              <w:rPr>
                <w:rFonts w:ascii="Arial" w:hAnsi="Arial" w:cs="Arial"/>
                <w:sz w:val="20"/>
                <w:szCs w:val="20"/>
              </w:rPr>
              <w:t>. Explain your</w:t>
            </w:r>
            <w:r w:rsidR="0094036C">
              <w:rPr>
                <w:rFonts w:ascii="Arial" w:hAnsi="Arial" w:cs="Arial"/>
                <w:sz w:val="20"/>
                <w:szCs w:val="20"/>
              </w:rPr>
              <w:t xml:space="preserve"> </w:t>
            </w:r>
            <w:r>
              <w:rPr>
                <w:rFonts w:ascii="Arial" w:hAnsi="Arial" w:cs="Arial"/>
                <w:sz w:val="20"/>
                <w:szCs w:val="20"/>
              </w:rPr>
              <w:t>reasoning.</w:t>
            </w:r>
          </w:p>
          <w:p w:rsidR="00C2496A" w:rsidRDefault="00C2496A" w:rsidP="00F246C2">
            <w:pPr>
              <w:spacing w:line="320" w:lineRule="atLeast"/>
              <w:rPr>
                <w:rFonts w:ascii="Arial" w:hAnsi="Arial" w:cs="Arial"/>
                <w:b/>
                <w:noProof/>
                <w:sz w:val="20"/>
                <w:szCs w:val="20"/>
                <w:u w:val="single"/>
              </w:rPr>
            </w:pPr>
          </w:p>
          <w:p w:rsidR="0094036C" w:rsidRPr="00F55718" w:rsidRDefault="0094036C" w:rsidP="00F246C2">
            <w:pPr>
              <w:spacing w:line="320" w:lineRule="atLeast"/>
              <w:rPr>
                <w:rFonts w:ascii="Arial" w:hAnsi="Arial" w:cs="Arial"/>
                <w:noProof/>
                <w:sz w:val="20"/>
                <w:szCs w:val="20"/>
              </w:rPr>
            </w:pPr>
            <w:r w:rsidRPr="00ED4D02">
              <w:rPr>
                <w:rFonts w:ascii="Arial" w:hAnsi="Arial" w:cs="Arial"/>
                <w:b/>
                <w:noProof/>
                <w:sz w:val="20"/>
                <w:szCs w:val="20"/>
                <w:u w:val="single"/>
              </w:rPr>
              <w:t>Sample Answer:</w:t>
            </w:r>
            <w:r>
              <w:rPr>
                <w:rFonts w:ascii="Arial" w:hAnsi="Arial" w:cs="Arial"/>
                <w:noProof/>
                <w:sz w:val="20"/>
                <w:szCs w:val="20"/>
              </w:rPr>
              <w:t xml:space="preserve">  Sum Total Area- 12</w:t>
            </w:r>
            <w:r w:rsidRPr="00ED4D02">
              <w:rPr>
                <w:rFonts w:ascii="Arial" w:hAnsi="Arial" w:cs="Arial"/>
                <w:noProof/>
                <w:sz w:val="20"/>
                <w:szCs w:val="20"/>
              </w:rPr>
              <w:t xml:space="preserve">.75, this is an overestimate due to the graph </w:t>
            </w:r>
            <w:r>
              <w:rPr>
                <w:rFonts w:ascii="Arial" w:hAnsi="Arial" w:cs="Arial"/>
                <w:noProof/>
                <w:sz w:val="20"/>
                <w:szCs w:val="20"/>
              </w:rPr>
              <w:t>being concave up, making the trapezoidal</w:t>
            </w:r>
            <w:r w:rsidRPr="00ED4D02">
              <w:rPr>
                <w:rFonts w:ascii="Arial" w:hAnsi="Arial" w:cs="Arial"/>
                <w:noProof/>
                <w:sz w:val="20"/>
                <w:szCs w:val="20"/>
              </w:rPr>
              <w:t xml:space="preserve"> sum an overestimate of the actual bounded area between the x-axis, f(x), x = 1, and x = 3. </w:t>
            </w:r>
          </w:p>
        </w:tc>
        <w:tc>
          <w:tcPr>
            <w:tcW w:w="3228" w:type="dxa"/>
            <w:shd w:val="clear" w:color="auto" w:fill="auto"/>
          </w:tcPr>
          <w:p w:rsidR="00C2496A" w:rsidRPr="009040AA" w:rsidRDefault="0094036C" w:rsidP="00A72729">
            <w:pPr>
              <w:spacing w:line="320" w:lineRule="atLeast"/>
              <w:rPr>
                <w:rFonts w:ascii="Arial" w:hAnsi="Arial" w:cs="Arial"/>
                <w:b/>
                <w:noProof/>
                <w:sz w:val="20"/>
                <w:szCs w:val="20"/>
              </w:rPr>
            </w:pPr>
            <w:r w:rsidRPr="009F5C76">
              <w:rPr>
                <w:rFonts w:ascii="Arial" w:hAnsi="Arial" w:cs="Arial"/>
                <w:noProof/>
                <w:sz w:val="20"/>
                <w:szCs w:val="20"/>
              </w:rPr>
              <w:drawing>
                <wp:inline distT="0" distB="0" distL="0" distR="0" wp14:anchorId="1F2683A2" wp14:editId="2394B37F">
                  <wp:extent cx="1920240" cy="1307174"/>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20240" cy="1307174"/>
                          </a:xfrm>
                          <a:prstGeom prst="rect">
                            <a:avLst/>
                          </a:prstGeom>
                        </pic:spPr>
                      </pic:pic>
                    </a:graphicData>
                  </a:graphic>
                </wp:inline>
              </w:drawing>
            </w:r>
          </w:p>
        </w:tc>
      </w:tr>
      <w:tr w:rsidR="0094036C" w:rsidRPr="004631AA" w:rsidTr="00AD7679">
        <w:tc>
          <w:tcPr>
            <w:tcW w:w="9528" w:type="dxa"/>
            <w:gridSpan w:val="3"/>
            <w:shd w:val="clear" w:color="auto" w:fill="auto"/>
          </w:tcPr>
          <w:tbl>
            <w:tblPr>
              <w:tblStyle w:val="TableGrid"/>
              <w:tblW w:w="0" w:type="auto"/>
              <w:tblInd w:w="15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300"/>
            </w:tblGrid>
            <w:tr w:rsidR="0094036C" w:rsidTr="00AA0017">
              <w:tc>
                <w:tcPr>
                  <w:tcW w:w="6300" w:type="dxa"/>
                  <w:shd w:val="pct12" w:color="auto" w:fill="auto"/>
                </w:tcPr>
                <w:p w:rsidR="0094036C" w:rsidRDefault="0094036C" w:rsidP="0094036C">
                  <w:pPr>
                    <w:spacing w:line="300" w:lineRule="exact"/>
                    <w:rPr>
                      <w:rFonts w:ascii="Arial" w:hAnsi="Arial" w:cs="Arial"/>
                      <w:noProof/>
                      <w:sz w:val="20"/>
                      <w:szCs w:val="20"/>
                    </w:rPr>
                  </w:pPr>
                  <w:r>
                    <w:rPr>
                      <w:rFonts w:ascii="Arial" w:hAnsi="Arial" w:cs="Arial"/>
                      <w:b/>
                      <w:noProof/>
                      <w:sz w:val="20"/>
                      <w:szCs w:val="20"/>
                    </w:rPr>
                    <w:t>Teacher Tip:</w:t>
                  </w:r>
                  <w:r>
                    <w:rPr>
                      <w:rFonts w:ascii="Arial" w:hAnsi="Arial" w:cs="Arial"/>
                      <w:noProof/>
                      <w:sz w:val="20"/>
                      <w:szCs w:val="20"/>
                    </w:rPr>
                    <w:t xml:space="preserve"> Using the Area of a trapezoid formula, </w:t>
                  </w:r>
                </w:p>
                <w:p w:rsidR="0094036C" w:rsidRPr="00480922" w:rsidRDefault="0094036C" w:rsidP="0094036C">
                  <w:pPr>
                    <w:spacing w:line="300" w:lineRule="exact"/>
                    <w:rPr>
                      <w:rFonts w:ascii="Arial" w:hAnsi="Arial" w:cs="Arial"/>
                      <w:noProof/>
                      <w:sz w:val="20"/>
                      <w:szCs w:val="20"/>
                    </w:rPr>
                  </w:pPr>
                  <w:r>
                    <w:rPr>
                      <w:rFonts w:ascii="Arial" w:hAnsi="Arial" w:cs="Arial"/>
                      <w:noProof/>
                      <w:sz w:val="20"/>
                      <w:szCs w:val="20"/>
                    </w:rPr>
                    <w:t>A = 0.5(b</w:t>
                  </w:r>
                  <w:r>
                    <w:rPr>
                      <w:rFonts w:ascii="Arial" w:hAnsi="Arial" w:cs="Arial"/>
                      <w:noProof/>
                      <w:sz w:val="20"/>
                      <w:szCs w:val="20"/>
                      <w:vertAlign w:val="subscript"/>
                    </w:rPr>
                    <w:t>1</w:t>
                  </w:r>
                  <w:r>
                    <w:rPr>
                      <w:rFonts w:ascii="Arial" w:hAnsi="Arial" w:cs="Arial"/>
                      <w:noProof/>
                      <w:sz w:val="20"/>
                      <w:szCs w:val="20"/>
                    </w:rPr>
                    <w:t>+ b</w:t>
                  </w:r>
                  <w:r>
                    <w:rPr>
                      <w:rFonts w:ascii="Arial" w:hAnsi="Arial" w:cs="Arial"/>
                      <w:noProof/>
                      <w:sz w:val="20"/>
                      <w:szCs w:val="20"/>
                      <w:vertAlign w:val="subscript"/>
                    </w:rPr>
                    <w:t>2</w:t>
                  </w:r>
                  <w:r>
                    <w:rPr>
                      <w:rFonts w:ascii="Arial" w:hAnsi="Arial" w:cs="Arial"/>
                      <w:noProof/>
                      <w:sz w:val="20"/>
                      <w:szCs w:val="20"/>
                    </w:rPr>
                    <w:t>)h, the height in this case is the x width of each trapezoid (0.5) and the bases are f(left endpoint x-value) and f(right endpoint x-value).</w:t>
                  </w:r>
                </w:p>
              </w:tc>
            </w:tr>
          </w:tbl>
          <w:p w:rsidR="0094036C" w:rsidRPr="009F5C76" w:rsidRDefault="0094036C" w:rsidP="00A72729">
            <w:pPr>
              <w:spacing w:line="320" w:lineRule="atLeast"/>
              <w:rPr>
                <w:rFonts w:ascii="Arial" w:hAnsi="Arial" w:cs="Arial"/>
                <w:noProof/>
                <w:sz w:val="20"/>
                <w:szCs w:val="20"/>
              </w:rPr>
            </w:pPr>
          </w:p>
        </w:tc>
      </w:tr>
      <w:tr w:rsidR="0094036C" w:rsidRPr="004631AA" w:rsidTr="0094036C">
        <w:tc>
          <w:tcPr>
            <w:tcW w:w="6300" w:type="dxa"/>
            <w:gridSpan w:val="2"/>
            <w:shd w:val="clear" w:color="auto" w:fill="auto"/>
          </w:tcPr>
          <w:p w:rsidR="0094036C" w:rsidRPr="00CA1BC7" w:rsidRDefault="0094036C" w:rsidP="0094036C">
            <w:pPr>
              <w:spacing w:line="320" w:lineRule="atLeast"/>
              <w:ind w:right="132"/>
              <w:rPr>
                <w:rFonts w:ascii="Arial" w:hAnsi="Arial" w:cs="Arial"/>
                <w:sz w:val="20"/>
                <w:szCs w:val="20"/>
              </w:rPr>
            </w:pPr>
            <w:r>
              <w:rPr>
                <w:rFonts w:ascii="Arial" w:hAnsi="Arial" w:cs="Arial"/>
                <w:sz w:val="20"/>
                <w:szCs w:val="20"/>
              </w:rPr>
              <w:t xml:space="preserve">5.    </w:t>
            </w:r>
            <w:r w:rsidRPr="00CA1BC7">
              <w:rPr>
                <w:rFonts w:ascii="Arial" w:hAnsi="Arial" w:cs="Arial"/>
                <w:sz w:val="20"/>
                <w:szCs w:val="20"/>
              </w:rPr>
              <w:t>Looking back on</w:t>
            </w:r>
            <w:r>
              <w:rPr>
                <w:rFonts w:ascii="Arial" w:hAnsi="Arial" w:cs="Arial"/>
                <w:sz w:val="20"/>
                <w:szCs w:val="20"/>
              </w:rPr>
              <w:t xml:space="preserve"> the last four questions 1 – 4</w:t>
            </w:r>
            <w:r w:rsidRPr="00CA1BC7">
              <w:rPr>
                <w:rFonts w:ascii="Arial" w:hAnsi="Arial" w:cs="Arial"/>
                <w:sz w:val="20"/>
                <w:szCs w:val="20"/>
              </w:rPr>
              <w:t xml:space="preserve">, </w:t>
            </w:r>
            <w:r>
              <w:rPr>
                <w:rFonts w:ascii="Arial" w:hAnsi="Arial" w:cs="Arial"/>
                <w:sz w:val="20"/>
                <w:szCs w:val="20"/>
              </w:rPr>
              <w:t xml:space="preserve">state </w:t>
            </w:r>
            <w:r w:rsidRPr="00CA1BC7">
              <w:rPr>
                <w:rFonts w:ascii="Arial" w:hAnsi="Arial" w:cs="Arial"/>
                <w:sz w:val="20"/>
                <w:szCs w:val="20"/>
              </w:rPr>
              <w:t xml:space="preserve">which you think is the most accurate for the area, </w:t>
            </w:r>
            <m:oMath>
              <m:r>
                <w:rPr>
                  <w:rFonts w:ascii="Cambria Math" w:hAnsi="Cambria Math" w:cs="Arial"/>
                  <w:sz w:val="20"/>
                  <w:szCs w:val="20"/>
                </w:rPr>
                <m:t>A(x)</m:t>
              </m:r>
            </m:oMath>
            <w:r>
              <w:rPr>
                <w:rFonts w:ascii="Arial" w:hAnsi="Arial" w:cs="Arial"/>
                <w:sz w:val="20"/>
                <w:szCs w:val="20"/>
              </w:rPr>
              <w:t>.</w:t>
            </w:r>
            <w:r w:rsidRPr="00CA1BC7">
              <w:rPr>
                <w:rFonts w:ascii="Arial" w:hAnsi="Arial" w:cs="Arial"/>
                <w:sz w:val="20"/>
                <w:szCs w:val="20"/>
              </w:rPr>
              <w:t xml:space="preserve"> Explain your reasoning.</w:t>
            </w:r>
          </w:p>
          <w:p w:rsidR="0094036C" w:rsidRDefault="0094036C" w:rsidP="0094036C">
            <w:pPr>
              <w:spacing w:line="320" w:lineRule="atLeast"/>
              <w:ind w:right="252"/>
              <w:rPr>
                <w:rFonts w:ascii="Arial" w:hAnsi="Arial" w:cs="Arial"/>
                <w:b/>
                <w:sz w:val="20"/>
                <w:szCs w:val="20"/>
                <w:u w:val="single"/>
              </w:rPr>
            </w:pPr>
          </w:p>
          <w:p w:rsidR="0094036C" w:rsidRDefault="0094036C" w:rsidP="0094036C">
            <w:pPr>
              <w:spacing w:line="320" w:lineRule="atLeast"/>
              <w:ind w:right="25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4631AA">
              <w:rPr>
                <w:rFonts w:ascii="Arial" w:hAnsi="Arial" w:cs="Arial"/>
                <w:sz w:val="20"/>
                <w:szCs w:val="20"/>
              </w:rPr>
              <w:t xml:space="preserve"> </w:t>
            </w:r>
            <w:r>
              <w:rPr>
                <w:rFonts w:ascii="Arial" w:hAnsi="Arial" w:cs="Arial"/>
                <w:sz w:val="20"/>
                <w:szCs w:val="20"/>
              </w:rPr>
              <w:t xml:space="preserve"> Since students have not yet found the exact area, answers may vary. The differences are:</w:t>
            </w:r>
          </w:p>
          <w:p w:rsidR="0094036C" w:rsidRDefault="0094036C" w:rsidP="0094036C">
            <w:pPr>
              <w:spacing w:line="320" w:lineRule="atLeast"/>
              <w:ind w:right="252"/>
              <w:rPr>
                <w:rFonts w:ascii="Arial" w:hAnsi="Arial" w:cs="Arial"/>
                <w:sz w:val="20"/>
                <w:szCs w:val="20"/>
              </w:rPr>
            </w:pPr>
            <w:r>
              <w:rPr>
                <w:rFonts w:ascii="Arial" w:hAnsi="Arial" w:cs="Arial"/>
                <w:sz w:val="20"/>
                <w:szCs w:val="20"/>
              </w:rPr>
              <w:t>Left Sum:  12.67 – 10.75 = 1.92 under</w:t>
            </w:r>
          </w:p>
          <w:p w:rsidR="0094036C" w:rsidRDefault="0094036C" w:rsidP="0094036C">
            <w:pPr>
              <w:spacing w:line="320" w:lineRule="atLeast"/>
              <w:ind w:right="252"/>
              <w:rPr>
                <w:rFonts w:ascii="Arial" w:hAnsi="Arial" w:cs="Arial"/>
                <w:sz w:val="20"/>
                <w:szCs w:val="20"/>
              </w:rPr>
            </w:pPr>
            <w:r>
              <w:rPr>
                <w:rFonts w:ascii="Arial" w:hAnsi="Arial" w:cs="Arial"/>
                <w:sz w:val="20"/>
                <w:szCs w:val="20"/>
              </w:rPr>
              <w:t>Right Sum:  12.67 – 14.75 = -2.08 over</w:t>
            </w:r>
          </w:p>
          <w:p w:rsidR="0094036C" w:rsidRDefault="0094036C" w:rsidP="0094036C">
            <w:pPr>
              <w:spacing w:line="320" w:lineRule="atLeast"/>
              <w:ind w:right="252"/>
              <w:rPr>
                <w:rFonts w:ascii="Arial" w:hAnsi="Arial" w:cs="Arial"/>
                <w:sz w:val="20"/>
                <w:szCs w:val="20"/>
              </w:rPr>
            </w:pPr>
            <w:r>
              <w:rPr>
                <w:rFonts w:ascii="Arial" w:hAnsi="Arial" w:cs="Arial"/>
                <w:sz w:val="20"/>
                <w:szCs w:val="20"/>
              </w:rPr>
              <w:t>Midpoint Sum:  12.67 – 12.63 = 0.04 under</w:t>
            </w:r>
          </w:p>
          <w:p w:rsidR="0094036C" w:rsidRDefault="0094036C" w:rsidP="0094036C">
            <w:pPr>
              <w:spacing w:line="320" w:lineRule="atLeast"/>
              <w:ind w:right="252"/>
              <w:rPr>
                <w:rFonts w:ascii="Arial" w:hAnsi="Arial" w:cs="Arial"/>
                <w:sz w:val="20"/>
                <w:szCs w:val="20"/>
              </w:rPr>
            </w:pPr>
            <w:r>
              <w:rPr>
                <w:rFonts w:ascii="Arial" w:hAnsi="Arial" w:cs="Arial"/>
                <w:sz w:val="20"/>
                <w:szCs w:val="20"/>
              </w:rPr>
              <w:t>Trapezoidal Sum:  12.67 – 12.75 = -0.08 over</w:t>
            </w:r>
          </w:p>
          <w:p w:rsidR="0094036C" w:rsidRDefault="0094036C" w:rsidP="0094036C">
            <w:pPr>
              <w:spacing w:line="320" w:lineRule="atLeast"/>
              <w:ind w:left="360" w:right="252"/>
              <w:rPr>
                <w:rFonts w:ascii="Arial" w:hAnsi="Arial" w:cs="Arial"/>
                <w:sz w:val="20"/>
                <w:szCs w:val="20"/>
              </w:rPr>
            </w:pPr>
          </w:p>
          <w:p w:rsidR="0094036C" w:rsidRDefault="0094036C" w:rsidP="0094036C">
            <w:pPr>
              <w:spacing w:line="320" w:lineRule="atLeast"/>
              <w:ind w:right="252"/>
              <w:rPr>
                <w:rFonts w:ascii="Arial" w:hAnsi="Arial" w:cs="Arial"/>
                <w:sz w:val="20"/>
                <w:szCs w:val="20"/>
              </w:rPr>
            </w:pPr>
            <w:r>
              <w:rPr>
                <w:rFonts w:ascii="Arial" w:hAnsi="Arial" w:cs="Arial"/>
                <w:sz w:val="20"/>
                <w:szCs w:val="20"/>
              </w:rPr>
              <w:t>It seems that the Midpoint Sum in this case is the closest.</w:t>
            </w:r>
          </w:p>
          <w:p w:rsidR="0094036C" w:rsidRDefault="0094036C" w:rsidP="0094036C">
            <w:pPr>
              <w:spacing w:line="320" w:lineRule="atLeast"/>
              <w:ind w:left="341" w:right="132" w:hanging="341"/>
              <w:rPr>
                <w:rFonts w:ascii="Arial" w:hAnsi="Arial" w:cs="Arial"/>
                <w:sz w:val="20"/>
                <w:szCs w:val="20"/>
              </w:rPr>
            </w:pPr>
          </w:p>
        </w:tc>
        <w:tc>
          <w:tcPr>
            <w:tcW w:w="3228" w:type="dxa"/>
            <w:shd w:val="clear" w:color="auto" w:fill="auto"/>
          </w:tcPr>
          <w:p w:rsidR="0094036C" w:rsidRPr="009F5C76" w:rsidRDefault="0094036C" w:rsidP="00A72729">
            <w:pPr>
              <w:spacing w:line="320" w:lineRule="atLeast"/>
              <w:rPr>
                <w:rFonts w:ascii="Arial" w:hAnsi="Arial" w:cs="Arial"/>
                <w:noProof/>
                <w:sz w:val="20"/>
                <w:szCs w:val="20"/>
              </w:rPr>
            </w:pPr>
          </w:p>
        </w:tc>
      </w:tr>
      <w:tr w:rsidR="0094036C" w:rsidRPr="004631AA" w:rsidTr="0094036C">
        <w:tc>
          <w:tcPr>
            <w:tcW w:w="6300" w:type="dxa"/>
            <w:gridSpan w:val="2"/>
            <w:shd w:val="clear" w:color="auto" w:fill="auto"/>
          </w:tcPr>
          <w:p w:rsidR="0094036C" w:rsidRDefault="0094036C" w:rsidP="0094036C">
            <w:pPr>
              <w:spacing w:line="320" w:lineRule="atLeast"/>
              <w:ind w:right="252"/>
              <w:rPr>
                <w:rFonts w:ascii="Arial" w:hAnsi="Arial" w:cs="Arial"/>
                <w:sz w:val="20"/>
                <w:szCs w:val="20"/>
              </w:rPr>
            </w:pPr>
          </w:p>
          <w:p w:rsidR="0094036C" w:rsidRDefault="0094036C" w:rsidP="0094036C">
            <w:pPr>
              <w:spacing w:line="320" w:lineRule="atLeast"/>
              <w:ind w:left="360" w:right="132" w:hanging="360"/>
              <w:rPr>
                <w:rFonts w:ascii="Arial" w:hAnsi="Arial" w:cs="Arial"/>
                <w:sz w:val="20"/>
                <w:szCs w:val="20"/>
              </w:rPr>
            </w:pPr>
            <w:r>
              <w:rPr>
                <w:rFonts w:ascii="Arial" w:hAnsi="Arial" w:cs="Arial"/>
                <w:sz w:val="20"/>
                <w:szCs w:val="20"/>
              </w:rPr>
              <w:t>6.    With your classmates, e</w:t>
            </w:r>
            <w:r w:rsidRPr="00CA1BC7">
              <w:rPr>
                <w:rFonts w:ascii="Arial" w:hAnsi="Arial" w:cs="Arial"/>
                <w:sz w:val="20"/>
                <w:szCs w:val="20"/>
              </w:rPr>
              <w:t>xplain how we can use integration to find the exact bounded area.</w:t>
            </w:r>
          </w:p>
          <w:p w:rsidR="0094036C" w:rsidRDefault="0094036C" w:rsidP="0094036C">
            <w:pPr>
              <w:spacing w:line="320" w:lineRule="atLeast"/>
              <w:ind w:left="360" w:right="132" w:hanging="360"/>
              <w:rPr>
                <w:rFonts w:ascii="Arial" w:hAnsi="Arial" w:cs="Arial"/>
                <w:sz w:val="20"/>
                <w:szCs w:val="20"/>
              </w:rPr>
            </w:pPr>
          </w:p>
          <w:p w:rsidR="0094036C" w:rsidRDefault="0094036C" w:rsidP="0094036C">
            <w:pPr>
              <w:spacing w:line="320" w:lineRule="atLeast"/>
              <w:ind w:right="132"/>
              <w:rPr>
                <w:rFonts w:ascii="Arial" w:hAnsi="Arial" w:cs="Arial"/>
                <w:sz w:val="20"/>
                <w:szCs w:val="20"/>
              </w:rPr>
            </w:pPr>
            <w:r w:rsidRPr="00EE11D5">
              <w:rPr>
                <w:rFonts w:ascii="Arial" w:hAnsi="Arial" w:cs="Arial"/>
                <w:b/>
                <w:sz w:val="20"/>
                <w:szCs w:val="20"/>
                <w:u w:val="single"/>
              </w:rPr>
              <w:t>Sample Answer:</w:t>
            </w:r>
            <w:r w:rsidRPr="00EE11D5">
              <w:rPr>
                <w:rFonts w:ascii="Arial" w:hAnsi="Arial" w:cs="Arial"/>
                <w:b/>
                <w:sz w:val="20"/>
                <w:szCs w:val="20"/>
              </w:rPr>
              <w:t xml:space="preserve">  </w:t>
            </w:r>
            <w:r>
              <w:rPr>
                <w:rFonts w:ascii="Arial" w:hAnsi="Arial" w:cs="Arial"/>
                <w:sz w:val="20"/>
                <w:szCs w:val="20"/>
              </w:rPr>
              <w:t xml:space="preserve">You can find the definite integral </w:t>
            </w:r>
            <w:proofErr w:type="spellStart"/>
            <w:r>
              <w:rPr>
                <w:rFonts w:ascii="Arial" w:hAnsi="Arial" w:cs="Arial"/>
                <w:sz w:val="20"/>
                <w:szCs w:val="20"/>
              </w:rPr>
              <w:t>of f</w:t>
            </w:r>
            <w:proofErr w:type="spellEnd"/>
            <w:r>
              <w:rPr>
                <w:rFonts w:ascii="Arial" w:hAnsi="Arial" w:cs="Arial"/>
                <w:sz w:val="20"/>
                <w:szCs w:val="20"/>
              </w:rPr>
              <w:t>(x) using the boundaries x = 1 and x = 3. This will find the exact area between the curve and the x-axis between 1 and 3.</w:t>
            </w:r>
          </w:p>
          <w:p w:rsidR="0094036C" w:rsidRDefault="0094036C" w:rsidP="0094036C">
            <w:pPr>
              <w:spacing w:line="320" w:lineRule="atLeast"/>
              <w:ind w:right="132"/>
              <w:rPr>
                <w:rFonts w:ascii="Arial" w:hAnsi="Arial" w:cs="Arial"/>
                <w:sz w:val="20"/>
                <w:szCs w:val="20"/>
              </w:rPr>
            </w:pPr>
          </w:p>
        </w:tc>
        <w:tc>
          <w:tcPr>
            <w:tcW w:w="3228" w:type="dxa"/>
            <w:shd w:val="clear" w:color="auto" w:fill="auto"/>
          </w:tcPr>
          <w:p w:rsidR="0094036C" w:rsidRPr="009F5C76" w:rsidRDefault="0094036C" w:rsidP="00A72729">
            <w:pPr>
              <w:spacing w:line="320" w:lineRule="atLeast"/>
              <w:rPr>
                <w:rFonts w:ascii="Arial" w:hAnsi="Arial" w:cs="Arial"/>
                <w:noProof/>
                <w:sz w:val="20"/>
                <w:szCs w:val="20"/>
              </w:rPr>
            </w:pPr>
          </w:p>
        </w:tc>
      </w:tr>
      <w:tr w:rsidR="0094036C" w:rsidRPr="004631AA" w:rsidTr="0094036C">
        <w:tc>
          <w:tcPr>
            <w:tcW w:w="6300" w:type="dxa"/>
            <w:gridSpan w:val="2"/>
            <w:shd w:val="clear" w:color="auto" w:fill="auto"/>
          </w:tcPr>
          <w:p w:rsidR="0094036C" w:rsidRPr="00CA1BC7" w:rsidRDefault="0094036C" w:rsidP="00B75ED9">
            <w:pPr>
              <w:spacing w:line="320" w:lineRule="atLeast"/>
              <w:ind w:left="-19" w:right="132"/>
              <w:rPr>
                <w:rFonts w:ascii="Arial" w:hAnsi="Arial" w:cs="Arial"/>
                <w:sz w:val="20"/>
                <w:szCs w:val="20"/>
              </w:rPr>
            </w:pPr>
            <w:r>
              <w:rPr>
                <w:rFonts w:ascii="Arial" w:hAnsi="Arial" w:cs="Arial"/>
                <w:sz w:val="20"/>
                <w:szCs w:val="20"/>
              </w:rPr>
              <w:t>7.    U</w:t>
            </w:r>
            <w:r w:rsidRPr="00CA1BC7">
              <w:rPr>
                <w:rFonts w:ascii="Arial" w:hAnsi="Arial" w:cs="Arial"/>
                <w:sz w:val="20"/>
                <w:szCs w:val="20"/>
              </w:rPr>
              <w:t>se your handheld to find the exact</w:t>
            </w:r>
            <w:r>
              <w:rPr>
                <w:rFonts w:ascii="Arial" w:hAnsi="Arial" w:cs="Arial"/>
                <w:sz w:val="20"/>
                <w:szCs w:val="20"/>
              </w:rPr>
              <w:t xml:space="preserve"> area by graphing </w:t>
            </w:r>
            <w:r>
              <w:rPr>
                <w:rFonts w:ascii="Arial" w:hAnsi="Arial" w:cs="Arial"/>
                <w:i/>
                <w:sz w:val="20"/>
                <w:szCs w:val="20"/>
              </w:rPr>
              <w:t>f(x)</w:t>
            </w:r>
            <w:r w:rsidRPr="00CA1BC7">
              <w:rPr>
                <w:rFonts w:ascii="Arial" w:hAnsi="Arial" w:cs="Arial"/>
                <w:sz w:val="20"/>
                <w:szCs w:val="20"/>
              </w:rPr>
              <w:t xml:space="preserve"> and </w:t>
            </w:r>
            <w:r>
              <w:rPr>
                <w:rFonts w:ascii="Arial" w:hAnsi="Arial" w:cs="Arial"/>
                <w:sz w:val="20"/>
                <w:szCs w:val="20"/>
              </w:rPr>
              <w:t>by calculating the integral</w:t>
            </w:r>
            <w:r w:rsidRPr="00CA1BC7">
              <w:rPr>
                <w:rFonts w:ascii="Arial" w:hAnsi="Arial" w:cs="Arial"/>
                <w:sz w:val="20"/>
                <w:szCs w:val="20"/>
              </w:rPr>
              <w:t>. Explain why the answers are or are not the same.</w:t>
            </w:r>
          </w:p>
          <w:p w:rsidR="0094036C" w:rsidRDefault="0094036C" w:rsidP="0094036C">
            <w:pPr>
              <w:spacing w:line="320" w:lineRule="atLeast"/>
              <w:ind w:left="360" w:right="132" w:hanging="360"/>
              <w:rPr>
                <w:rFonts w:ascii="Arial" w:hAnsi="Arial" w:cs="Arial"/>
                <w:sz w:val="20"/>
                <w:szCs w:val="20"/>
              </w:rPr>
            </w:pPr>
          </w:p>
          <w:p w:rsidR="0094036C" w:rsidRPr="003C5566" w:rsidRDefault="0094036C" w:rsidP="0094036C">
            <w:pPr>
              <w:pStyle w:val="BodyTextIndent"/>
              <w:spacing w:after="0"/>
              <w:ind w:hanging="19"/>
              <w:rPr>
                <w:sz w:val="20"/>
              </w:rPr>
            </w:pPr>
            <w:r>
              <w:rPr>
                <w:sz w:val="20"/>
              </w:rPr>
              <w:t xml:space="preserve">Graph:  </w:t>
            </w:r>
            <w:r>
              <w:rPr>
                <w:b/>
                <w:sz w:val="20"/>
              </w:rPr>
              <w:t>Graph &gt; 2</w:t>
            </w:r>
            <w:r w:rsidRPr="00786BFE">
              <w:rPr>
                <w:b/>
                <w:sz w:val="20"/>
                <w:vertAlign w:val="superscript"/>
              </w:rPr>
              <w:t>nd</w:t>
            </w:r>
            <w:r>
              <w:rPr>
                <w:b/>
                <w:sz w:val="20"/>
              </w:rPr>
              <w:t xml:space="preserve"> Trace</w:t>
            </w:r>
            <w:r w:rsidRPr="003C5566">
              <w:rPr>
                <w:b/>
                <w:sz w:val="20"/>
              </w:rPr>
              <w:t xml:space="preserve"> &gt; 7 Integral</w:t>
            </w:r>
            <w:r>
              <w:rPr>
                <w:b/>
                <w:sz w:val="20"/>
              </w:rPr>
              <w:t xml:space="preserve"> f(x) dx</w:t>
            </w:r>
            <w:r>
              <w:rPr>
                <w:sz w:val="20"/>
              </w:rPr>
              <w:t>, then move your cursor to x = 1 and press enter. Move your cursor to x = 3 and press enter. The shaded region is the area.</w:t>
            </w:r>
          </w:p>
          <w:p w:rsidR="0094036C" w:rsidRDefault="0094036C" w:rsidP="0094036C">
            <w:pPr>
              <w:pStyle w:val="BodyTextIndent"/>
              <w:spacing w:after="0"/>
              <w:ind w:firstLine="71"/>
              <w:rPr>
                <w:b/>
                <w:sz w:val="20"/>
              </w:rPr>
            </w:pPr>
          </w:p>
          <w:p w:rsidR="00B75ED9" w:rsidRDefault="00B75ED9" w:rsidP="00B75ED9">
            <w:pPr>
              <w:pStyle w:val="BodyTextIndent"/>
              <w:spacing w:after="0"/>
              <w:rPr>
                <w:sz w:val="20"/>
              </w:rPr>
            </w:pPr>
          </w:p>
          <w:p w:rsidR="00B75ED9" w:rsidRDefault="00B75ED9" w:rsidP="00B75ED9">
            <w:pPr>
              <w:pStyle w:val="BodyTextIndent"/>
              <w:spacing w:after="0"/>
              <w:rPr>
                <w:sz w:val="20"/>
              </w:rPr>
            </w:pPr>
          </w:p>
          <w:p w:rsidR="0094036C" w:rsidRDefault="0094036C" w:rsidP="00B75ED9">
            <w:pPr>
              <w:pStyle w:val="BodyTextIndent"/>
              <w:spacing w:after="0"/>
              <w:rPr>
                <w:sz w:val="20"/>
              </w:rPr>
            </w:pPr>
            <w:r>
              <w:rPr>
                <w:sz w:val="20"/>
              </w:rPr>
              <w:t xml:space="preserve">Calculator:  </w:t>
            </w:r>
            <w:r>
              <w:rPr>
                <w:b/>
                <w:sz w:val="20"/>
              </w:rPr>
              <w:t>Math &gt; 9</w:t>
            </w:r>
            <w:r w:rsidRPr="003C5566">
              <w:rPr>
                <w:b/>
                <w:sz w:val="20"/>
              </w:rPr>
              <w:t xml:space="preserve"> </w:t>
            </w:r>
            <w:proofErr w:type="spellStart"/>
            <w:proofErr w:type="gramStart"/>
            <w:r>
              <w:rPr>
                <w:b/>
                <w:sz w:val="20"/>
              </w:rPr>
              <w:t>fnInt</w:t>
            </w:r>
            <w:proofErr w:type="spellEnd"/>
            <w:r>
              <w:rPr>
                <w:b/>
                <w:sz w:val="20"/>
              </w:rPr>
              <w:t>(</w:t>
            </w:r>
            <w:proofErr w:type="gramEnd"/>
            <w:r>
              <w:rPr>
                <w:sz w:val="20"/>
              </w:rPr>
              <w:t>, then fill in the boundaries with 1 and 3, the expression with f(x), with respect to x.</w:t>
            </w:r>
          </w:p>
          <w:p w:rsidR="0094036C" w:rsidRDefault="0094036C" w:rsidP="0094036C">
            <w:pPr>
              <w:spacing w:line="320" w:lineRule="atLeast"/>
              <w:ind w:right="252"/>
              <w:rPr>
                <w:rFonts w:ascii="Arial" w:hAnsi="Arial" w:cs="Arial"/>
                <w:sz w:val="20"/>
                <w:szCs w:val="20"/>
              </w:rPr>
            </w:pPr>
          </w:p>
          <w:p w:rsidR="00B75ED9" w:rsidRDefault="00B75ED9" w:rsidP="00B75ED9">
            <w:pPr>
              <w:pStyle w:val="BodyTextIndent"/>
              <w:spacing w:after="0"/>
              <w:ind w:hanging="360"/>
              <w:rPr>
                <w:b/>
                <w:sz w:val="20"/>
              </w:rPr>
            </w:pPr>
            <w:r>
              <w:rPr>
                <w:sz w:val="20"/>
              </w:rPr>
              <w:t xml:space="preserve">Area of the bounded region (definite integral) = </w:t>
            </w:r>
            <w:r w:rsidRPr="003C5566">
              <w:rPr>
                <w:b/>
                <w:sz w:val="20"/>
              </w:rPr>
              <w:t>12.67</w:t>
            </w:r>
          </w:p>
          <w:p w:rsidR="00B75ED9" w:rsidRDefault="00B75ED9"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C33F1B" w:rsidRDefault="00C33F1B" w:rsidP="0094036C">
            <w:pPr>
              <w:spacing w:line="320" w:lineRule="atLeast"/>
              <w:ind w:right="252"/>
              <w:rPr>
                <w:rFonts w:ascii="Arial" w:hAnsi="Arial" w:cs="Arial"/>
                <w:sz w:val="20"/>
                <w:szCs w:val="20"/>
              </w:rPr>
            </w:pPr>
          </w:p>
          <w:p w:rsidR="00F55718" w:rsidRDefault="00F55718" w:rsidP="0094036C">
            <w:pPr>
              <w:spacing w:line="320" w:lineRule="atLeast"/>
              <w:ind w:right="252"/>
              <w:rPr>
                <w:rFonts w:ascii="Arial" w:hAnsi="Arial" w:cs="Arial"/>
                <w:sz w:val="20"/>
                <w:szCs w:val="20"/>
              </w:rPr>
            </w:pPr>
            <w:bookmarkStart w:id="1" w:name="_GoBack"/>
            <w:bookmarkEnd w:id="1"/>
          </w:p>
        </w:tc>
        <w:tc>
          <w:tcPr>
            <w:tcW w:w="3228" w:type="dxa"/>
            <w:shd w:val="clear" w:color="auto" w:fill="auto"/>
          </w:tcPr>
          <w:p w:rsidR="00B75ED9" w:rsidRDefault="00B75ED9" w:rsidP="00A72729">
            <w:pPr>
              <w:spacing w:line="320" w:lineRule="atLeast"/>
              <w:rPr>
                <w:b/>
                <w:noProof/>
                <w:sz w:val="20"/>
              </w:rPr>
            </w:pPr>
          </w:p>
          <w:p w:rsidR="00B75ED9" w:rsidRDefault="00B75ED9" w:rsidP="00A72729">
            <w:pPr>
              <w:spacing w:line="320" w:lineRule="atLeast"/>
              <w:rPr>
                <w:b/>
                <w:noProof/>
                <w:sz w:val="20"/>
              </w:rPr>
            </w:pPr>
            <w:r w:rsidRPr="00363626">
              <w:rPr>
                <w:b/>
                <w:noProof/>
                <w:sz w:val="20"/>
              </w:rPr>
              <w:drawing>
                <wp:inline distT="0" distB="0" distL="0" distR="0" wp14:anchorId="20A85BD3" wp14:editId="75D771E9">
                  <wp:extent cx="1818862" cy="1371600"/>
                  <wp:effectExtent l="0" t="0" r="0" b="0"/>
                  <wp:docPr id="40" name="Picture 40" descr="C:\Users\wilkied\AppData\Local\Temp\Texas Instruments\TI-SmartView CE for the TI-84 Plus Family\Capture1-1608163319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wilkied\AppData\Local\Temp\Texas Instruments\TI-SmartView CE for the TI-84 Plus Family\Capture1-160816331979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862" cy="1371600"/>
                          </a:xfrm>
                          <a:prstGeom prst="rect">
                            <a:avLst/>
                          </a:prstGeom>
                          <a:noFill/>
                          <a:ln>
                            <a:noFill/>
                          </a:ln>
                        </pic:spPr>
                      </pic:pic>
                    </a:graphicData>
                  </a:graphic>
                </wp:inline>
              </w:drawing>
            </w:r>
          </w:p>
          <w:p w:rsidR="00B75ED9" w:rsidRDefault="00B75ED9" w:rsidP="00A72729">
            <w:pPr>
              <w:spacing w:line="320" w:lineRule="atLeast"/>
              <w:rPr>
                <w:rFonts w:ascii="Arial" w:hAnsi="Arial" w:cs="Arial"/>
                <w:noProof/>
                <w:sz w:val="20"/>
                <w:szCs w:val="20"/>
              </w:rPr>
            </w:pPr>
          </w:p>
          <w:p w:rsidR="0094036C" w:rsidRDefault="00B75ED9" w:rsidP="00A72729">
            <w:pPr>
              <w:spacing w:line="320" w:lineRule="atLeast"/>
              <w:rPr>
                <w:rFonts w:ascii="Arial" w:hAnsi="Arial" w:cs="Arial"/>
                <w:noProof/>
                <w:sz w:val="20"/>
                <w:szCs w:val="20"/>
              </w:rPr>
            </w:pPr>
            <w:r w:rsidRPr="00786BFE">
              <w:rPr>
                <w:b/>
                <w:noProof/>
                <w:sz w:val="20"/>
              </w:rPr>
              <w:drawing>
                <wp:inline distT="0" distB="0" distL="0" distR="0" wp14:anchorId="6442D667" wp14:editId="73282839">
                  <wp:extent cx="1818863" cy="1371600"/>
                  <wp:effectExtent l="0" t="0" r="0" b="0"/>
                  <wp:docPr id="41" name="Picture 41" descr="C:\Users\wilkied\AppData\Local\Temp\Texas Instruments\TI-SmartView CE for the TI-84 Plus Family\Capture2-1608163876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wilkied\AppData\Local\Temp\Texas Instruments\TI-SmartView CE for the TI-84 Plus Family\Capture2-16081638769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8863" cy="1371600"/>
                          </a:xfrm>
                          <a:prstGeom prst="rect">
                            <a:avLst/>
                          </a:prstGeom>
                          <a:noFill/>
                          <a:ln>
                            <a:noFill/>
                          </a:ln>
                        </pic:spPr>
                      </pic:pic>
                    </a:graphicData>
                  </a:graphic>
                </wp:inline>
              </w:drawing>
            </w:r>
          </w:p>
          <w:p w:rsidR="00B75ED9" w:rsidRDefault="00B75ED9" w:rsidP="00A72729">
            <w:pPr>
              <w:spacing w:line="320" w:lineRule="atLeast"/>
              <w:rPr>
                <w:rFonts w:ascii="Arial" w:hAnsi="Arial" w:cs="Arial"/>
                <w:noProof/>
                <w:sz w:val="20"/>
                <w:szCs w:val="20"/>
              </w:rPr>
            </w:pPr>
          </w:p>
          <w:p w:rsidR="00B75ED9" w:rsidRPr="009F5C76" w:rsidRDefault="00B75ED9" w:rsidP="00A72729">
            <w:pPr>
              <w:spacing w:line="320" w:lineRule="atLeast"/>
              <w:rPr>
                <w:rFonts w:ascii="Arial" w:hAnsi="Arial" w:cs="Arial"/>
                <w:noProof/>
                <w:sz w:val="20"/>
                <w:szCs w:val="20"/>
              </w:rPr>
            </w:pPr>
          </w:p>
        </w:tc>
      </w:tr>
      <w:tr w:rsidR="00C33F1B" w:rsidRPr="004631AA" w:rsidTr="00FF324D">
        <w:tc>
          <w:tcPr>
            <w:tcW w:w="9528" w:type="dxa"/>
            <w:gridSpan w:val="3"/>
            <w:shd w:val="clear" w:color="auto" w:fill="auto"/>
          </w:tcPr>
          <w:p w:rsidR="00650041" w:rsidRPr="00B75ED9" w:rsidRDefault="00650041" w:rsidP="00650041">
            <w:pPr>
              <w:pStyle w:val="BodyTextIndent"/>
              <w:spacing w:after="0"/>
              <w:ind w:left="0"/>
              <w:rPr>
                <w:b/>
                <w:sz w:val="20"/>
              </w:rPr>
            </w:pPr>
            <w:r>
              <w:rPr>
                <w:rFonts w:ascii="Arial Bold" w:hAnsi="Arial Bold"/>
                <w:position w:val="-6"/>
                <w:sz w:val="20"/>
                <w:szCs w:val="20"/>
              </w:rPr>
              <w:lastRenderedPageBreak/>
              <w:t>Extension</w:t>
            </w:r>
          </w:p>
          <w:p w:rsidR="00650041" w:rsidRDefault="00650041" w:rsidP="00650041">
            <w:pPr>
              <w:spacing w:line="320" w:lineRule="atLeast"/>
              <w:ind w:right="312"/>
              <w:rPr>
                <w:rFonts w:ascii="Arial Bold" w:hAnsi="Arial Bold" w:cs="Arial"/>
                <w:position w:val="-6"/>
                <w:sz w:val="20"/>
                <w:szCs w:val="20"/>
              </w:rPr>
            </w:pPr>
          </w:p>
          <w:p w:rsidR="00650041" w:rsidRDefault="00650041" w:rsidP="00650041">
            <w:pPr>
              <w:spacing w:line="320" w:lineRule="atLeast"/>
              <w:ind w:right="312"/>
              <w:rPr>
                <w:rFonts w:ascii="Arial" w:hAnsi="Arial" w:cs="Arial"/>
                <w:position w:val="-6"/>
                <w:sz w:val="20"/>
                <w:szCs w:val="20"/>
              </w:rPr>
            </w:pPr>
            <w:r w:rsidRPr="0094036C">
              <w:rPr>
                <w:rFonts w:ascii="Arial" w:hAnsi="Arial" w:cs="Arial"/>
                <w:i/>
                <w:position w:val="-6"/>
                <w:sz w:val="20"/>
                <w:szCs w:val="20"/>
              </w:rPr>
              <w:t>Discuss with one another what would happen if</w:t>
            </w:r>
            <w:r>
              <w:rPr>
                <w:rFonts w:ascii="Arial" w:hAnsi="Arial" w:cs="Arial"/>
                <w:position w:val="-6"/>
                <w:sz w:val="20"/>
                <w:szCs w:val="20"/>
              </w:rPr>
              <w:t xml:space="preserve">:                                                       </w:t>
            </w:r>
          </w:p>
          <w:p w:rsidR="00650041" w:rsidRDefault="00650041" w:rsidP="00650041">
            <w:pPr>
              <w:spacing w:line="320" w:lineRule="atLeast"/>
              <w:ind w:right="312"/>
              <w:rPr>
                <w:rFonts w:ascii="Arial" w:hAnsi="Arial" w:cs="Arial"/>
                <w:position w:val="-6"/>
                <w:sz w:val="20"/>
                <w:szCs w:val="20"/>
              </w:rPr>
            </w:pPr>
          </w:p>
          <w:p w:rsidR="00650041" w:rsidRDefault="00650041" w:rsidP="00650041">
            <w:pPr>
              <w:spacing w:line="320" w:lineRule="atLeast"/>
              <w:ind w:right="312"/>
              <w:rPr>
                <w:rFonts w:ascii="Arial" w:hAnsi="Arial" w:cs="Arial"/>
                <w:sz w:val="20"/>
                <w:szCs w:val="20"/>
              </w:rPr>
            </w:pPr>
            <w:r>
              <w:rPr>
                <w:rFonts w:ascii="Arial" w:hAnsi="Arial" w:cs="Arial"/>
                <w:position w:val="-6"/>
                <w:sz w:val="20"/>
                <w:szCs w:val="20"/>
              </w:rPr>
              <w:t xml:space="preserve">8.    The function was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m:t>
              </m:r>
            </m:oMath>
            <w:r>
              <w:rPr>
                <w:rFonts w:ascii="Arial" w:hAnsi="Arial" w:cs="Arial"/>
                <w:sz w:val="20"/>
                <w:szCs w:val="20"/>
              </w:rPr>
              <w:t xml:space="preserve"> instead;                                                          </w:t>
            </w:r>
          </w:p>
          <w:p w:rsidR="00650041" w:rsidRDefault="00650041" w:rsidP="00650041">
            <w:pPr>
              <w:pStyle w:val="BodyTextIndent"/>
              <w:spacing w:after="0"/>
              <w:ind w:hanging="360"/>
              <w:rPr>
                <w:b/>
                <w:sz w:val="20"/>
              </w:rPr>
            </w:pPr>
          </w:p>
          <w:p w:rsidR="00650041" w:rsidRPr="0014188D" w:rsidRDefault="00650041" w:rsidP="00650041">
            <w:pPr>
              <w:spacing w:line="320" w:lineRule="atLeast"/>
              <w:ind w:right="312"/>
              <w:rPr>
                <w:rFonts w:ascii="Arial" w:hAnsi="Arial" w:cs="Arial"/>
                <w:sz w:val="20"/>
                <w:szCs w:val="20"/>
              </w:rPr>
            </w:pPr>
            <w:r>
              <w:rPr>
                <w:rFonts w:ascii="Arial" w:hAnsi="Arial" w:cs="Arial"/>
                <w:b/>
                <w:sz w:val="20"/>
                <w:szCs w:val="20"/>
                <w:u w:val="single"/>
              </w:rPr>
              <w:t>Sample Answer:</w:t>
            </w:r>
            <w:r>
              <w:rPr>
                <w:rFonts w:ascii="Arial" w:hAnsi="Arial" w:cs="Arial"/>
                <w:sz w:val="20"/>
                <w:szCs w:val="20"/>
              </w:rPr>
              <w:t xml:space="preserve">  Students should discuss that if the boundaries are kept the same (x = 1 and x = 3) that some of the area will be above the x-axis and some below. They should also discuss that the function is now deceasing which may affect which sums are overestimates and underestimates.</w:t>
            </w:r>
          </w:p>
          <w:p w:rsidR="00650041" w:rsidRDefault="00650041" w:rsidP="00650041">
            <w:pPr>
              <w:pStyle w:val="BodyTextIndent"/>
              <w:spacing w:after="0"/>
              <w:ind w:hanging="360"/>
              <w:rPr>
                <w:sz w:val="20"/>
              </w:rPr>
            </w:pPr>
          </w:p>
          <w:p w:rsidR="00650041" w:rsidRDefault="00650041" w:rsidP="00650041">
            <w:pPr>
              <w:pStyle w:val="BodyTextIndent"/>
              <w:spacing w:after="0"/>
              <w:ind w:hanging="360"/>
              <w:rPr>
                <w:sz w:val="20"/>
              </w:rPr>
            </w:pPr>
          </w:p>
          <w:p w:rsidR="00650041" w:rsidRDefault="00650041" w:rsidP="00650041">
            <w:pPr>
              <w:spacing w:line="320" w:lineRule="atLeast"/>
              <w:ind w:right="312"/>
              <w:rPr>
                <w:rFonts w:ascii="Arial" w:hAnsi="Arial" w:cs="Arial"/>
                <w:position w:val="-6"/>
                <w:sz w:val="20"/>
                <w:szCs w:val="20"/>
              </w:rPr>
            </w:pPr>
            <w:r>
              <w:rPr>
                <w:rFonts w:ascii="Arial" w:hAnsi="Arial" w:cs="Arial"/>
                <w:position w:val="-6"/>
                <w:sz w:val="20"/>
                <w:szCs w:val="20"/>
              </w:rPr>
              <w:t>9.    The number of rectangles/trapezoids was doubled;</w:t>
            </w:r>
          </w:p>
          <w:p w:rsidR="00650041" w:rsidRDefault="00650041" w:rsidP="00650041">
            <w:pPr>
              <w:spacing w:line="320" w:lineRule="atLeast"/>
              <w:ind w:right="312"/>
              <w:rPr>
                <w:rFonts w:ascii="Arial" w:hAnsi="Arial" w:cs="Arial"/>
                <w:position w:val="-6"/>
                <w:sz w:val="20"/>
                <w:szCs w:val="20"/>
              </w:rPr>
            </w:pPr>
          </w:p>
          <w:p w:rsidR="00650041" w:rsidRPr="00003D55" w:rsidRDefault="00650041" w:rsidP="00650041">
            <w:pPr>
              <w:spacing w:line="320" w:lineRule="atLeast"/>
              <w:ind w:right="312"/>
              <w:rPr>
                <w:rFonts w:ascii="Arial" w:hAnsi="Arial" w:cs="Arial"/>
                <w:position w:val="-6"/>
                <w:sz w:val="20"/>
                <w:szCs w:val="20"/>
              </w:rPr>
            </w:pPr>
            <w:r>
              <w:rPr>
                <w:rFonts w:ascii="Arial" w:hAnsi="Arial" w:cs="Arial"/>
                <w:b/>
                <w:position w:val="-6"/>
                <w:sz w:val="20"/>
                <w:szCs w:val="20"/>
                <w:u w:val="single"/>
              </w:rPr>
              <w:t>Sample Answer:</w:t>
            </w:r>
            <w:r>
              <w:rPr>
                <w:rFonts w:ascii="Arial" w:hAnsi="Arial" w:cs="Arial"/>
                <w:position w:val="-6"/>
                <w:sz w:val="20"/>
                <w:szCs w:val="20"/>
              </w:rPr>
              <w:t xml:space="preserve">  Students should discuss that if the number of rectangles or trapezoids went from 4 to 8, the sum total areas will be more precise and closer to the actual area of the bounded region.</w:t>
            </w:r>
          </w:p>
          <w:p w:rsidR="00650041" w:rsidRDefault="00650041" w:rsidP="00650041">
            <w:pPr>
              <w:spacing w:line="320" w:lineRule="atLeast"/>
              <w:ind w:right="312"/>
              <w:rPr>
                <w:rFonts w:ascii="Arial" w:hAnsi="Arial" w:cs="Arial"/>
                <w:position w:val="-6"/>
                <w:sz w:val="20"/>
                <w:szCs w:val="20"/>
              </w:rPr>
            </w:pPr>
          </w:p>
          <w:p w:rsidR="00650041" w:rsidRDefault="00650041" w:rsidP="00650041">
            <w:pPr>
              <w:spacing w:line="320" w:lineRule="atLeast"/>
              <w:ind w:right="312"/>
              <w:rPr>
                <w:rFonts w:ascii="Arial" w:hAnsi="Arial" w:cs="Arial"/>
                <w:sz w:val="20"/>
                <w:szCs w:val="20"/>
              </w:rPr>
            </w:pPr>
            <w:r>
              <w:rPr>
                <w:rFonts w:ascii="Arial" w:hAnsi="Arial" w:cs="Arial"/>
                <w:position w:val="-6"/>
                <w:sz w:val="20"/>
                <w:szCs w:val="20"/>
              </w:rPr>
              <w:t xml:space="preserve">10.    The function was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m:t>
              </m:r>
            </m:oMath>
            <w:r>
              <w:rPr>
                <w:rFonts w:ascii="Arial" w:hAnsi="Arial" w:cs="Arial"/>
                <w:sz w:val="20"/>
                <w:szCs w:val="20"/>
              </w:rPr>
              <w:t>;</w:t>
            </w:r>
          </w:p>
          <w:p w:rsidR="00650041" w:rsidRDefault="00650041" w:rsidP="00650041">
            <w:pPr>
              <w:spacing w:line="320" w:lineRule="atLeast"/>
              <w:ind w:right="312"/>
              <w:rPr>
                <w:rFonts w:ascii="Arial" w:hAnsi="Arial" w:cs="Arial"/>
                <w:sz w:val="20"/>
                <w:szCs w:val="20"/>
              </w:rPr>
            </w:pPr>
          </w:p>
          <w:p w:rsidR="00650041" w:rsidRPr="00146C6B" w:rsidRDefault="00650041" w:rsidP="00650041">
            <w:pPr>
              <w:spacing w:after="120" w:line="320" w:lineRule="atLeast"/>
              <w:ind w:right="317"/>
              <w:rPr>
                <w:rFonts w:ascii="Arial" w:hAnsi="Arial" w:cs="Arial"/>
                <w:sz w:val="20"/>
                <w:szCs w:val="20"/>
              </w:rPr>
            </w:pPr>
            <w:r>
              <w:rPr>
                <w:rFonts w:ascii="Arial" w:hAnsi="Arial" w:cs="Arial"/>
                <w:b/>
                <w:sz w:val="20"/>
                <w:szCs w:val="20"/>
                <w:u w:val="single"/>
              </w:rPr>
              <w:t>Sample Answer:</w:t>
            </w:r>
            <w:r>
              <w:rPr>
                <w:rFonts w:ascii="Arial" w:hAnsi="Arial" w:cs="Arial"/>
                <w:sz w:val="20"/>
                <w:szCs w:val="20"/>
              </w:rPr>
              <w:t xml:space="preserve">  Students should discuss that this function is a reflection over the x-axis and will give the identical areas as the original function, just the opposite of each answer. </w:t>
            </w:r>
          </w:p>
          <w:p w:rsidR="00650041" w:rsidRDefault="00650041" w:rsidP="00650041">
            <w:pPr>
              <w:pStyle w:val="BodyTextIndent"/>
              <w:spacing w:after="0"/>
              <w:ind w:left="0"/>
              <w:rPr>
                <w:sz w:val="20"/>
              </w:rPr>
            </w:pPr>
          </w:p>
          <w:p w:rsidR="00650041" w:rsidRDefault="00650041" w:rsidP="00650041">
            <w:pPr>
              <w:spacing w:line="320" w:lineRule="atLeast"/>
              <w:ind w:right="312"/>
              <w:rPr>
                <w:rFonts w:ascii="Arial" w:hAnsi="Arial" w:cs="Arial"/>
                <w:sz w:val="20"/>
                <w:szCs w:val="20"/>
              </w:rPr>
            </w:pPr>
            <w:r>
              <w:rPr>
                <w:rFonts w:ascii="Arial" w:hAnsi="Arial" w:cs="Arial"/>
                <w:sz w:val="20"/>
                <w:szCs w:val="20"/>
              </w:rPr>
              <w:t xml:space="preserve">11.    The x-axis and vertical lines were no longer the boundaries, but a second function, </w:t>
            </w:r>
          </w:p>
          <w:p w:rsidR="00650041" w:rsidRDefault="00650041" w:rsidP="00650041">
            <w:pPr>
              <w:spacing w:line="320" w:lineRule="atLeast"/>
              <w:ind w:right="31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+4</m:t>
              </m:r>
            </m:oMath>
            <w:r>
              <w:rPr>
                <w:rFonts w:ascii="Arial" w:hAnsi="Arial" w:cs="Arial"/>
                <w:sz w:val="20"/>
                <w:szCs w:val="20"/>
              </w:rPr>
              <w:t>, was. Describe how you would you find this area.</w:t>
            </w:r>
          </w:p>
          <w:p w:rsidR="00650041" w:rsidRDefault="00650041" w:rsidP="00650041">
            <w:pPr>
              <w:spacing w:line="320" w:lineRule="atLeast"/>
              <w:ind w:right="312"/>
              <w:rPr>
                <w:rFonts w:ascii="Arial" w:hAnsi="Arial" w:cs="Arial"/>
                <w:sz w:val="20"/>
                <w:szCs w:val="20"/>
              </w:rPr>
            </w:pPr>
          </w:p>
          <w:p w:rsidR="00650041" w:rsidRPr="00146C6B" w:rsidRDefault="00650041" w:rsidP="00650041">
            <w:pPr>
              <w:spacing w:line="320" w:lineRule="atLeast"/>
              <w:ind w:right="312"/>
              <w:rPr>
                <w:rFonts w:ascii="Arial" w:hAnsi="Arial" w:cs="Arial"/>
                <w:sz w:val="20"/>
                <w:szCs w:val="20"/>
              </w:rPr>
            </w:pPr>
            <w:r>
              <w:rPr>
                <w:rFonts w:ascii="Arial" w:hAnsi="Arial" w:cs="Arial"/>
                <w:b/>
                <w:sz w:val="20"/>
                <w:szCs w:val="20"/>
                <w:u w:val="single"/>
              </w:rPr>
              <w:t>Sample Answer:</w:t>
            </w:r>
            <w:r>
              <w:rPr>
                <w:rFonts w:ascii="Arial" w:hAnsi="Arial" w:cs="Arial"/>
                <w:sz w:val="20"/>
                <w:szCs w:val="20"/>
              </w:rPr>
              <w:t xml:space="preserve">  This would be a great opportunity to have the students discuss that the definite integration that they have been using was actually finding the area between two curves. The first was the given function, the second was the line y = 0 (the x-axis). They could then discuss the subtraction of the two functions as part of the integral expression set up and the points of intersection as the boundaries.</w:t>
            </w:r>
          </w:p>
          <w:p w:rsidR="00C33F1B" w:rsidRDefault="00C33F1B" w:rsidP="00B75ED9">
            <w:pPr>
              <w:pStyle w:val="BodyTextIndent"/>
              <w:spacing w:after="0"/>
              <w:ind w:hanging="360"/>
              <w:rPr>
                <w:sz w:val="20"/>
              </w:rPr>
            </w:pPr>
          </w:p>
        </w:tc>
      </w:tr>
      <w:tr w:rsidR="00650041" w:rsidRPr="004631AA" w:rsidTr="00AC627F">
        <w:tc>
          <w:tcPr>
            <w:tcW w:w="6120" w:type="dxa"/>
            <w:shd w:val="clear" w:color="auto" w:fill="auto"/>
          </w:tcPr>
          <w:p w:rsidR="00650041" w:rsidRDefault="00650041" w:rsidP="00AC627F">
            <w:pPr>
              <w:spacing w:line="320" w:lineRule="atLeast"/>
              <w:ind w:right="132"/>
              <w:rPr>
                <w:rFonts w:ascii="Arial" w:hAnsi="Arial" w:cs="Arial"/>
                <w:b/>
                <w:sz w:val="20"/>
                <w:szCs w:val="20"/>
              </w:rPr>
            </w:pPr>
            <w:r>
              <w:rPr>
                <w:rFonts w:ascii="Arial" w:hAnsi="Arial" w:cs="Arial"/>
                <w:b/>
                <w:sz w:val="20"/>
                <w:szCs w:val="20"/>
              </w:rPr>
              <w:t>Application</w:t>
            </w:r>
          </w:p>
          <w:p w:rsidR="00AC627F" w:rsidRPr="00AC627F" w:rsidRDefault="00AC627F" w:rsidP="00AC627F">
            <w:pPr>
              <w:spacing w:line="320" w:lineRule="atLeast"/>
              <w:ind w:right="132"/>
              <w:rPr>
                <w:rFonts w:ascii="Arial" w:hAnsi="Arial" w:cs="Arial"/>
                <w:b/>
                <w:sz w:val="20"/>
                <w:szCs w:val="20"/>
              </w:rPr>
            </w:pPr>
          </w:p>
          <w:p w:rsidR="00650041" w:rsidRPr="00AC627F" w:rsidRDefault="00650041" w:rsidP="00AC627F">
            <w:pPr>
              <w:spacing w:line="320" w:lineRule="atLeast"/>
              <w:ind w:right="132"/>
              <w:rPr>
                <w:rFonts w:ascii="Arial" w:hAnsi="Arial" w:cs="Arial"/>
                <w:sz w:val="20"/>
                <w:szCs w:val="20"/>
              </w:rPr>
            </w:pPr>
            <w:r w:rsidRPr="00AC627F">
              <w:rPr>
                <w:rFonts w:ascii="Arial" w:hAnsi="Arial" w:cs="Arial"/>
                <w:sz w:val="20"/>
                <w:szCs w:val="20"/>
              </w:rPr>
              <w:t xml:space="preserve">A couple building a house want to make a statement with their front door. They are considering multiple shapes for the entrance. They find the standard rectangular doorway to be boring. One shape that piqued their interest was an arch. The door is the shaded region modeled by the function  </w:t>
            </w:r>
          </w:p>
          <w:p w:rsidR="00650041" w:rsidRDefault="00650041" w:rsidP="00AC627F">
            <w:pPr>
              <w:spacing w:line="320" w:lineRule="atLeast"/>
              <w:ind w:left="521" w:right="132" w:firstLine="180"/>
              <w:rPr>
                <w:rFonts w:ascii="Arial" w:hAnsi="Arial" w:cs="Arial"/>
                <w:sz w:val="20"/>
                <w:szCs w:val="20"/>
              </w:rPr>
            </w:pP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m:rPr>
                  <m:sty m:val="p"/>
                </m:rPr>
                <w:rPr>
                  <w:rFonts w:ascii="Cambria Math" w:hAnsi="Cambria Math" w:cs="Cambria Math"/>
                  <w:sz w:val="20"/>
                  <w:szCs w:val="20"/>
                </w:rPr>
                <m:t>=</m:t>
              </m:r>
              <m:f>
                <m:fPr>
                  <m:ctrlPr>
                    <w:rPr>
                      <w:rFonts w:ascii="Cambria Math" w:hAnsi="Cambria Math" w:cs="Arial"/>
                      <w:sz w:val="20"/>
                      <w:szCs w:val="20"/>
                    </w:rPr>
                  </m:ctrlPr>
                </m:fPr>
                <m:num>
                  <m:r>
                    <m:rPr>
                      <m:sty m:val="p"/>
                    </m:rPr>
                    <w:rPr>
                      <w:rFonts w:ascii="Cambria Math" w:hAnsi="Cambria Math" w:cs="Cambria Math"/>
                      <w:sz w:val="20"/>
                      <w:szCs w:val="20"/>
                    </w:rPr>
                    <m:t>1</m:t>
                  </m:r>
                </m:num>
                <m:den>
                  <m:r>
                    <m:rPr>
                      <m:sty m:val="p"/>
                    </m:rPr>
                    <w:rPr>
                      <w:rFonts w:ascii="Cambria Math" w:hAnsi="Cambria Math" w:cs="Cambria Math"/>
                      <w:sz w:val="20"/>
                      <w:szCs w:val="20"/>
                    </w:rPr>
                    <m:t>3</m:t>
                  </m:r>
                </m:den>
              </m:f>
              <m:r>
                <w:rPr>
                  <w:rFonts w:ascii="Cambria Math" w:hAnsi="Cambria Math" w:cs="Arial"/>
                  <w:sz w:val="20"/>
                  <w:szCs w:val="20"/>
                </w:rPr>
                <m:t>(8-x)(x-2)</m:t>
              </m:r>
            </m:oMath>
            <w:r>
              <w:rPr>
                <w:rFonts w:ascii="Arial" w:hAnsi="Arial" w:cs="Arial"/>
                <w:sz w:val="20"/>
                <w:szCs w:val="20"/>
              </w:rPr>
              <w:t xml:space="preserve">, bounded by the x-axis and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oMath>
            <w:r>
              <w:rPr>
                <w:rFonts w:ascii="Arial" w:hAnsi="Arial" w:cs="Arial"/>
                <w:sz w:val="20"/>
                <w:szCs w:val="20"/>
              </w:rPr>
              <w:t xml:space="preserve">. It is shown </w:t>
            </w:r>
            <w:r w:rsidR="00AC627F">
              <w:rPr>
                <w:rFonts w:ascii="Arial" w:hAnsi="Arial" w:cs="Arial"/>
                <w:sz w:val="20"/>
                <w:szCs w:val="20"/>
              </w:rPr>
              <w:t>here.</w:t>
            </w:r>
          </w:p>
          <w:p w:rsidR="00650041" w:rsidRDefault="00650041" w:rsidP="00650041">
            <w:pPr>
              <w:pStyle w:val="BodyTextIndent"/>
              <w:spacing w:after="0"/>
              <w:ind w:left="0"/>
              <w:rPr>
                <w:rFonts w:ascii="Arial Bold" w:hAnsi="Arial Bold"/>
                <w:position w:val="-6"/>
                <w:sz w:val="20"/>
                <w:szCs w:val="20"/>
              </w:rPr>
            </w:pPr>
          </w:p>
          <w:p w:rsidR="00AC627F" w:rsidRDefault="00AC627F" w:rsidP="00AC627F">
            <w:pPr>
              <w:spacing w:line="320" w:lineRule="atLeast"/>
              <w:ind w:right="132"/>
              <w:rPr>
                <w:rFonts w:ascii="Arial" w:hAnsi="Arial" w:cs="Arial"/>
                <w:sz w:val="20"/>
                <w:szCs w:val="20"/>
              </w:rPr>
            </w:pPr>
            <w:r>
              <w:rPr>
                <w:rFonts w:ascii="Arial" w:hAnsi="Arial" w:cs="Arial"/>
                <w:sz w:val="20"/>
                <w:szCs w:val="20"/>
              </w:rPr>
              <w:lastRenderedPageBreak/>
              <w:t>(a)  Write down an integral for the shaded region.</w:t>
            </w:r>
          </w:p>
          <w:p w:rsidR="00AC627F" w:rsidRDefault="00AC627F" w:rsidP="00AC627F">
            <w:pPr>
              <w:pStyle w:val="BodyTextIndent"/>
              <w:spacing w:after="0"/>
              <w:ind w:hanging="360"/>
              <w:rPr>
                <w:sz w:val="20"/>
              </w:rPr>
            </w:pPr>
          </w:p>
          <w:p w:rsidR="00AC627F" w:rsidRDefault="00AC627F" w:rsidP="00AC627F">
            <w:pPr>
              <w:pStyle w:val="BodyTextIndent"/>
              <w:spacing w:after="0"/>
              <w:ind w:hanging="360"/>
              <w:rPr>
                <w:sz w:val="20"/>
              </w:rPr>
            </w:pPr>
          </w:p>
          <w:p w:rsidR="00AC627F" w:rsidRPr="003754E8" w:rsidRDefault="00AC627F" w:rsidP="00AC627F">
            <w:r>
              <w:rPr>
                <w:rFonts w:ascii="Arial" w:hAnsi="Arial" w:cs="Arial"/>
                <w:b/>
                <w:sz w:val="20"/>
                <w:szCs w:val="20"/>
                <w:u w:val="single"/>
              </w:rPr>
              <w:t>Answer:</w:t>
            </w:r>
            <w:r>
              <w:rPr>
                <w:rFonts w:ascii="Arial" w:hAnsi="Arial" w:cs="Arial"/>
                <w:sz w:val="20"/>
                <w:szCs w:val="20"/>
              </w:rPr>
              <w:t xml:space="preserve">  </w:t>
            </w:r>
            <m:oMath>
              <m:nary>
                <m:naryPr>
                  <m:ctrlPr>
                    <w:rPr>
                      <w:rFonts w:ascii="Cambria Math" w:hAnsi="Cambria Math"/>
                      <w:i/>
                    </w:rPr>
                  </m:ctrlPr>
                </m:naryPr>
                <m:sub>
                  <m:r>
                    <w:rPr>
                      <w:rFonts w:ascii="Cambria Math" w:hAnsi="Cambria Math"/>
                    </w:rPr>
                    <m:t>2</m:t>
                  </m:r>
                </m:sub>
                <m:sup>
                  <m:r>
                    <w:rPr>
                      <w:rFonts w:ascii="Cambria Math" w:hAnsi="Cambria Math"/>
                    </w:rPr>
                    <m:t>8</m:t>
                  </m:r>
                </m:sup>
                <m:e>
                  <m:f>
                    <m:fPr>
                      <m:ctrlPr>
                        <w:rPr>
                          <w:rFonts w:ascii="Cambria Math" w:hAnsi="Cambria Math" w:cs="Arial"/>
                        </w:rPr>
                      </m:ctrlPr>
                    </m:fPr>
                    <m:num>
                      <m:r>
                        <m:rPr>
                          <m:sty m:val="p"/>
                        </m:rPr>
                        <w:rPr>
                          <w:rFonts w:ascii="Cambria Math" w:hAnsi="Cambria Math" w:cs="Cambria Math"/>
                        </w:rPr>
                        <m:t>1</m:t>
                      </m:r>
                    </m:num>
                    <m:den>
                      <m:r>
                        <m:rPr>
                          <m:sty m:val="p"/>
                        </m:rPr>
                        <w:rPr>
                          <w:rFonts w:ascii="Cambria Math" w:hAnsi="Cambria Math" w:cs="Cambria Math"/>
                        </w:rPr>
                        <m:t>3</m:t>
                      </m:r>
                    </m:den>
                  </m:f>
                  <m:r>
                    <w:rPr>
                      <w:rFonts w:ascii="Cambria Math" w:hAnsi="Cambria Math" w:cs="Arial"/>
                    </w:rPr>
                    <m:t>(8-x)(x-2)</m:t>
                  </m:r>
                  <m:ctrlPr>
                    <w:rPr>
                      <w:rFonts w:ascii="Cambria Math" w:hAnsi="Cambria Math"/>
                      <w:i/>
                      <w:lang w:bidi="en-US"/>
                    </w:rPr>
                  </m:ctrlPr>
                </m:e>
              </m:nary>
              <m:r>
                <w:rPr>
                  <w:rFonts w:ascii="Cambria Math" w:hAnsi="Cambria Math"/>
                </w:rPr>
                <m:t xml:space="preserve"> dx</m:t>
              </m:r>
            </m:oMath>
          </w:p>
          <w:p w:rsidR="00AC627F" w:rsidRDefault="00AC627F" w:rsidP="00AC627F">
            <w:pPr>
              <w:pStyle w:val="BodyTextIndent"/>
              <w:spacing w:after="0"/>
              <w:ind w:hanging="360"/>
              <w:rPr>
                <w:sz w:val="20"/>
              </w:rPr>
            </w:pPr>
          </w:p>
          <w:p w:rsidR="00AC627F" w:rsidRDefault="00AC627F" w:rsidP="00AC627F">
            <w:pPr>
              <w:pStyle w:val="BodyTextIndent"/>
              <w:spacing w:after="0"/>
              <w:ind w:hanging="360"/>
              <w:rPr>
                <w:sz w:val="20"/>
              </w:rPr>
            </w:pPr>
          </w:p>
          <w:p w:rsidR="00AC627F" w:rsidRDefault="00AC627F" w:rsidP="00AC627F">
            <w:pPr>
              <w:spacing w:line="320" w:lineRule="atLeast"/>
              <w:ind w:right="132"/>
              <w:rPr>
                <w:rFonts w:ascii="Arial" w:hAnsi="Arial" w:cs="Arial"/>
                <w:sz w:val="20"/>
                <w:szCs w:val="20"/>
              </w:rPr>
            </w:pPr>
            <w:r>
              <w:rPr>
                <w:rFonts w:ascii="Arial" w:hAnsi="Arial" w:cs="Arial"/>
                <w:sz w:val="20"/>
                <w:szCs w:val="20"/>
              </w:rPr>
              <w:t>(b)  Find the area of this shaded region.</w:t>
            </w:r>
          </w:p>
          <w:p w:rsidR="00AC627F" w:rsidRDefault="00AC627F" w:rsidP="00AC627F">
            <w:pPr>
              <w:spacing w:line="320" w:lineRule="atLeast"/>
              <w:ind w:left="360" w:right="132" w:hanging="360"/>
              <w:rPr>
                <w:rFonts w:ascii="Arial" w:hAnsi="Arial" w:cs="Arial"/>
                <w:sz w:val="20"/>
                <w:szCs w:val="20"/>
              </w:rPr>
            </w:pPr>
          </w:p>
          <w:p w:rsidR="00AC627F" w:rsidRPr="003754E8" w:rsidRDefault="00AC627F" w:rsidP="00AC627F">
            <w:pPr>
              <w:spacing w:line="320" w:lineRule="atLeast"/>
              <w:ind w:left="360" w:right="132" w:hanging="360"/>
              <w:rPr>
                <w:rFonts w:ascii="Arial" w:hAnsi="Arial" w:cs="Arial"/>
                <w:sz w:val="20"/>
                <w:szCs w:val="20"/>
              </w:rPr>
            </w:pPr>
            <w:r>
              <w:rPr>
                <w:rFonts w:ascii="Arial" w:hAnsi="Arial" w:cs="Arial"/>
                <w:b/>
                <w:sz w:val="20"/>
                <w:szCs w:val="20"/>
                <w:u w:val="single"/>
              </w:rPr>
              <w:t>Answer:</w:t>
            </w:r>
            <w:r>
              <w:rPr>
                <w:rFonts w:ascii="Arial" w:hAnsi="Arial" w:cs="Arial"/>
                <w:sz w:val="20"/>
                <w:szCs w:val="20"/>
              </w:rPr>
              <w:t xml:space="preserve">  Area = 12</w:t>
            </w:r>
          </w:p>
          <w:p w:rsidR="00AC627F" w:rsidRDefault="00AC627F" w:rsidP="00650041">
            <w:pPr>
              <w:pStyle w:val="BodyTextIndent"/>
              <w:spacing w:after="0"/>
              <w:ind w:left="0"/>
              <w:rPr>
                <w:rFonts w:ascii="Arial Bold" w:hAnsi="Arial Bold"/>
                <w:position w:val="-6"/>
                <w:sz w:val="20"/>
                <w:szCs w:val="20"/>
              </w:rPr>
            </w:pPr>
          </w:p>
        </w:tc>
        <w:tc>
          <w:tcPr>
            <w:tcW w:w="3408" w:type="dxa"/>
            <w:gridSpan w:val="2"/>
            <w:shd w:val="clear" w:color="auto" w:fill="auto"/>
          </w:tcPr>
          <w:p w:rsidR="00AC627F" w:rsidRDefault="00AC627F" w:rsidP="00AC627F">
            <w:pPr>
              <w:pStyle w:val="BodyTextIndent"/>
              <w:spacing w:before="240" w:after="0"/>
              <w:ind w:left="0"/>
              <w:rPr>
                <w:noProof/>
                <w:sz w:val="20"/>
                <w:szCs w:val="20"/>
              </w:rPr>
            </w:pPr>
          </w:p>
          <w:p w:rsidR="00650041" w:rsidRDefault="00650041" w:rsidP="00AC627F">
            <w:pPr>
              <w:pStyle w:val="BodyTextIndent"/>
              <w:spacing w:before="240" w:after="0"/>
              <w:ind w:left="0"/>
              <w:rPr>
                <w:rFonts w:ascii="Arial Bold" w:hAnsi="Arial Bold"/>
                <w:position w:val="-6"/>
                <w:sz w:val="20"/>
                <w:szCs w:val="20"/>
              </w:rPr>
            </w:pPr>
            <w:r w:rsidRPr="00CF0B19">
              <w:rPr>
                <w:noProof/>
                <w:sz w:val="20"/>
                <w:szCs w:val="20"/>
              </w:rPr>
              <w:drawing>
                <wp:inline distT="0" distB="0" distL="0" distR="0" wp14:anchorId="0E270A9A" wp14:editId="0ACE71BE">
                  <wp:extent cx="2014882" cy="137160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14882" cy="1371600"/>
                          </a:xfrm>
                          <a:prstGeom prst="rect">
                            <a:avLst/>
                          </a:prstGeom>
                        </pic:spPr>
                      </pic:pic>
                    </a:graphicData>
                  </a:graphic>
                </wp:inline>
              </w:drawing>
            </w:r>
          </w:p>
        </w:tc>
      </w:tr>
      <w:tr w:rsidR="00AC627F" w:rsidRPr="004631AA" w:rsidTr="00AC627F">
        <w:tc>
          <w:tcPr>
            <w:tcW w:w="6120" w:type="dxa"/>
            <w:shd w:val="clear" w:color="auto" w:fill="auto"/>
          </w:tcPr>
          <w:p w:rsidR="00AC627F" w:rsidRPr="00AC627F" w:rsidRDefault="00AC627F" w:rsidP="00AC627F">
            <w:pPr>
              <w:spacing w:line="320" w:lineRule="atLeast"/>
              <w:ind w:right="132"/>
              <w:rPr>
                <w:rFonts w:ascii="Arial" w:hAnsi="Arial" w:cs="Arial"/>
                <w:sz w:val="20"/>
                <w:szCs w:val="20"/>
              </w:rPr>
            </w:pPr>
            <w:r w:rsidRPr="00AC627F">
              <w:rPr>
                <w:rFonts w:ascii="Arial" w:hAnsi="Arial" w:cs="Arial"/>
                <w:sz w:val="20"/>
                <w:szCs w:val="20"/>
              </w:rPr>
              <w:t xml:space="preserve">The couple have always been fascinated by triangles. Here is the rendering of how a triangular entrance would look. The three vertices are given as </w:t>
            </w:r>
            <w:proofErr w:type="gramStart"/>
            <w:r w:rsidRPr="00AC627F">
              <w:rPr>
                <w:rFonts w:ascii="Arial" w:hAnsi="Arial" w:cs="Arial"/>
                <w:sz w:val="20"/>
                <w:szCs w:val="20"/>
              </w:rPr>
              <w:t>P(</w:t>
            </w:r>
            <w:proofErr w:type="gramEnd"/>
            <w:r w:rsidRPr="00AC627F">
              <w:rPr>
                <w:rFonts w:ascii="Arial" w:hAnsi="Arial" w:cs="Arial"/>
                <w:sz w:val="20"/>
                <w:szCs w:val="20"/>
              </w:rPr>
              <w:t xml:space="preserve">0, 2.5), Q(5, 4), and R(c, 0). </w:t>
            </w:r>
          </w:p>
          <w:p w:rsidR="00AC627F" w:rsidRDefault="00AC627F" w:rsidP="00AC627F">
            <w:pPr>
              <w:spacing w:line="320" w:lineRule="atLeast"/>
              <w:ind w:right="132"/>
              <w:rPr>
                <w:rFonts w:ascii="Arial" w:hAnsi="Arial" w:cs="Arial"/>
                <w:b/>
                <w:sz w:val="20"/>
                <w:szCs w:val="20"/>
              </w:rPr>
            </w:pPr>
          </w:p>
          <w:p w:rsidR="00AC627F" w:rsidRDefault="00AC627F" w:rsidP="00AC627F">
            <w:pPr>
              <w:spacing w:line="320" w:lineRule="atLeast"/>
              <w:ind w:right="132"/>
              <w:rPr>
                <w:rFonts w:ascii="Arial" w:hAnsi="Arial" w:cs="Arial"/>
                <w:sz w:val="20"/>
                <w:szCs w:val="20"/>
              </w:rPr>
            </w:pPr>
            <w:r>
              <w:rPr>
                <w:rFonts w:ascii="Arial" w:hAnsi="Arial" w:cs="Arial"/>
                <w:sz w:val="20"/>
                <w:szCs w:val="20"/>
              </w:rPr>
              <w:t>c)  Find the value of c, the x-coordinate of R, such that the area of the triangle is equal to the area of the region found in part (b).</w:t>
            </w:r>
          </w:p>
          <w:p w:rsidR="00AC627F" w:rsidRDefault="00AC627F" w:rsidP="00AC627F">
            <w:pPr>
              <w:spacing w:line="320" w:lineRule="atLeast"/>
              <w:ind w:right="132"/>
              <w:rPr>
                <w:rFonts w:ascii="Arial" w:hAnsi="Arial" w:cs="Arial"/>
                <w:b/>
                <w:sz w:val="20"/>
                <w:szCs w:val="20"/>
              </w:rPr>
            </w:pPr>
          </w:p>
          <w:p w:rsidR="00AC627F" w:rsidRPr="006B2A6F" w:rsidRDefault="00AC627F" w:rsidP="00AC627F">
            <w:pPr>
              <w:spacing w:line="320" w:lineRule="atLeast"/>
              <w:ind w:left="360" w:right="132" w:hanging="360"/>
              <w:rPr>
                <w:rFonts w:ascii="Arial" w:hAnsi="Arial" w:cs="Arial"/>
                <w:sz w:val="20"/>
                <w:szCs w:val="20"/>
              </w:rPr>
            </w:pPr>
            <w:r>
              <w:rPr>
                <w:rFonts w:ascii="Arial" w:hAnsi="Arial" w:cs="Arial"/>
                <w:b/>
                <w:sz w:val="20"/>
                <w:szCs w:val="20"/>
                <w:u w:val="single"/>
              </w:rPr>
              <w:t>Answer:</w:t>
            </w:r>
            <w:r>
              <w:rPr>
                <w:rFonts w:ascii="Arial" w:hAnsi="Arial" w:cs="Arial"/>
                <w:sz w:val="20"/>
                <w:szCs w:val="20"/>
              </w:rPr>
              <w:t xml:space="preserve">  12 = 0.5 (c – </w:t>
            </w:r>
            <w:proofErr w:type="gramStart"/>
            <w:r>
              <w:rPr>
                <w:rFonts w:ascii="Arial" w:hAnsi="Arial" w:cs="Arial"/>
                <w:sz w:val="20"/>
                <w:szCs w:val="20"/>
              </w:rPr>
              <w:t>2.5)(</w:t>
            </w:r>
            <w:proofErr w:type="gramEnd"/>
            <w:r>
              <w:rPr>
                <w:rFonts w:ascii="Arial" w:hAnsi="Arial" w:cs="Arial"/>
                <w:sz w:val="20"/>
                <w:szCs w:val="20"/>
              </w:rPr>
              <w:t>4)</w:t>
            </w:r>
            <w:r>
              <w:rPr>
                <w:rFonts w:ascii="Arial" w:hAnsi="Arial" w:cs="Arial"/>
                <w:sz w:val="20"/>
                <w:szCs w:val="20"/>
              </w:rPr>
              <w:br/>
              <w:t xml:space="preserve">            c = 8.5</w:t>
            </w:r>
          </w:p>
          <w:p w:rsidR="00AC627F" w:rsidRDefault="00AC627F" w:rsidP="00AC627F">
            <w:pPr>
              <w:spacing w:line="320" w:lineRule="atLeast"/>
              <w:ind w:right="132"/>
              <w:rPr>
                <w:rFonts w:ascii="Arial" w:hAnsi="Arial" w:cs="Arial"/>
                <w:b/>
                <w:sz w:val="20"/>
                <w:szCs w:val="20"/>
              </w:rPr>
            </w:pPr>
          </w:p>
        </w:tc>
        <w:tc>
          <w:tcPr>
            <w:tcW w:w="3408" w:type="dxa"/>
            <w:gridSpan w:val="2"/>
            <w:shd w:val="clear" w:color="auto" w:fill="auto"/>
          </w:tcPr>
          <w:p w:rsidR="00AC627F" w:rsidRPr="00CF0B19" w:rsidRDefault="00AC627F" w:rsidP="00650041">
            <w:pPr>
              <w:pStyle w:val="BodyTextIndent"/>
              <w:spacing w:after="0"/>
              <w:ind w:left="0"/>
              <w:rPr>
                <w:noProof/>
                <w:sz w:val="20"/>
                <w:szCs w:val="20"/>
              </w:rPr>
            </w:pPr>
            <w:r w:rsidRPr="009E7C37">
              <w:rPr>
                <w:noProof/>
                <w:sz w:val="20"/>
                <w:szCs w:val="20"/>
              </w:rPr>
              <w:drawing>
                <wp:inline distT="0" distB="0" distL="0" distR="0" wp14:anchorId="433E3EA6" wp14:editId="45F62FEC">
                  <wp:extent cx="2014882" cy="13716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14882" cy="1371600"/>
                          </a:xfrm>
                          <a:prstGeom prst="rect">
                            <a:avLst/>
                          </a:prstGeom>
                        </pic:spPr>
                      </pic:pic>
                    </a:graphicData>
                  </a:graphic>
                </wp:inline>
              </w:drawing>
            </w:r>
          </w:p>
        </w:tc>
      </w:tr>
      <w:bookmarkEnd w:id="0"/>
      <w:tr w:rsidR="00B75ED9" w:rsidRPr="004631AA" w:rsidTr="00FF324D">
        <w:tc>
          <w:tcPr>
            <w:tcW w:w="9528" w:type="dxa"/>
            <w:gridSpan w:val="3"/>
            <w:shd w:val="clear" w:color="auto" w:fill="auto"/>
          </w:tcPr>
          <w:p w:rsidR="00B75ED9" w:rsidRDefault="00B75ED9" w:rsidP="00AC627F">
            <w:pPr>
              <w:pStyle w:val="BodyTextIndent"/>
              <w:spacing w:after="0"/>
              <w:ind w:left="0"/>
              <w:rPr>
                <w:b/>
              </w:rPr>
            </w:pPr>
            <w:r>
              <w:rPr>
                <w:b/>
              </w:rPr>
              <w:t>Wrap Up</w:t>
            </w:r>
          </w:p>
          <w:p w:rsidR="00AC627F" w:rsidRPr="00AC627F" w:rsidRDefault="00AC627F" w:rsidP="00AC627F">
            <w:pPr>
              <w:pStyle w:val="BodyTextIndent"/>
              <w:spacing w:after="0"/>
              <w:ind w:left="0"/>
              <w:rPr>
                <w:sz w:val="20"/>
              </w:rPr>
            </w:pPr>
          </w:p>
          <w:p w:rsidR="00B75ED9" w:rsidRPr="002E03F8" w:rsidRDefault="00B75ED9" w:rsidP="00B75ED9">
            <w:pPr>
              <w:spacing w:after="60" w:line="320" w:lineRule="atLeast"/>
              <w:ind w:right="1210"/>
              <w:rPr>
                <w:rFonts w:ascii="Arial" w:hAnsi="Arial" w:cs="Arial"/>
                <w:sz w:val="20"/>
                <w:szCs w:val="20"/>
              </w:rPr>
            </w:pPr>
            <w:r w:rsidRPr="002E03F8">
              <w:rPr>
                <w:rFonts w:ascii="Arial" w:hAnsi="Arial" w:cs="Arial"/>
                <w:sz w:val="20"/>
                <w:szCs w:val="20"/>
              </w:rPr>
              <w:t xml:space="preserve">Upon completion of the discussion, the teacher should ensure that students </w:t>
            </w:r>
            <w:r>
              <w:rPr>
                <w:rFonts w:ascii="Arial" w:hAnsi="Arial" w:cs="Arial"/>
                <w:sz w:val="20"/>
                <w:szCs w:val="20"/>
              </w:rPr>
              <w:t xml:space="preserve">are able to </w:t>
            </w:r>
            <w:r w:rsidRPr="002E03F8">
              <w:rPr>
                <w:rFonts w:ascii="Arial" w:hAnsi="Arial" w:cs="Arial"/>
                <w:sz w:val="20"/>
                <w:szCs w:val="20"/>
              </w:rPr>
              <w:t>understand:</w:t>
            </w:r>
          </w:p>
          <w:p w:rsidR="00B75ED9" w:rsidRDefault="00B75ED9" w:rsidP="00B75ED9">
            <w:pPr>
              <w:numPr>
                <w:ilvl w:val="0"/>
                <w:numId w:val="4"/>
              </w:numPr>
              <w:spacing w:after="60" w:line="320" w:lineRule="atLeast"/>
              <w:ind w:right="1210"/>
              <w:rPr>
                <w:rFonts w:ascii="Arial" w:hAnsi="Arial" w:cs="Arial"/>
                <w:sz w:val="20"/>
                <w:szCs w:val="20"/>
              </w:rPr>
            </w:pPr>
            <w:r>
              <w:rPr>
                <w:rFonts w:ascii="Arial" w:hAnsi="Arial" w:cs="Arial"/>
                <w:sz w:val="20"/>
                <w:szCs w:val="20"/>
              </w:rPr>
              <w:t>How to compare Riemann Sums and explain overestimates and underestimates.</w:t>
            </w:r>
          </w:p>
          <w:p w:rsidR="00B75ED9" w:rsidRDefault="00B75ED9" w:rsidP="00B75ED9">
            <w:pPr>
              <w:numPr>
                <w:ilvl w:val="0"/>
                <w:numId w:val="4"/>
              </w:numPr>
              <w:spacing w:after="60" w:line="320" w:lineRule="atLeast"/>
              <w:ind w:right="1210"/>
              <w:rPr>
                <w:rFonts w:ascii="Arial" w:hAnsi="Arial" w:cs="Arial"/>
                <w:sz w:val="20"/>
                <w:szCs w:val="20"/>
              </w:rPr>
            </w:pPr>
            <w:r>
              <w:rPr>
                <w:rFonts w:ascii="Arial" w:hAnsi="Arial" w:cs="Arial"/>
                <w:sz w:val="20"/>
                <w:szCs w:val="20"/>
              </w:rPr>
              <w:t>How to find and compare definite integrals to Riemann Sum estimates.</w:t>
            </w:r>
          </w:p>
          <w:p w:rsidR="00B75ED9" w:rsidRDefault="00B75ED9" w:rsidP="00B75ED9">
            <w:pPr>
              <w:numPr>
                <w:ilvl w:val="0"/>
                <w:numId w:val="4"/>
              </w:numPr>
              <w:spacing w:after="60" w:line="320" w:lineRule="atLeast"/>
              <w:ind w:right="1210"/>
              <w:rPr>
                <w:rFonts w:ascii="Arial" w:hAnsi="Arial" w:cs="Arial"/>
                <w:sz w:val="20"/>
                <w:szCs w:val="20"/>
              </w:rPr>
            </w:pPr>
            <w:r>
              <w:rPr>
                <w:rFonts w:ascii="Arial" w:hAnsi="Arial" w:cs="Arial"/>
                <w:sz w:val="20"/>
                <w:szCs w:val="20"/>
              </w:rPr>
              <w:t>How to apply bounded areas to the real world.</w:t>
            </w:r>
          </w:p>
          <w:p w:rsidR="00B75ED9" w:rsidRPr="002E03F8" w:rsidRDefault="00B75ED9" w:rsidP="00B75ED9">
            <w:pPr>
              <w:spacing w:line="320" w:lineRule="atLeast"/>
              <w:rPr>
                <w:rFonts w:ascii="Arial" w:hAnsi="Arial" w:cs="Arial"/>
                <w:sz w:val="20"/>
                <w:szCs w:val="20"/>
              </w:rPr>
            </w:pPr>
          </w:p>
          <w:p w:rsidR="00B75ED9" w:rsidRPr="00B75ED9" w:rsidRDefault="00B75ED9" w:rsidP="00B75ED9">
            <w:pPr>
              <w:spacing w:after="60" w:line="320" w:lineRule="atLeast"/>
              <w:ind w:right="1210"/>
              <w:rPr>
                <w:rFonts w:ascii="Arial" w:hAnsi="Arial" w:cs="Arial"/>
                <w:i/>
                <w:sz w:val="20"/>
                <w:szCs w:val="20"/>
              </w:rPr>
            </w:pPr>
            <w:r w:rsidRPr="00B75ED9">
              <w:rPr>
                <w:rFonts w:ascii="Arial" w:hAnsi="Arial" w:cs="Arial"/>
                <w:i/>
                <w:sz w:val="20"/>
                <w:szCs w:val="20"/>
              </w:rPr>
              <w:t>Further Discussion for Next Class:</w:t>
            </w:r>
          </w:p>
          <w:p w:rsidR="00B75ED9" w:rsidRPr="00121190" w:rsidRDefault="00B75ED9" w:rsidP="00B75ED9">
            <w:pPr>
              <w:spacing w:after="60" w:line="320" w:lineRule="atLeast"/>
              <w:ind w:right="1210"/>
              <w:rPr>
                <w:rFonts w:ascii="Arial" w:hAnsi="Arial" w:cs="Arial"/>
                <w:sz w:val="20"/>
                <w:szCs w:val="20"/>
              </w:rPr>
            </w:pPr>
            <w:r>
              <w:rPr>
                <w:rFonts w:ascii="Arial" w:hAnsi="Arial" w:cs="Arial"/>
                <w:sz w:val="20"/>
                <w:szCs w:val="20"/>
              </w:rPr>
              <w:t>Briefly explain how limits can be used to approximate a more exact answer when using Riemann Sums.</w:t>
            </w:r>
          </w:p>
          <w:p w:rsidR="00B75ED9" w:rsidRDefault="00B75ED9" w:rsidP="00B75ED9">
            <w:pPr>
              <w:spacing w:line="320" w:lineRule="atLeast"/>
              <w:ind w:left="360" w:right="132" w:hanging="360"/>
              <w:rPr>
                <w:rFonts w:ascii="Arial" w:hAnsi="Arial" w:cs="Arial"/>
                <w:sz w:val="20"/>
                <w:szCs w:val="20"/>
              </w:rPr>
            </w:pPr>
          </w:p>
          <w:p w:rsidR="00B75ED9" w:rsidRDefault="00B75ED9" w:rsidP="00B75ED9">
            <w:pPr>
              <w:spacing w:line="320" w:lineRule="atLeast"/>
              <w:ind w:left="360" w:right="132" w:hanging="360"/>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p w:rsidR="00B75ED9" w:rsidRPr="00D52355" w:rsidRDefault="00B75ED9" w:rsidP="00B75ED9">
            <w:pPr>
              <w:spacing w:line="320" w:lineRule="atLeast"/>
              <w:ind w:right="132"/>
              <w:rPr>
                <w:rFonts w:ascii="Arial" w:hAnsi="Arial" w:cs="Arial"/>
                <w:sz w:val="20"/>
                <w:szCs w:val="20"/>
              </w:rPr>
            </w:pPr>
          </w:p>
        </w:tc>
      </w:tr>
    </w:tbl>
    <w:p w:rsidR="00121190" w:rsidRPr="00121190" w:rsidRDefault="00121190" w:rsidP="00786BFE">
      <w:pPr>
        <w:spacing w:line="320" w:lineRule="atLeast"/>
        <w:rPr>
          <w:rFonts w:ascii="Arial" w:hAnsi="Arial" w:cs="Arial"/>
          <w:sz w:val="20"/>
          <w:szCs w:val="20"/>
        </w:rPr>
      </w:pPr>
    </w:p>
    <w:sectPr w:rsidR="00121190" w:rsidRPr="00121190" w:rsidSect="00A7272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758" w:rsidRDefault="00B50758">
      <w:r>
        <w:separator/>
      </w:r>
    </w:p>
  </w:endnote>
  <w:endnote w:type="continuationSeparator" w:id="0">
    <w:p w:rsidR="00B50758" w:rsidRDefault="00B5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27A" w:rsidRDefault="001B0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845" w:rsidRPr="00974CB0" w:rsidRDefault="00F23F3B" w:rsidP="00A72729">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©202</w:t>
    </w:r>
    <w:r w:rsidR="001B027A">
      <w:rPr>
        <w:rFonts w:ascii="Arial" w:hAnsi="Arial" w:cs="Arial"/>
        <w:b/>
        <w:smallCaps/>
        <w:sz w:val="18"/>
        <w:szCs w:val="18"/>
      </w:rPr>
      <w:t>1</w:t>
    </w:r>
    <w:r w:rsidR="00633845">
      <w:rPr>
        <w:rFonts w:ascii="Arial" w:hAnsi="Arial" w:cs="Arial"/>
        <w:b/>
        <w:smallCaps/>
        <w:sz w:val="18"/>
        <w:szCs w:val="18"/>
      </w:rPr>
      <w:t xml:space="preserve"> </w:t>
    </w:r>
    <w:r w:rsidR="00633845" w:rsidRPr="004B56E3">
      <w:rPr>
        <w:rFonts w:ascii="Arial" w:hAnsi="Arial" w:cs="Arial"/>
        <w:b/>
        <w:sz w:val="16"/>
        <w:szCs w:val="16"/>
      </w:rPr>
      <w:t>Tex</w:t>
    </w:r>
    <w:r w:rsidR="00633845" w:rsidRPr="00974CB0">
      <w:rPr>
        <w:rFonts w:ascii="Arial" w:hAnsi="Arial" w:cs="Arial"/>
        <w:b/>
        <w:sz w:val="16"/>
        <w:szCs w:val="16"/>
      </w:rPr>
      <w:t>as Instruments Incorporated</w:t>
    </w:r>
    <w:r w:rsidR="00633845">
      <w:rPr>
        <w:rFonts w:ascii="Arial" w:hAnsi="Arial" w:cs="Arial"/>
        <w:b/>
        <w:smallCaps/>
        <w:sz w:val="18"/>
        <w:szCs w:val="18"/>
      </w:rPr>
      <w:tab/>
    </w:r>
    <w:r w:rsidR="00633845" w:rsidRPr="004B56E3">
      <w:rPr>
        <w:rStyle w:val="PageNumber"/>
        <w:rFonts w:ascii="Arial" w:hAnsi="Arial" w:cs="Arial"/>
        <w:b/>
        <w:sz w:val="18"/>
        <w:szCs w:val="18"/>
      </w:rPr>
      <w:fldChar w:fldCharType="begin"/>
    </w:r>
    <w:r w:rsidR="00633845" w:rsidRPr="004B56E3">
      <w:rPr>
        <w:rStyle w:val="PageNumber"/>
        <w:rFonts w:ascii="Arial" w:hAnsi="Arial" w:cs="Arial"/>
        <w:b/>
        <w:sz w:val="18"/>
        <w:szCs w:val="18"/>
      </w:rPr>
      <w:instrText xml:space="preserve"> PAGE </w:instrText>
    </w:r>
    <w:r w:rsidR="00633845" w:rsidRPr="004B56E3">
      <w:rPr>
        <w:rStyle w:val="PageNumber"/>
        <w:rFonts w:ascii="Arial" w:hAnsi="Arial" w:cs="Arial"/>
        <w:b/>
        <w:sz w:val="18"/>
        <w:szCs w:val="18"/>
      </w:rPr>
      <w:fldChar w:fldCharType="separate"/>
    </w:r>
    <w:r w:rsidR="005A005E">
      <w:rPr>
        <w:rStyle w:val="PageNumber"/>
        <w:rFonts w:ascii="Arial" w:hAnsi="Arial" w:cs="Arial"/>
        <w:b/>
        <w:noProof/>
        <w:sz w:val="18"/>
        <w:szCs w:val="18"/>
      </w:rPr>
      <w:t>7</w:t>
    </w:r>
    <w:r w:rsidR="00633845" w:rsidRPr="004B56E3">
      <w:rPr>
        <w:rStyle w:val="PageNumber"/>
        <w:rFonts w:ascii="Arial" w:hAnsi="Arial" w:cs="Arial"/>
        <w:b/>
        <w:sz w:val="18"/>
        <w:szCs w:val="18"/>
      </w:rPr>
      <w:fldChar w:fldCharType="end"/>
    </w:r>
    <w:r w:rsidR="00633845">
      <w:rPr>
        <w:rStyle w:val="PageNumber"/>
      </w:rPr>
      <w:tab/>
    </w:r>
    <w:r w:rsidR="00633845" w:rsidRPr="00B61EF8">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27A" w:rsidRDefault="001B0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758" w:rsidRDefault="00B50758">
      <w:r>
        <w:separator/>
      </w:r>
    </w:p>
  </w:footnote>
  <w:footnote w:type="continuationSeparator" w:id="0">
    <w:p w:rsidR="00B50758" w:rsidRDefault="00B5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27A" w:rsidRDefault="001B0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50" w:rsidRDefault="00CB2233" w:rsidP="00855C50">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smallCaps/>
      </w:rPr>
    </w:pPr>
    <w:r w:rsidRPr="00633845">
      <w:rPr>
        <w:rFonts w:ascii="Arial Black" w:hAnsi="Arial Black"/>
        <w:noProof/>
        <w:position w:val="-12"/>
        <w:sz w:val="32"/>
        <w:szCs w:val="32"/>
      </w:rPr>
      <w:drawing>
        <wp:inline distT="0" distB="0" distL="0" distR="0">
          <wp:extent cx="304800" cy="289560"/>
          <wp:effectExtent l="0" t="0" r="0" b="0"/>
          <wp:docPr id="4"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00633845">
      <w:rPr>
        <w:rFonts w:ascii="Arial Black" w:hAnsi="Arial Black"/>
        <w:position w:val="-12"/>
        <w:sz w:val="32"/>
        <w:szCs w:val="32"/>
      </w:rPr>
      <w:tab/>
    </w:r>
    <w:r>
      <w:rPr>
        <w:rFonts w:ascii="Arial" w:hAnsi="Arial" w:cs="Arial"/>
        <w:b/>
        <w:sz w:val="28"/>
        <w:szCs w:val="28"/>
      </w:rPr>
      <w:t>Bounded Areas</w:t>
    </w:r>
    <w:r w:rsidR="00633845">
      <w:rPr>
        <w:rFonts w:ascii="Arial" w:hAnsi="Arial" w:cs="Arial"/>
        <w:b/>
        <w:sz w:val="32"/>
        <w:szCs w:val="32"/>
      </w:rPr>
      <w:tab/>
    </w:r>
    <w:r w:rsidR="00633845">
      <w:rPr>
        <w:rFonts w:ascii="Arial" w:hAnsi="Arial" w:cs="Arial"/>
        <w:b/>
        <w:sz w:val="32"/>
        <w:szCs w:val="32"/>
      </w:rPr>
      <w:tab/>
    </w:r>
    <w:r w:rsidR="00633845">
      <w:rPr>
        <w:rFonts w:ascii="Arial" w:hAnsi="Arial" w:cs="Arial"/>
        <w:b/>
      </w:rPr>
      <w:t>T</w:t>
    </w:r>
    <w:r w:rsidR="00633845" w:rsidRPr="00B64B28">
      <w:rPr>
        <w:rFonts w:ascii="Arial" w:hAnsi="Arial" w:cs="Arial"/>
        <w:b/>
        <w:smallCaps/>
      </w:rPr>
      <w:t>eacher</w:t>
    </w:r>
    <w:r w:rsidR="00633845">
      <w:rPr>
        <w:rFonts w:ascii="Arial" w:hAnsi="Arial" w:cs="Arial"/>
        <w:b/>
      </w:rPr>
      <w:t xml:space="preserve"> N</w:t>
    </w:r>
    <w:r w:rsidR="00633845" w:rsidRPr="00B64B28">
      <w:rPr>
        <w:rFonts w:ascii="Arial" w:hAnsi="Arial" w:cs="Arial"/>
        <w:b/>
        <w:smallCaps/>
      </w:rPr>
      <w:t>otes</w:t>
    </w:r>
  </w:p>
  <w:p w:rsidR="00F246C2" w:rsidRPr="00855C50" w:rsidRDefault="00F246C2" w:rsidP="00855C50">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smallCaps/>
      </w:rPr>
    </w:pPr>
    <w:r>
      <w:rPr>
        <w:rFonts w:ascii="Arial" w:hAnsi="Arial" w:cs="Arial"/>
        <w:b/>
        <w:smallCaps/>
      </w:rPr>
      <w:t xml:space="preserve">              </w:t>
    </w:r>
    <w:r>
      <w:rPr>
        <w:noProof/>
      </w:rPr>
      <w:drawing>
        <wp:inline distT="0" distB="0" distL="0" distR="0" wp14:anchorId="2E499B1D" wp14:editId="58D07370">
          <wp:extent cx="289560" cy="289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633845" w:rsidRPr="00F719FA" w:rsidRDefault="00633845" w:rsidP="00A72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27A" w:rsidRDefault="001B0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NspireKeysCX"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NspireKeysCX"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NspireKeysCX"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A742B"/>
    <w:multiLevelType w:val="hybridMultilevel"/>
    <w:tmpl w:val="BB5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96397"/>
    <w:multiLevelType w:val="hybridMultilevel"/>
    <w:tmpl w:val="2E6E8DB8"/>
    <w:lvl w:ilvl="0" w:tplc="80D4E2B8">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7" w15:restartNumberingAfterBreak="0">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TINspireKeysCX"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TINspireKeysCX"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TINspireKeysCX"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NspireKeysCX"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NspireKeysCX"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NspireKeysCX"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31FC3"/>
    <w:multiLevelType w:val="hybridMultilevel"/>
    <w:tmpl w:val="71CAB9D4"/>
    <w:lvl w:ilvl="0" w:tplc="2B108B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F253B"/>
    <w:multiLevelType w:val="hybridMultilevel"/>
    <w:tmpl w:val="16541DDA"/>
    <w:lvl w:ilvl="0" w:tplc="163A2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E4A7A"/>
    <w:multiLevelType w:val="hybridMultilevel"/>
    <w:tmpl w:val="4CBAF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C707D5"/>
    <w:multiLevelType w:val="hybridMultilevel"/>
    <w:tmpl w:val="5A225808"/>
    <w:lvl w:ilvl="0" w:tplc="3CC4AD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87F47"/>
    <w:multiLevelType w:val="hybridMultilevel"/>
    <w:tmpl w:val="D974EBE6"/>
    <w:lvl w:ilvl="0" w:tplc="DD08F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957DD"/>
    <w:multiLevelType w:val="hybridMultilevel"/>
    <w:tmpl w:val="A57E3EAE"/>
    <w:lvl w:ilvl="0" w:tplc="52CA6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E0588"/>
    <w:multiLevelType w:val="hybridMultilevel"/>
    <w:tmpl w:val="618CBD56"/>
    <w:lvl w:ilvl="0" w:tplc="EDFC8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24853"/>
    <w:multiLevelType w:val="hybridMultilevel"/>
    <w:tmpl w:val="CD40C086"/>
    <w:lvl w:ilvl="0" w:tplc="2B108B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F4A09"/>
    <w:multiLevelType w:val="hybridMultilevel"/>
    <w:tmpl w:val="299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247AA"/>
    <w:multiLevelType w:val="hybridMultilevel"/>
    <w:tmpl w:val="CB76F7C4"/>
    <w:lvl w:ilvl="0" w:tplc="D554B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83D02"/>
    <w:multiLevelType w:val="hybridMultilevel"/>
    <w:tmpl w:val="E52A08C6"/>
    <w:lvl w:ilvl="0" w:tplc="F0E6477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9"/>
  </w:num>
  <w:num w:numId="4">
    <w:abstractNumId w:val="3"/>
  </w:num>
  <w:num w:numId="5">
    <w:abstractNumId w:val="25"/>
  </w:num>
  <w:num w:numId="6">
    <w:abstractNumId w:val="8"/>
  </w:num>
  <w:num w:numId="7">
    <w:abstractNumId w:val="2"/>
  </w:num>
  <w:num w:numId="8">
    <w:abstractNumId w:val="7"/>
  </w:num>
  <w:num w:numId="9">
    <w:abstractNumId w:val="28"/>
  </w:num>
  <w:num w:numId="10">
    <w:abstractNumId w:val="0"/>
  </w:num>
  <w:num w:numId="11">
    <w:abstractNumId w:val="17"/>
  </w:num>
  <w:num w:numId="12">
    <w:abstractNumId w:val="10"/>
  </w:num>
  <w:num w:numId="13">
    <w:abstractNumId w:val="5"/>
  </w:num>
  <w:num w:numId="14">
    <w:abstractNumId w:val="15"/>
  </w:num>
  <w:num w:numId="15">
    <w:abstractNumId w:val="24"/>
  </w:num>
  <w:num w:numId="16">
    <w:abstractNumId w:val="19"/>
  </w:num>
  <w:num w:numId="17">
    <w:abstractNumId w:val="22"/>
  </w:num>
  <w:num w:numId="18">
    <w:abstractNumId w:val="16"/>
  </w:num>
  <w:num w:numId="19">
    <w:abstractNumId w:val="18"/>
  </w:num>
  <w:num w:numId="20">
    <w:abstractNumId w:val="12"/>
  </w:num>
  <w:num w:numId="21">
    <w:abstractNumId w:val="13"/>
  </w:num>
  <w:num w:numId="22">
    <w:abstractNumId w:val="1"/>
  </w:num>
  <w:num w:numId="23">
    <w:abstractNumId w:val="27"/>
  </w:num>
  <w:num w:numId="24">
    <w:abstractNumId w:val="21"/>
  </w:num>
  <w:num w:numId="25">
    <w:abstractNumId w:val="11"/>
  </w:num>
  <w:num w:numId="26">
    <w:abstractNumId w:val="20"/>
  </w:num>
  <w:num w:numId="27">
    <w:abstractNumId w:val="14"/>
  </w:num>
  <w:num w:numId="28">
    <w:abstractNumId w:val="29"/>
  </w:num>
  <w:num w:numId="29">
    <w:abstractNumId w:val="2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0DF"/>
    <w:rsid w:val="00003D55"/>
    <w:rsid w:val="00014C58"/>
    <w:rsid w:val="00021E48"/>
    <w:rsid w:val="00065DEE"/>
    <w:rsid w:val="000711E0"/>
    <w:rsid w:val="000A3E0A"/>
    <w:rsid w:val="000B0FF0"/>
    <w:rsid w:val="000E44EE"/>
    <w:rsid w:val="000E7C7B"/>
    <w:rsid w:val="00121190"/>
    <w:rsid w:val="001375B5"/>
    <w:rsid w:val="001412FC"/>
    <w:rsid w:val="0014188D"/>
    <w:rsid w:val="00144BA6"/>
    <w:rsid w:val="00146BE1"/>
    <w:rsid w:val="00146C6B"/>
    <w:rsid w:val="00192211"/>
    <w:rsid w:val="001B027A"/>
    <w:rsid w:val="001E5177"/>
    <w:rsid w:val="001F4D27"/>
    <w:rsid w:val="0023001A"/>
    <w:rsid w:val="002351E1"/>
    <w:rsid w:val="002412F0"/>
    <w:rsid w:val="00254F85"/>
    <w:rsid w:val="00260AED"/>
    <w:rsid w:val="00266D14"/>
    <w:rsid w:val="002845AB"/>
    <w:rsid w:val="00292900"/>
    <w:rsid w:val="002B4C4E"/>
    <w:rsid w:val="002C5307"/>
    <w:rsid w:val="003076AB"/>
    <w:rsid w:val="00351039"/>
    <w:rsid w:val="00357DAA"/>
    <w:rsid w:val="00362748"/>
    <w:rsid w:val="00363626"/>
    <w:rsid w:val="00367D8E"/>
    <w:rsid w:val="003754E8"/>
    <w:rsid w:val="00382774"/>
    <w:rsid w:val="00391FBE"/>
    <w:rsid w:val="003B5946"/>
    <w:rsid w:val="003C5566"/>
    <w:rsid w:val="003C6A76"/>
    <w:rsid w:val="003E62A3"/>
    <w:rsid w:val="003F41C8"/>
    <w:rsid w:val="003F5931"/>
    <w:rsid w:val="00400065"/>
    <w:rsid w:val="004718EC"/>
    <w:rsid w:val="00476A3F"/>
    <w:rsid w:val="00480922"/>
    <w:rsid w:val="004837A2"/>
    <w:rsid w:val="00485538"/>
    <w:rsid w:val="004A3075"/>
    <w:rsid w:val="004B207C"/>
    <w:rsid w:val="004B6FAA"/>
    <w:rsid w:val="004C2448"/>
    <w:rsid w:val="005010CD"/>
    <w:rsid w:val="00510A30"/>
    <w:rsid w:val="00511253"/>
    <w:rsid w:val="00514022"/>
    <w:rsid w:val="00562B2D"/>
    <w:rsid w:val="005A005E"/>
    <w:rsid w:val="005B1F7A"/>
    <w:rsid w:val="005D611E"/>
    <w:rsid w:val="006200EC"/>
    <w:rsid w:val="00633845"/>
    <w:rsid w:val="00650041"/>
    <w:rsid w:val="006934DA"/>
    <w:rsid w:val="006B2A6F"/>
    <w:rsid w:val="006D7616"/>
    <w:rsid w:val="006E6B77"/>
    <w:rsid w:val="006F6918"/>
    <w:rsid w:val="00703745"/>
    <w:rsid w:val="007076AB"/>
    <w:rsid w:val="00726DB3"/>
    <w:rsid w:val="00785B6D"/>
    <w:rsid w:val="00786BFE"/>
    <w:rsid w:val="00787CC8"/>
    <w:rsid w:val="007B1264"/>
    <w:rsid w:val="007C1317"/>
    <w:rsid w:val="00855C50"/>
    <w:rsid w:val="00875D2C"/>
    <w:rsid w:val="00891C2C"/>
    <w:rsid w:val="008B1DA9"/>
    <w:rsid w:val="008B5053"/>
    <w:rsid w:val="008D22E2"/>
    <w:rsid w:val="009040AA"/>
    <w:rsid w:val="0094036C"/>
    <w:rsid w:val="00953E8F"/>
    <w:rsid w:val="009551D0"/>
    <w:rsid w:val="00983355"/>
    <w:rsid w:val="009A6F7C"/>
    <w:rsid w:val="009C5A60"/>
    <w:rsid w:val="009D25C1"/>
    <w:rsid w:val="009E617C"/>
    <w:rsid w:val="00A545E9"/>
    <w:rsid w:val="00A72729"/>
    <w:rsid w:val="00A76C57"/>
    <w:rsid w:val="00A94C92"/>
    <w:rsid w:val="00AC627F"/>
    <w:rsid w:val="00AC75BF"/>
    <w:rsid w:val="00B158A8"/>
    <w:rsid w:val="00B50758"/>
    <w:rsid w:val="00B646E6"/>
    <w:rsid w:val="00B75ED9"/>
    <w:rsid w:val="00B76B04"/>
    <w:rsid w:val="00BA6EFA"/>
    <w:rsid w:val="00BD3F9A"/>
    <w:rsid w:val="00BD7106"/>
    <w:rsid w:val="00BE1E1F"/>
    <w:rsid w:val="00BE273F"/>
    <w:rsid w:val="00BF5207"/>
    <w:rsid w:val="00C2496A"/>
    <w:rsid w:val="00C30FF6"/>
    <w:rsid w:val="00C33F1B"/>
    <w:rsid w:val="00C417AD"/>
    <w:rsid w:val="00C53457"/>
    <w:rsid w:val="00C82406"/>
    <w:rsid w:val="00C9558F"/>
    <w:rsid w:val="00C96830"/>
    <w:rsid w:val="00CB2233"/>
    <w:rsid w:val="00CC2D6B"/>
    <w:rsid w:val="00CC5EF9"/>
    <w:rsid w:val="00CF6E1A"/>
    <w:rsid w:val="00D013CA"/>
    <w:rsid w:val="00D52355"/>
    <w:rsid w:val="00D75C62"/>
    <w:rsid w:val="00DA53A7"/>
    <w:rsid w:val="00DA76F1"/>
    <w:rsid w:val="00DC44C9"/>
    <w:rsid w:val="00DF2E3F"/>
    <w:rsid w:val="00DF3348"/>
    <w:rsid w:val="00E0160D"/>
    <w:rsid w:val="00E0539E"/>
    <w:rsid w:val="00E07D03"/>
    <w:rsid w:val="00E17A60"/>
    <w:rsid w:val="00E249CB"/>
    <w:rsid w:val="00E3739A"/>
    <w:rsid w:val="00E52DCE"/>
    <w:rsid w:val="00E921DE"/>
    <w:rsid w:val="00EA15DC"/>
    <w:rsid w:val="00EA70DF"/>
    <w:rsid w:val="00EB0A71"/>
    <w:rsid w:val="00ED264D"/>
    <w:rsid w:val="00ED4D02"/>
    <w:rsid w:val="00EE11D5"/>
    <w:rsid w:val="00F23F3B"/>
    <w:rsid w:val="00F246C2"/>
    <w:rsid w:val="00F272C5"/>
    <w:rsid w:val="00F27E4A"/>
    <w:rsid w:val="00F54AE1"/>
    <w:rsid w:val="00F55718"/>
    <w:rsid w:val="00F747E2"/>
    <w:rsid w:val="00F775E8"/>
    <w:rsid w:val="00F922E8"/>
    <w:rsid w:val="00F970E8"/>
    <w:rsid w:val="00FA11CD"/>
    <w:rsid w:val="00FA33A2"/>
    <w:rsid w:val="00FB04CC"/>
    <w:rsid w:val="00FC3FFA"/>
    <w:rsid w:val="00FC5892"/>
    <w:rsid w:val="00FD340B"/>
    <w:rsid w:val="00FF38AD"/>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2AAC8"/>
  <w15:chartTrackingRefBased/>
  <w15:docId w15:val="{2FF54921-F42A-42A7-A88B-6685D581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5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customStyle="1" w:styleId="ColorfulList-Accent11">
    <w:name w:val="Colorful List - Accent 11"/>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5943B1"/>
    <w:rPr>
      <w:color w:val="0000FF"/>
      <w:u w:val="single"/>
    </w:rPr>
  </w:style>
  <w:style w:type="character" w:styleId="FollowedHyperlink">
    <w:name w:val="FollowedHyperlink"/>
    <w:rsid w:val="00D704D0"/>
    <w:rPr>
      <w:color w:val="800080"/>
      <w:u w:val="single"/>
    </w:rPr>
  </w:style>
  <w:style w:type="paragraph" w:customStyle="1" w:styleId="MTDisplayEquation">
    <w:name w:val="MTDisplayEquation"/>
    <w:basedOn w:val="Normal"/>
    <w:next w:val="Normal"/>
    <w:rsid w:val="008017D1"/>
    <w:pPr>
      <w:numPr>
        <w:numId w:val="15"/>
      </w:numPr>
      <w:tabs>
        <w:tab w:val="right" w:pos="8640"/>
      </w:tabs>
      <w:spacing w:line="320" w:lineRule="atLeast"/>
      <w:ind w:right="1210"/>
    </w:pPr>
    <w:rPr>
      <w:rFonts w:ascii="Arial" w:hAnsi="Arial" w:cs="Arial"/>
      <w:sz w:val="20"/>
      <w:szCs w:val="20"/>
    </w:rPr>
  </w:style>
  <w:style w:type="paragraph" w:styleId="CommentText">
    <w:name w:val="annotation text"/>
    <w:basedOn w:val="Normal"/>
    <w:link w:val="CommentTextChar"/>
    <w:unhideWhenUsed/>
    <w:rsid w:val="00BD3F9A"/>
    <w:rPr>
      <w:rFonts w:ascii="Arial" w:hAnsi="Arial"/>
      <w:sz w:val="20"/>
      <w:szCs w:val="20"/>
      <w:lang w:val="x-none" w:eastAsia="x-none"/>
    </w:rPr>
  </w:style>
  <w:style w:type="character" w:customStyle="1" w:styleId="CommentTextChar">
    <w:name w:val="Comment Text Char"/>
    <w:link w:val="CommentText"/>
    <w:rsid w:val="00BD3F9A"/>
    <w:rPr>
      <w:rFonts w:ascii="Arial" w:hAnsi="Arial"/>
      <w:lang w:bidi="ar-SA"/>
    </w:rPr>
  </w:style>
  <w:style w:type="character" w:styleId="CommentReference">
    <w:name w:val="annotation reference"/>
    <w:unhideWhenUsed/>
    <w:rsid w:val="00BD3F9A"/>
    <w:rPr>
      <w:sz w:val="18"/>
      <w:szCs w:val="18"/>
    </w:rPr>
  </w:style>
  <w:style w:type="paragraph" w:styleId="ListParagraph">
    <w:name w:val="List Paragraph"/>
    <w:basedOn w:val="Normal"/>
    <w:uiPriority w:val="34"/>
    <w:qFormat/>
    <w:rsid w:val="00726DB3"/>
    <w:pPr>
      <w:ind w:left="720"/>
      <w:contextualSpacing/>
    </w:pPr>
  </w:style>
  <w:style w:type="paragraph" w:styleId="CommentSubject">
    <w:name w:val="annotation subject"/>
    <w:basedOn w:val="CommentText"/>
    <w:next w:val="CommentText"/>
    <w:link w:val="CommentSubjectChar"/>
    <w:rsid w:val="00FB04CC"/>
    <w:rPr>
      <w:rFonts w:ascii="Times New Roman" w:hAnsi="Times New Roman"/>
      <w:b/>
      <w:bCs/>
    </w:rPr>
  </w:style>
  <w:style w:type="character" w:customStyle="1" w:styleId="CommentSubjectChar">
    <w:name w:val="Comment Subject Char"/>
    <w:link w:val="CommentSubject"/>
    <w:rsid w:val="00FB04CC"/>
    <w:rPr>
      <w:rFonts w:ascii="Arial" w:hAnsi="Arial"/>
      <w:b/>
      <w:bCs/>
      <w:lang w:bidi="ar-SA"/>
    </w:rPr>
  </w:style>
  <w:style w:type="paragraph" w:styleId="Revision">
    <w:name w:val="Revision"/>
    <w:hidden/>
    <w:uiPriority w:val="99"/>
    <w:semiHidden/>
    <w:rsid w:val="00FB04CC"/>
    <w:rPr>
      <w:sz w:val="24"/>
      <w:szCs w:val="24"/>
    </w:rPr>
  </w:style>
  <w:style w:type="paragraph" w:styleId="BodyTextIndent">
    <w:name w:val="Body Text Indent"/>
    <w:basedOn w:val="Normal"/>
    <w:link w:val="BodyTextIndentChar"/>
    <w:uiPriority w:val="99"/>
    <w:unhideWhenUsed/>
    <w:rsid w:val="007076AB"/>
    <w:pPr>
      <w:widowControl w:val="0"/>
      <w:autoSpaceDE w:val="0"/>
      <w:autoSpaceDN w:val="0"/>
      <w:spacing w:after="120"/>
      <w:ind w:left="360"/>
    </w:pPr>
    <w:rPr>
      <w:rFonts w:ascii="Arial" w:eastAsia="Arial" w:hAnsi="Arial" w:cs="Arial"/>
      <w:sz w:val="22"/>
      <w:szCs w:val="22"/>
    </w:rPr>
  </w:style>
  <w:style w:type="character" w:customStyle="1" w:styleId="BodyTextIndentChar">
    <w:name w:val="Body Text Indent Char"/>
    <w:link w:val="BodyTextIndent"/>
    <w:uiPriority w:val="99"/>
    <w:rsid w:val="007076AB"/>
    <w:rPr>
      <w:rFonts w:ascii="Arial" w:eastAsia="Arial" w:hAnsi="Arial" w:cs="Arial"/>
      <w:sz w:val="22"/>
      <w:szCs w:val="22"/>
    </w:rPr>
  </w:style>
  <w:style w:type="character" w:styleId="PlaceholderText">
    <w:name w:val="Placeholder Text"/>
    <w:basedOn w:val="DefaultParagraphFont"/>
    <w:uiPriority w:val="99"/>
    <w:semiHidden/>
    <w:rsid w:val="003754E8"/>
    <w:rPr>
      <w:color w:val="808080"/>
    </w:rPr>
  </w:style>
  <w:style w:type="paragraph" w:styleId="BodyText">
    <w:name w:val="Body Text"/>
    <w:basedOn w:val="Normal"/>
    <w:link w:val="BodyTextChar"/>
    <w:rsid w:val="00BE1E1F"/>
    <w:pPr>
      <w:spacing w:after="120"/>
    </w:pPr>
  </w:style>
  <w:style w:type="character" w:customStyle="1" w:styleId="BodyTextChar">
    <w:name w:val="Body Text Char"/>
    <w:basedOn w:val="DefaultParagraphFont"/>
    <w:link w:val="BodyText"/>
    <w:rsid w:val="00BE1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ducation.ti.com/calculators/pd/US/Online-Learning/Tutorials" TargetMode="Externa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219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C87A-4395-42BB-9264-4EFD4A0D0A6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5D4434A0-9E2B-4019-8B4E-4F4981842177}">
  <ds:schemaRefs>
    <ds:schemaRef ds:uri="http://schemas.microsoft.com/sharepoint/v3/contenttype/forms"/>
  </ds:schemaRefs>
</ds:datastoreItem>
</file>

<file path=customXml/itemProps3.xml><?xml version="1.0" encoding="utf-8"?>
<ds:datastoreItem xmlns:ds="http://schemas.openxmlformats.org/officeDocument/2006/customXml" ds:itemID="{EE91F88E-EB7B-4228-B128-A6D83C1B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9FE10-935C-4BC1-8624-CA0581C11CAB}">
  <ds:schemaRefs>
    <ds:schemaRef ds:uri="http://schemas.microsoft.com/office/2006/metadata/longProperties"/>
  </ds:schemaRefs>
</ds:datastoreItem>
</file>

<file path=customXml/itemProps5.xml><?xml version="1.0" encoding="utf-8"?>
<ds:datastoreItem xmlns:ds="http://schemas.openxmlformats.org/officeDocument/2006/customXml" ds:itemID="{675C4D14-F57A-4DAC-BEF7-3823782A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1597</Words>
  <Characters>7878</Characters>
  <Application>Microsoft Office Word</Application>
  <DocSecurity>0</DocSecurity>
  <Lines>291</Lines>
  <Paragraphs>119</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9356</CharactersWithSpaces>
  <SharedDoc>false</SharedDoc>
  <HLinks>
    <vt:vector size="6" baseType="variant">
      <vt:variant>
        <vt:i4>6357053</vt:i4>
      </vt:variant>
      <vt:variant>
        <vt:i4>0</vt:i4>
      </vt:variant>
      <vt:variant>
        <vt:i4>0</vt:i4>
      </vt:variant>
      <vt:variant>
        <vt:i4>5</vt:i4>
      </vt:variant>
      <vt:variant>
        <vt:lpwstr>http://education.ti.com/calculators/pd/US/Online-Learning/Tutorials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Bowen</dc:creator>
  <cp:keywords/>
  <cp:lastModifiedBy>Kugler, Cara</cp:lastModifiedBy>
  <cp:revision>19</cp:revision>
  <cp:lastPrinted>2013-03-07T20:21:00Z</cp:lastPrinted>
  <dcterms:created xsi:type="dcterms:W3CDTF">2020-12-16T23:44:00Z</dcterms:created>
  <dcterms:modified xsi:type="dcterms:W3CDTF">2021-03-10T21:53:00Z</dcterms:modified>
</cp:coreProperties>
</file>