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30"/>
        <w:gridCol w:w="598"/>
        <w:gridCol w:w="2930"/>
        <w:gridCol w:w="32"/>
      </w:tblGrid>
      <w:tr w:rsidR="00A2268E" w14:paraId="185D71B5" w14:textId="77777777" w:rsidTr="0091566F">
        <w:trPr>
          <w:trHeight w:val="12434"/>
        </w:trPr>
        <w:tc>
          <w:tcPr>
            <w:tcW w:w="6628" w:type="dxa"/>
            <w:gridSpan w:val="2"/>
          </w:tcPr>
          <w:p w14:paraId="65DAB02B" w14:textId="77777777" w:rsidR="00A2268E" w:rsidRDefault="00A2268E" w:rsidP="007F40C7">
            <w:pPr>
              <w:pStyle w:val="TableParagraph"/>
              <w:spacing w:before="41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Math</w:t>
            </w:r>
            <w:r>
              <w:rPr>
                <w:b/>
                <w:spacing w:val="-2"/>
                <w:sz w:val="24"/>
              </w:rPr>
              <w:t xml:space="preserve"> Objectives</w:t>
            </w:r>
          </w:p>
          <w:p w14:paraId="7A67C8DE" w14:textId="0FC25F52" w:rsidR="00A2268E" w:rsidRPr="00A2268E" w:rsidRDefault="00862AB5" w:rsidP="00A2268E">
            <w:pPr>
              <w:pStyle w:val="TableParagraph"/>
              <w:numPr>
                <w:ilvl w:val="0"/>
                <w:numId w:val="43"/>
              </w:numPr>
              <w:tabs>
                <w:tab w:val="left" w:pos="229"/>
              </w:tabs>
              <w:spacing w:before="46"/>
              <w:ind w:left="230" w:right="92" w:hanging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 will determine if a function is invertible.</w:t>
            </w:r>
          </w:p>
          <w:p w14:paraId="7A91E042" w14:textId="4900DF42" w:rsidR="00A2268E" w:rsidRPr="00A2268E" w:rsidRDefault="00862AB5" w:rsidP="00A2268E">
            <w:pPr>
              <w:pStyle w:val="TableParagraph"/>
              <w:numPr>
                <w:ilvl w:val="0"/>
                <w:numId w:val="43"/>
              </w:numPr>
              <w:tabs>
                <w:tab w:val="left" w:pos="229"/>
              </w:tabs>
              <w:spacing w:before="46"/>
              <w:ind w:left="230" w:right="92" w:hanging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 will find the inverse of an exponential function.</w:t>
            </w:r>
          </w:p>
          <w:p w14:paraId="49554EAB" w14:textId="1E1E5BC7" w:rsidR="00A2268E" w:rsidRPr="00A2268E" w:rsidRDefault="00862AB5" w:rsidP="00A2268E">
            <w:pPr>
              <w:pStyle w:val="TableParagraph"/>
              <w:numPr>
                <w:ilvl w:val="0"/>
                <w:numId w:val="43"/>
              </w:numPr>
              <w:tabs>
                <w:tab w:val="left" w:pos="229"/>
              </w:tabs>
              <w:spacing w:before="46"/>
              <w:ind w:left="230" w:right="92" w:hanging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 will determine the symmetry of an exponential function and its corresponding logarithmic function.</w:t>
            </w:r>
          </w:p>
          <w:p w14:paraId="6FF3D38D" w14:textId="77777777" w:rsidR="00A2268E" w:rsidRDefault="00A2268E" w:rsidP="00A2268E">
            <w:pPr>
              <w:pStyle w:val="TableParagraph"/>
              <w:spacing w:before="116"/>
              <w:rPr>
                <w:rFonts w:ascii="Times New Roman"/>
                <w:sz w:val="20"/>
              </w:rPr>
            </w:pPr>
          </w:p>
          <w:p w14:paraId="7807C6C6" w14:textId="77777777" w:rsidR="00A2268E" w:rsidRDefault="00A2268E" w:rsidP="00A2268E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Vocabulary</w:t>
            </w:r>
          </w:p>
          <w:p w14:paraId="5D619230" w14:textId="77777777" w:rsidR="00A2268E" w:rsidRPr="003C0708" w:rsidRDefault="00A2268E" w:rsidP="00A2268E">
            <w:pPr>
              <w:pStyle w:val="TableParagraph"/>
              <w:numPr>
                <w:ilvl w:val="0"/>
                <w:numId w:val="43"/>
              </w:numPr>
              <w:tabs>
                <w:tab w:val="left" w:pos="229"/>
              </w:tabs>
              <w:spacing w:before="36"/>
              <w:ind w:left="229" w:hanging="179"/>
              <w:rPr>
                <w:sz w:val="20"/>
              </w:rPr>
            </w:pPr>
            <w:r>
              <w:rPr>
                <w:sz w:val="20"/>
              </w:rPr>
              <w:t>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reflections</w:t>
            </w:r>
          </w:p>
          <w:p w14:paraId="033229D0" w14:textId="77777777" w:rsidR="00A2268E" w:rsidRDefault="00A2268E" w:rsidP="00A2268E">
            <w:pPr>
              <w:pStyle w:val="TableParagraph"/>
              <w:numPr>
                <w:ilvl w:val="0"/>
                <w:numId w:val="43"/>
              </w:numPr>
              <w:tabs>
                <w:tab w:val="left" w:pos="229"/>
              </w:tabs>
              <w:spacing w:before="36"/>
              <w:ind w:left="229" w:hanging="179"/>
              <w:rPr>
                <w:sz w:val="20"/>
              </w:rPr>
            </w:pPr>
            <w:r>
              <w:rPr>
                <w:spacing w:val="-2"/>
                <w:sz w:val="20"/>
              </w:rPr>
              <w:t>symmetry</w:t>
            </w:r>
          </w:p>
          <w:p w14:paraId="367AB308" w14:textId="77777777" w:rsidR="00A2268E" w:rsidRDefault="00A2268E" w:rsidP="00A2268E">
            <w:pPr>
              <w:pStyle w:val="TableParagraph"/>
              <w:numPr>
                <w:ilvl w:val="0"/>
                <w:numId w:val="43"/>
              </w:numPr>
              <w:tabs>
                <w:tab w:val="left" w:pos="229"/>
              </w:tabs>
              <w:spacing w:before="36"/>
              <w:ind w:left="229" w:hanging="179"/>
              <w:rPr>
                <w:sz w:val="20"/>
              </w:rPr>
            </w:pPr>
            <w:r>
              <w:rPr>
                <w:color w:val="211E1F"/>
                <w:sz w:val="20"/>
              </w:rPr>
              <w:t>logarithmic</w:t>
            </w:r>
            <w:r>
              <w:rPr>
                <w:color w:val="211E1F"/>
                <w:spacing w:val="-9"/>
                <w:sz w:val="20"/>
              </w:rPr>
              <w:t xml:space="preserve"> </w:t>
            </w:r>
            <w:r>
              <w:rPr>
                <w:color w:val="211E1F"/>
                <w:spacing w:val="-2"/>
                <w:sz w:val="20"/>
              </w:rPr>
              <w:t>function</w:t>
            </w:r>
          </w:p>
          <w:p w14:paraId="1C3302AB" w14:textId="77777777" w:rsidR="00A2268E" w:rsidRDefault="00A2268E" w:rsidP="00A2268E">
            <w:pPr>
              <w:pStyle w:val="TableParagraph"/>
              <w:numPr>
                <w:ilvl w:val="0"/>
                <w:numId w:val="43"/>
              </w:numPr>
              <w:tabs>
                <w:tab w:val="left" w:pos="229"/>
              </w:tabs>
              <w:spacing w:before="36"/>
              <w:ind w:left="229" w:hanging="179"/>
              <w:rPr>
                <w:sz w:val="20"/>
              </w:rPr>
            </w:pPr>
            <w:r>
              <w:rPr>
                <w:color w:val="211E1F"/>
                <w:spacing w:val="-2"/>
                <w:sz w:val="20"/>
              </w:rPr>
              <w:t>exponential</w:t>
            </w:r>
            <w:r>
              <w:rPr>
                <w:color w:val="211E1F"/>
                <w:spacing w:val="4"/>
                <w:sz w:val="20"/>
              </w:rPr>
              <w:t xml:space="preserve"> </w:t>
            </w:r>
            <w:r>
              <w:rPr>
                <w:color w:val="211E1F"/>
                <w:spacing w:val="-2"/>
                <w:sz w:val="20"/>
              </w:rPr>
              <w:t>function</w:t>
            </w:r>
          </w:p>
          <w:p w14:paraId="6BFA0C8C" w14:textId="77777777" w:rsidR="00A2268E" w:rsidRDefault="00A2268E" w:rsidP="00A2268E">
            <w:pPr>
              <w:pStyle w:val="TableParagraph"/>
              <w:numPr>
                <w:ilvl w:val="0"/>
                <w:numId w:val="43"/>
              </w:numPr>
              <w:tabs>
                <w:tab w:val="left" w:pos="229"/>
              </w:tabs>
              <w:spacing w:before="33"/>
              <w:ind w:left="229" w:hanging="179"/>
              <w:rPr>
                <w:sz w:val="20"/>
              </w:rPr>
            </w:pPr>
            <w:r>
              <w:rPr>
                <w:color w:val="211E1F"/>
                <w:sz w:val="20"/>
              </w:rPr>
              <w:t>inverse</w:t>
            </w:r>
            <w:r>
              <w:rPr>
                <w:color w:val="211E1F"/>
                <w:spacing w:val="-10"/>
                <w:sz w:val="20"/>
              </w:rPr>
              <w:t xml:space="preserve"> </w:t>
            </w:r>
            <w:r>
              <w:rPr>
                <w:color w:val="211E1F"/>
                <w:spacing w:val="-2"/>
                <w:sz w:val="20"/>
              </w:rPr>
              <w:t>functions</w:t>
            </w:r>
          </w:p>
          <w:p w14:paraId="5B220605" w14:textId="77777777" w:rsidR="00A2268E" w:rsidRDefault="00A2268E" w:rsidP="007F40C7">
            <w:pPr>
              <w:pStyle w:val="TableParagraph"/>
              <w:spacing w:before="133"/>
              <w:rPr>
                <w:rFonts w:ascii="Times New Roman"/>
                <w:sz w:val="20"/>
              </w:rPr>
            </w:pPr>
          </w:p>
          <w:p w14:paraId="3BCED4A2" w14:textId="77777777" w:rsidR="00A2268E" w:rsidRPr="00A25582" w:rsidRDefault="00A2268E" w:rsidP="007F40C7">
            <w:pPr>
              <w:spacing w:line="320" w:lineRule="atLeast"/>
              <w:rPr>
                <w:b/>
                <w:noProof/>
                <w:sz w:val="24"/>
                <w:szCs w:val="24"/>
              </w:rPr>
            </w:pPr>
            <w:r w:rsidRPr="00A25582">
              <w:rPr>
                <w:b/>
                <w:noProof/>
                <w:sz w:val="24"/>
                <w:szCs w:val="24"/>
              </w:rPr>
              <w:t>About the Lesson</w:t>
            </w:r>
          </w:p>
          <w:p w14:paraId="5B144031" w14:textId="77777777" w:rsidR="00862AB5" w:rsidRPr="00A2268E" w:rsidRDefault="00862AB5" w:rsidP="00862AB5">
            <w:pPr>
              <w:pStyle w:val="TableParagraph"/>
              <w:spacing w:before="52" w:line="292" w:lineRule="auto"/>
              <w:ind w:left="50" w:right="43"/>
              <w:rPr>
                <w:sz w:val="20"/>
                <w:szCs w:val="20"/>
              </w:rPr>
            </w:pPr>
            <w:r w:rsidRPr="00A2268E">
              <w:rPr>
                <w:sz w:val="20"/>
                <w:szCs w:val="20"/>
              </w:rPr>
              <w:t>In this activity, students will investigate the inverse of an exponential function by observing a scatterplot. Students will determine that the inverse of an exponential function is a logarithmic function. As</w:t>
            </w:r>
            <w:r w:rsidRPr="00A2268E">
              <w:rPr>
                <w:spacing w:val="-5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a</w:t>
            </w:r>
            <w:r w:rsidRPr="00A2268E">
              <w:rPr>
                <w:spacing w:val="-7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result,</w:t>
            </w:r>
            <w:r w:rsidRPr="00A2268E">
              <w:rPr>
                <w:spacing w:val="-6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students</w:t>
            </w:r>
            <w:r w:rsidRPr="00A2268E">
              <w:rPr>
                <w:spacing w:val="-3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will:</w:t>
            </w:r>
          </w:p>
          <w:p w14:paraId="32EF80C7" w14:textId="77777777" w:rsidR="00862AB5" w:rsidRPr="00A2268E" w:rsidRDefault="00862AB5" w:rsidP="00862AB5">
            <w:pPr>
              <w:pStyle w:val="TableParagraph"/>
              <w:numPr>
                <w:ilvl w:val="0"/>
                <w:numId w:val="43"/>
              </w:numPr>
              <w:tabs>
                <w:tab w:val="left" w:pos="229"/>
              </w:tabs>
              <w:spacing w:before="46"/>
              <w:ind w:left="230" w:right="92" w:hanging="179"/>
              <w:rPr>
                <w:sz w:val="20"/>
                <w:szCs w:val="20"/>
              </w:rPr>
            </w:pPr>
            <w:r w:rsidRPr="00A2268E">
              <w:rPr>
                <w:sz w:val="20"/>
                <w:szCs w:val="20"/>
              </w:rPr>
              <w:t>Analyze</w:t>
            </w:r>
            <w:r w:rsidRPr="00A2268E">
              <w:rPr>
                <w:spacing w:val="-6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the</w:t>
            </w:r>
            <w:r w:rsidRPr="00A2268E">
              <w:rPr>
                <w:spacing w:val="-5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function</w:t>
            </w:r>
            <w:r w:rsidRPr="00A2268E">
              <w:rPr>
                <w:spacing w:val="-5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sup>
              </m:sSup>
            </m:oMath>
            <w:r w:rsidRPr="00A2268E">
              <w:rPr>
                <w:sz w:val="20"/>
                <w:szCs w:val="20"/>
              </w:rPr>
              <w:t>,</w:t>
            </w:r>
            <w:r w:rsidRPr="00A2268E">
              <w:rPr>
                <w:spacing w:val="-5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its</w:t>
            </w:r>
            <w:r w:rsidRPr="00A2268E">
              <w:rPr>
                <w:spacing w:val="-6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corresponding</w:t>
            </w:r>
            <w:r w:rsidRPr="00A2268E">
              <w:rPr>
                <w:spacing w:val="-7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inverse</w:t>
            </w:r>
            <w:r w:rsidRPr="00A2268E">
              <w:rPr>
                <w:spacing w:val="-7"/>
                <w:sz w:val="20"/>
                <w:szCs w:val="20"/>
              </w:rPr>
              <w:t xml:space="preserve"> </w:t>
            </w:r>
            <w:r w:rsidRPr="00A2268E">
              <w:rPr>
                <w:spacing w:val="-2"/>
                <w:sz w:val="20"/>
                <w:szCs w:val="20"/>
              </w:rPr>
              <w:t xml:space="preserve">function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</w:rPr>
                <m:t>x</m:t>
              </m:r>
            </m:oMath>
            <w:r w:rsidRPr="00A2268E">
              <w:rPr>
                <w:sz w:val="20"/>
                <w:szCs w:val="20"/>
              </w:rPr>
              <w:t>,</w:t>
            </w:r>
            <w:r w:rsidRPr="00A2268E">
              <w:rPr>
                <w:spacing w:val="-5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and</w:t>
            </w:r>
            <w:r w:rsidRPr="00A2268E">
              <w:rPr>
                <w:spacing w:val="-4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their</w:t>
            </w:r>
            <w:r w:rsidRPr="00A2268E">
              <w:rPr>
                <w:spacing w:val="-4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reflection</w:t>
            </w:r>
            <w:r w:rsidRPr="00A2268E">
              <w:rPr>
                <w:spacing w:val="-3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about</w:t>
            </w:r>
            <w:r w:rsidRPr="00A2268E">
              <w:rPr>
                <w:spacing w:val="-5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the</w:t>
            </w:r>
            <w:r w:rsidRPr="00A2268E">
              <w:rPr>
                <w:spacing w:val="-4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 xml:space="preserve">line    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y=x</m:t>
              </m:r>
            </m:oMath>
            <w:r w:rsidRPr="00A2268E">
              <w:rPr>
                <w:spacing w:val="-5"/>
                <w:sz w:val="20"/>
                <w:szCs w:val="20"/>
              </w:rPr>
              <w:t>.</w:t>
            </w:r>
          </w:p>
          <w:p w14:paraId="292C1821" w14:textId="77777777" w:rsidR="00862AB5" w:rsidRPr="00A2268E" w:rsidRDefault="00862AB5" w:rsidP="00862AB5">
            <w:pPr>
              <w:pStyle w:val="TableParagraph"/>
              <w:numPr>
                <w:ilvl w:val="0"/>
                <w:numId w:val="43"/>
              </w:numPr>
              <w:tabs>
                <w:tab w:val="left" w:pos="229"/>
              </w:tabs>
              <w:spacing w:before="46"/>
              <w:ind w:left="230" w:right="92" w:hanging="179"/>
              <w:rPr>
                <w:sz w:val="20"/>
                <w:szCs w:val="20"/>
              </w:rPr>
            </w:pPr>
            <w:r w:rsidRPr="00A2268E">
              <w:rPr>
                <w:sz w:val="20"/>
                <w:szCs w:val="20"/>
              </w:rPr>
              <w:t>Analyze</w:t>
            </w:r>
            <w:r w:rsidRPr="00A2268E">
              <w:rPr>
                <w:spacing w:val="-6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the</w:t>
            </w:r>
            <w:r w:rsidRPr="00A2268E">
              <w:rPr>
                <w:spacing w:val="-5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function</w:t>
            </w:r>
            <w:r w:rsidRPr="00A2268E">
              <w:rPr>
                <w:spacing w:val="-5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sup>
              </m:sSup>
            </m:oMath>
            <w:r w:rsidRPr="00A2268E">
              <w:rPr>
                <w:sz w:val="20"/>
                <w:szCs w:val="20"/>
              </w:rPr>
              <w:t>,</w:t>
            </w:r>
            <w:r w:rsidRPr="00A2268E">
              <w:rPr>
                <w:spacing w:val="-5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its</w:t>
            </w:r>
            <w:r w:rsidRPr="00A2268E">
              <w:rPr>
                <w:spacing w:val="-6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corresponding</w:t>
            </w:r>
            <w:r w:rsidRPr="00A2268E">
              <w:rPr>
                <w:spacing w:val="-7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inverse</w:t>
            </w:r>
            <w:r w:rsidRPr="00A2268E">
              <w:rPr>
                <w:spacing w:val="-7"/>
                <w:sz w:val="20"/>
                <w:szCs w:val="20"/>
              </w:rPr>
              <w:t xml:space="preserve"> </w:t>
            </w:r>
            <w:r w:rsidRPr="00A2268E">
              <w:rPr>
                <w:spacing w:val="-2"/>
                <w:sz w:val="20"/>
                <w:szCs w:val="20"/>
              </w:rPr>
              <w:t xml:space="preserve">function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=lnx</m:t>
              </m:r>
            </m:oMath>
            <w:r w:rsidRPr="00A2268E">
              <w:rPr>
                <w:sz w:val="20"/>
                <w:szCs w:val="20"/>
              </w:rPr>
              <w:t>,</w:t>
            </w:r>
            <w:r w:rsidRPr="00A2268E">
              <w:rPr>
                <w:spacing w:val="-5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and</w:t>
            </w:r>
            <w:r w:rsidRPr="00A2268E">
              <w:rPr>
                <w:spacing w:val="-4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their</w:t>
            </w:r>
            <w:r w:rsidRPr="00A2268E">
              <w:rPr>
                <w:spacing w:val="-4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reflection</w:t>
            </w:r>
            <w:r w:rsidRPr="00A2268E">
              <w:rPr>
                <w:spacing w:val="-3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about</w:t>
            </w:r>
            <w:r w:rsidRPr="00A2268E">
              <w:rPr>
                <w:spacing w:val="-5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the</w:t>
            </w:r>
            <w:r w:rsidRPr="00A2268E">
              <w:rPr>
                <w:spacing w:val="-4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 xml:space="preserve">line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y=x</m:t>
              </m:r>
            </m:oMath>
            <w:r w:rsidRPr="00A2268E">
              <w:rPr>
                <w:spacing w:val="-5"/>
                <w:sz w:val="20"/>
                <w:szCs w:val="20"/>
              </w:rPr>
              <w:t>.</w:t>
            </w:r>
          </w:p>
          <w:p w14:paraId="1BA6688E" w14:textId="77777777" w:rsidR="00862AB5" w:rsidRPr="00A2268E" w:rsidRDefault="00862AB5" w:rsidP="00862AB5">
            <w:pPr>
              <w:pStyle w:val="TableParagraph"/>
              <w:numPr>
                <w:ilvl w:val="0"/>
                <w:numId w:val="43"/>
              </w:numPr>
              <w:tabs>
                <w:tab w:val="left" w:pos="229"/>
              </w:tabs>
              <w:spacing w:before="46"/>
              <w:ind w:left="230" w:right="92" w:hanging="179"/>
              <w:rPr>
                <w:sz w:val="20"/>
                <w:szCs w:val="20"/>
              </w:rPr>
            </w:pPr>
            <w:r w:rsidRPr="00A2268E">
              <w:rPr>
                <w:sz w:val="20"/>
                <w:szCs w:val="20"/>
              </w:rPr>
              <w:t>Graph</w:t>
            </w:r>
            <w:r w:rsidRPr="00A2268E">
              <w:rPr>
                <w:spacing w:val="-6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the</w:t>
            </w:r>
            <w:r w:rsidRPr="00A2268E">
              <w:rPr>
                <w:spacing w:val="-5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function</w:t>
            </w:r>
            <w:r w:rsidRPr="00A2268E">
              <w:rPr>
                <w:spacing w:val="-5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sup>
              </m:sSup>
            </m:oMath>
            <w:r w:rsidRPr="00A2268E">
              <w:rPr>
                <w:sz w:val="20"/>
                <w:szCs w:val="20"/>
              </w:rPr>
              <w:t xml:space="preserve"> and</w:t>
            </w:r>
            <w:r w:rsidRPr="00A2268E">
              <w:rPr>
                <w:spacing w:val="-5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its</w:t>
            </w:r>
            <w:r w:rsidRPr="00A2268E">
              <w:rPr>
                <w:spacing w:val="-6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corresponding</w:t>
            </w:r>
            <w:r w:rsidRPr="00A2268E">
              <w:rPr>
                <w:spacing w:val="-7"/>
                <w:sz w:val="20"/>
                <w:szCs w:val="20"/>
              </w:rPr>
              <w:t xml:space="preserve"> </w:t>
            </w:r>
            <w:r w:rsidRPr="00A2268E">
              <w:rPr>
                <w:sz w:val="20"/>
                <w:szCs w:val="20"/>
              </w:rPr>
              <w:t>inverse</w:t>
            </w:r>
            <w:r w:rsidRPr="00A2268E">
              <w:rPr>
                <w:spacing w:val="-7"/>
                <w:sz w:val="20"/>
                <w:szCs w:val="20"/>
              </w:rPr>
              <w:t xml:space="preserve"> </w:t>
            </w:r>
            <w:r w:rsidRPr="00A2268E">
              <w:rPr>
                <w:spacing w:val="-2"/>
                <w:sz w:val="20"/>
                <w:szCs w:val="20"/>
              </w:rPr>
              <w:t xml:space="preserve">function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=logx</m:t>
              </m:r>
            </m:oMath>
            <w:r w:rsidRPr="00A2268E">
              <w:rPr>
                <w:sz w:val="20"/>
                <w:szCs w:val="20"/>
              </w:rPr>
              <w:t>.</w:t>
            </w:r>
          </w:p>
          <w:p w14:paraId="78B21485" w14:textId="77777777" w:rsidR="00A2268E" w:rsidRDefault="00A2268E" w:rsidP="007F40C7">
            <w:pPr>
              <w:pStyle w:val="TableParagraph"/>
              <w:spacing w:before="142"/>
              <w:rPr>
                <w:rFonts w:ascii="Times New Roman"/>
                <w:sz w:val="20"/>
              </w:rPr>
            </w:pPr>
          </w:p>
          <w:p w14:paraId="62CA2C86" w14:textId="77777777" w:rsidR="00A2268E" w:rsidRDefault="00A2268E" w:rsidP="007F40C7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53DFDE95" wp14:editId="4E6ACBF3">
                  <wp:extent cx="456958" cy="249936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958" cy="249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</w:rPr>
              <w:t>TI-</w:t>
            </w:r>
            <w:proofErr w:type="spellStart"/>
            <w:r>
              <w:rPr>
                <w:b/>
                <w:sz w:val="24"/>
              </w:rPr>
              <w:t>Nspire</w:t>
            </w:r>
            <w:proofErr w:type="spellEnd"/>
            <w:r>
              <w:rPr>
                <w:b/>
                <w:sz w:val="24"/>
              </w:rPr>
              <w:t xml:space="preserve">™ </w:t>
            </w:r>
            <w:r>
              <w:rPr>
                <w:b/>
                <w:spacing w:val="-2"/>
                <w:sz w:val="24"/>
              </w:rPr>
              <w:t>Navigator™</w:t>
            </w:r>
          </w:p>
          <w:p w14:paraId="011AF46A" w14:textId="77777777" w:rsidR="00A2268E" w:rsidRDefault="00A2268E" w:rsidP="00A2268E">
            <w:pPr>
              <w:pStyle w:val="TableParagraph"/>
              <w:numPr>
                <w:ilvl w:val="0"/>
                <w:numId w:val="39"/>
              </w:numPr>
              <w:tabs>
                <w:tab w:val="left" w:pos="229"/>
              </w:tabs>
              <w:spacing w:before="84"/>
              <w:ind w:left="229" w:hanging="179"/>
              <w:rPr>
                <w:sz w:val="20"/>
              </w:rPr>
            </w:pPr>
            <w:r>
              <w:rPr>
                <w:sz w:val="20"/>
              </w:rPr>
              <w:t>Send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document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students.</w:t>
            </w:r>
          </w:p>
          <w:p w14:paraId="021F30EC" w14:textId="2C1BE663" w:rsidR="00A2268E" w:rsidRDefault="00A2268E" w:rsidP="00A2268E">
            <w:pPr>
              <w:pStyle w:val="TableParagraph"/>
              <w:numPr>
                <w:ilvl w:val="0"/>
                <w:numId w:val="39"/>
              </w:numPr>
              <w:tabs>
                <w:tab w:val="left" w:pos="230"/>
              </w:tabs>
              <w:spacing w:before="74" w:line="328" w:lineRule="auto"/>
              <w:ind w:right="66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view and discuss the graphs.</w:t>
            </w:r>
          </w:p>
          <w:p w14:paraId="01A479DF" w14:textId="77777777" w:rsidR="00A2268E" w:rsidRDefault="00A2268E" w:rsidP="00A2268E">
            <w:pPr>
              <w:pStyle w:val="TableParagraph"/>
              <w:numPr>
                <w:ilvl w:val="0"/>
                <w:numId w:val="39"/>
              </w:numPr>
              <w:tabs>
                <w:tab w:val="left" w:pos="230"/>
              </w:tabs>
              <w:spacing w:line="328" w:lineRule="auto"/>
              <w:ind w:right="235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Quick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adjust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according to student understanding.</w:t>
            </w:r>
          </w:p>
          <w:p w14:paraId="1DE41E77" w14:textId="77777777" w:rsidR="00A2268E" w:rsidRDefault="00A2268E" w:rsidP="007F40C7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14:paraId="53717A24" w14:textId="77777777" w:rsidR="00A2268E" w:rsidRDefault="00A2268E" w:rsidP="007F40C7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Activity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Materials</w:t>
            </w:r>
          </w:p>
          <w:p w14:paraId="4367942D" w14:textId="77777777" w:rsidR="00A2268E" w:rsidRDefault="00A2268E" w:rsidP="00A2268E">
            <w:pPr>
              <w:pStyle w:val="TableParagraph"/>
              <w:numPr>
                <w:ilvl w:val="0"/>
                <w:numId w:val="39"/>
              </w:numPr>
              <w:tabs>
                <w:tab w:val="left" w:pos="228"/>
                <w:tab w:val="left" w:pos="249"/>
              </w:tabs>
              <w:spacing w:line="440" w:lineRule="exact"/>
              <w:ind w:left="249" w:right="679" w:hanging="200"/>
              <w:rPr>
                <w:sz w:val="20"/>
              </w:rPr>
            </w:pPr>
            <w:r>
              <w:rPr>
                <w:sz w:val="20"/>
              </w:rPr>
              <w:t>Compatible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Technologies: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noProof/>
                <w:spacing w:val="23"/>
                <w:position w:val="-3"/>
                <w:sz w:val="20"/>
              </w:rPr>
              <w:drawing>
                <wp:inline distT="0" distB="0" distL="0" distR="0" wp14:anchorId="721F109A" wp14:editId="2CCCD04B">
                  <wp:extent cx="173453" cy="253985"/>
                  <wp:effectExtent l="0" t="0" r="0" b="0"/>
                  <wp:docPr id="10" name="Image 10" descr="Trail Blaszer:Users:ronblasz:Documents:WIP:CL947_Platform icons:Handheld_icon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Trail Blaszer:Users:ronblasz:Documents:WIP:CL947_Platform icons:Handheld_icon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53" cy="25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>™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Handhelds, </w:t>
            </w: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85F99E6" wp14:editId="169FDF6E">
                  <wp:extent cx="253985" cy="253985"/>
                  <wp:effectExtent l="0" t="0" r="0" b="0"/>
                  <wp:docPr id="11" name="Image 11" descr="Trail Blaszer:Users:ronblasz:Documents:WIP:CL947_Platform icons:Tablet_icon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Trail Blaszer:Users:ronblasz:Documents:WIP:CL947_Platform icons:Tablet_icon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85" cy="25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 xml:space="preserve">™ Apps for iPad®, </w:t>
            </w:r>
            <w:r>
              <w:rPr>
                <w:noProof/>
                <w:spacing w:val="12"/>
                <w:position w:val="-2"/>
                <w:sz w:val="20"/>
              </w:rPr>
              <w:drawing>
                <wp:inline distT="0" distB="0" distL="0" distR="0" wp14:anchorId="0E4B2E65" wp14:editId="753F8B57">
                  <wp:extent cx="266375" cy="235401"/>
                  <wp:effectExtent l="0" t="0" r="0" b="0"/>
                  <wp:docPr id="12" name="Image 12" descr="Trail Blaszer:Users:ronblasz:Documents:WIP:CL947_Platform icons:Software_icon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Trail Blaszer:Users:ronblasz:Documents:WIP:CL947_Platform icons:Software_icon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75" cy="235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>™ Software</w:t>
            </w:r>
          </w:p>
        </w:tc>
        <w:tc>
          <w:tcPr>
            <w:tcW w:w="2962" w:type="dxa"/>
            <w:gridSpan w:val="2"/>
          </w:tcPr>
          <w:p w14:paraId="77AC6374" w14:textId="5365DC82" w:rsidR="00A2268E" w:rsidRDefault="00FA5672" w:rsidP="007F40C7">
            <w:pPr>
              <w:pStyle w:val="TableParagraph"/>
              <w:ind w:left="27" w:right="-29"/>
              <w:rPr>
                <w:rFonts w:ascii="Times New Roman"/>
                <w:sz w:val="20"/>
              </w:rPr>
            </w:pPr>
            <w:r w:rsidRPr="00FA5672">
              <w:rPr>
                <w:rFonts w:ascii="Times New Roman"/>
                <w:noProof/>
                <w:sz w:val="20"/>
              </w:rPr>
              <w:drawing>
                <wp:inline distT="0" distB="0" distL="0" distR="0" wp14:anchorId="05C942A5" wp14:editId="60950835">
                  <wp:extent cx="1804946" cy="1357061"/>
                  <wp:effectExtent l="0" t="0" r="5080" b="0"/>
                  <wp:docPr id="102003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0303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855" cy="135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704291" w14:textId="77777777" w:rsidR="00A2268E" w:rsidRDefault="00A2268E" w:rsidP="007F40C7">
            <w:pPr>
              <w:pStyle w:val="TableParagraph"/>
              <w:spacing w:before="163"/>
              <w:rPr>
                <w:rFonts w:ascii="Times New Roman"/>
                <w:sz w:val="20"/>
              </w:rPr>
            </w:pPr>
          </w:p>
          <w:p w14:paraId="0CB67E09" w14:textId="77777777" w:rsidR="00A2268E" w:rsidRDefault="00A2268E" w:rsidP="007F40C7">
            <w:pPr>
              <w:pStyle w:val="TableParagraph"/>
              <w:ind w:left="28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2D18FE15" wp14:editId="32D833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-54611</wp:posOffset>
                      </wp:positionV>
                      <wp:extent cx="1880870" cy="406527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4065270"/>
                                <a:chOff x="0" y="0"/>
                                <a:chExt cx="1880870" cy="406527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1880870" cy="4065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4065270">
                                      <a:moveTo>
                                        <a:pt x="1880870" y="3658247"/>
                                      </a:moveTo>
                                      <a:lnTo>
                                        <a:pt x="0" y="3658247"/>
                                      </a:lnTo>
                                      <a:lnTo>
                                        <a:pt x="0" y="3862451"/>
                                      </a:lnTo>
                                      <a:lnTo>
                                        <a:pt x="0" y="4065143"/>
                                      </a:lnTo>
                                      <a:lnTo>
                                        <a:pt x="1880870" y="4065143"/>
                                      </a:lnTo>
                                      <a:lnTo>
                                        <a:pt x="1880870" y="3862451"/>
                                      </a:lnTo>
                                      <a:lnTo>
                                        <a:pt x="1880870" y="3658247"/>
                                      </a:lnTo>
                                      <a:close/>
                                    </a:path>
                                    <a:path w="1880870" h="4065270">
                                      <a:moveTo>
                                        <a:pt x="1880870" y="3048647"/>
                                      </a:moveTo>
                                      <a:lnTo>
                                        <a:pt x="0" y="3048647"/>
                                      </a:lnTo>
                                      <a:lnTo>
                                        <a:pt x="0" y="3252851"/>
                                      </a:lnTo>
                                      <a:lnTo>
                                        <a:pt x="0" y="3455543"/>
                                      </a:lnTo>
                                      <a:lnTo>
                                        <a:pt x="0" y="3658235"/>
                                      </a:lnTo>
                                      <a:lnTo>
                                        <a:pt x="1880870" y="3658235"/>
                                      </a:lnTo>
                                      <a:lnTo>
                                        <a:pt x="1880870" y="3455543"/>
                                      </a:lnTo>
                                      <a:lnTo>
                                        <a:pt x="1880870" y="3252851"/>
                                      </a:lnTo>
                                      <a:lnTo>
                                        <a:pt x="1880870" y="3048647"/>
                                      </a:lnTo>
                                      <a:close/>
                                    </a:path>
                                    <a:path w="1880870" h="4065270">
                                      <a:moveTo>
                                        <a:pt x="1880870" y="2033409"/>
                                      </a:moveTo>
                                      <a:lnTo>
                                        <a:pt x="0" y="2033409"/>
                                      </a:lnTo>
                                      <a:lnTo>
                                        <a:pt x="0" y="2236089"/>
                                      </a:lnTo>
                                      <a:lnTo>
                                        <a:pt x="0" y="2438743"/>
                                      </a:lnTo>
                                      <a:lnTo>
                                        <a:pt x="0" y="2643251"/>
                                      </a:lnTo>
                                      <a:lnTo>
                                        <a:pt x="0" y="2845943"/>
                                      </a:lnTo>
                                      <a:lnTo>
                                        <a:pt x="0" y="3048635"/>
                                      </a:lnTo>
                                      <a:lnTo>
                                        <a:pt x="1880870" y="3048635"/>
                                      </a:lnTo>
                                      <a:lnTo>
                                        <a:pt x="1880870" y="2236089"/>
                                      </a:lnTo>
                                      <a:lnTo>
                                        <a:pt x="1880870" y="2033409"/>
                                      </a:lnTo>
                                      <a:close/>
                                    </a:path>
                                    <a:path w="1880870" h="4065270">
                                      <a:moveTo>
                                        <a:pt x="1880870" y="1423809"/>
                                      </a:moveTo>
                                      <a:lnTo>
                                        <a:pt x="0" y="1423809"/>
                                      </a:lnTo>
                                      <a:lnTo>
                                        <a:pt x="0" y="1626489"/>
                                      </a:lnTo>
                                      <a:lnTo>
                                        <a:pt x="0" y="1829181"/>
                                      </a:lnTo>
                                      <a:lnTo>
                                        <a:pt x="0" y="2033397"/>
                                      </a:lnTo>
                                      <a:lnTo>
                                        <a:pt x="1880870" y="2033397"/>
                                      </a:lnTo>
                                      <a:lnTo>
                                        <a:pt x="1880870" y="1829181"/>
                                      </a:lnTo>
                                      <a:lnTo>
                                        <a:pt x="1880870" y="1626489"/>
                                      </a:lnTo>
                                      <a:lnTo>
                                        <a:pt x="1880870" y="1423809"/>
                                      </a:lnTo>
                                      <a:close/>
                                    </a:path>
                                    <a:path w="1880870" h="4065270">
                                      <a:moveTo>
                                        <a:pt x="1880870" y="406984"/>
                                      </a:moveTo>
                                      <a:lnTo>
                                        <a:pt x="0" y="406984"/>
                                      </a:lnTo>
                                      <a:lnTo>
                                        <a:pt x="0" y="609981"/>
                                      </a:lnTo>
                                      <a:lnTo>
                                        <a:pt x="0" y="814209"/>
                                      </a:lnTo>
                                      <a:lnTo>
                                        <a:pt x="0" y="1016889"/>
                                      </a:lnTo>
                                      <a:lnTo>
                                        <a:pt x="0" y="1219581"/>
                                      </a:lnTo>
                                      <a:lnTo>
                                        <a:pt x="0" y="1423797"/>
                                      </a:lnTo>
                                      <a:lnTo>
                                        <a:pt x="1880870" y="1423797"/>
                                      </a:lnTo>
                                      <a:lnTo>
                                        <a:pt x="1880870" y="1219581"/>
                                      </a:lnTo>
                                      <a:lnTo>
                                        <a:pt x="1880870" y="1016889"/>
                                      </a:lnTo>
                                      <a:lnTo>
                                        <a:pt x="1880870" y="814209"/>
                                      </a:lnTo>
                                      <a:lnTo>
                                        <a:pt x="1880870" y="609981"/>
                                      </a:lnTo>
                                      <a:lnTo>
                                        <a:pt x="1880870" y="406984"/>
                                      </a:lnTo>
                                      <a:close/>
                                    </a:path>
                                    <a:path w="1880870" h="4065270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1880870" y="406908"/>
                                      </a:lnTo>
                                      <a:lnTo>
                                        <a:pt x="1880870" y="204216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2F1ACE69" id="Group 14" o:spid="_x0000_s1026" style="position:absolute;margin-left:0;margin-top:-4.3pt;width:148.1pt;height:320.1pt;z-index:-251657216;mso-wrap-distance-left:0;mso-wrap-distance-right:0" coordsize="18808,40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">
                      <v:shape id="Graphic 15" o:spid="_x0000_s1027" style="position:absolute;width:18808;height:40652;visibility:visible;mso-wrap-style:square;v-text-anchor:top" coordsize="1880870,406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" path="m1880870,3658247l,3658247r,204204l,4065143r1880870,l1880870,3862451r,-204204xem1880870,3048647l,3048647r,204204l,3455543r,202692l1880870,3658235r,-202692l1880870,3252851r,-204204xem1880870,2033409l,2033409r,202680l,2438743r,204508l,2845943r,202692l1880870,3048635r,-812546l1880870,2033409xem1880870,1423809l,1423809r,202680l,1829181r,204216l1880870,2033397r,-204216l1880870,1626489r,-202680xem1880870,406984l,406984,,609981,,814209r,202680l,1219581r,204216l1880870,1423797r,-204216l1880870,1016889r,-202680l1880870,609981r,-202997xem1880870,l,,,204216,,406908r1880870,l1880870,204216,1880870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Tech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Tips:</w:t>
            </w:r>
          </w:p>
          <w:p w14:paraId="500DCC13" w14:textId="77777777" w:rsidR="00A2268E" w:rsidRDefault="00A2268E" w:rsidP="00A2268E">
            <w:pPr>
              <w:pStyle w:val="TableParagraph"/>
              <w:numPr>
                <w:ilvl w:val="0"/>
                <w:numId w:val="38"/>
              </w:numPr>
              <w:tabs>
                <w:tab w:val="left" w:pos="388"/>
              </w:tabs>
              <w:spacing w:before="81" w:line="333" w:lineRule="auto"/>
              <w:ind w:left="388" w:right="60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screen captures taken from the TI- 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 xml:space="preserve"> CX handheld. It is also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 the 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 xml:space="preserve"> family of products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z w:val="20"/>
              </w:rPr>
              <w:t xml:space="preserve"> software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TI-</w:t>
            </w:r>
            <w:proofErr w:type="spellStart"/>
            <w:r>
              <w:rPr>
                <w:sz w:val="20"/>
              </w:rPr>
              <w:t>Nspire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App. Slight variations to these directions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if using other technologies besides the handheld.</w:t>
            </w:r>
          </w:p>
          <w:p w14:paraId="3C5AE692" w14:textId="77777777" w:rsidR="00A2268E" w:rsidRDefault="00A2268E" w:rsidP="00A2268E">
            <w:pPr>
              <w:pStyle w:val="TableParagraph"/>
              <w:numPr>
                <w:ilvl w:val="0"/>
                <w:numId w:val="38"/>
              </w:numPr>
              <w:tabs>
                <w:tab w:val="left" w:pos="388"/>
              </w:tabs>
              <w:spacing w:line="227" w:lineRule="exact"/>
              <w:ind w:left="388"/>
              <w:rPr>
                <w:sz w:val="20"/>
              </w:rPr>
            </w:pPr>
            <w:r>
              <w:rPr>
                <w:sz w:val="20"/>
              </w:rPr>
              <w:t>Watch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Tech</w:t>
            </w:r>
          </w:p>
          <w:p w14:paraId="064C3793" w14:textId="77777777" w:rsidR="00A2268E" w:rsidRDefault="00A2268E" w:rsidP="007F40C7">
            <w:pPr>
              <w:pStyle w:val="TableParagraph"/>
              <w:spacing w:before="90" w:line="333" w:lineRule="auto"/>
              <w:ind w:left="388" w:right="49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throughout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activity for the specific technology you are using.</w:t>
            </w:r>
          </w:p>
          <w:p w14:paraId="34FCAF49" w14:textId="77777777" w:rsidR="00A2268E" w:rsidRDefault="00A2268E" w:rsidP="00A2268E">
            <w:pPr>
              <w:pStyle w:val="TableParagraph"/>
              <w:numPr>
                <w:ilvl w:val="0"/>
                <w:numId w:val="38"/>
              </w:numPr>
              <w:tabs>
                <w:tab w:val="left" w:pos="388"/>
              </w:tabs>
              <w:spacing w:line="233" w:lineRule="exact"/>
              <w:ind w:left="388"/>
              <w:rPr>
                <w:sz w:val="20"/>
              </w:rPr>
            </w:pPr>
            <w:r>
              <w:rPr>
                <w:sz w:val="20"/>
              </w:rPr>
              <w:t>Access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tutorials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at</w:t>
            </w:r>
          </w:p>
          <w:p w14:paraId="5CDD55CA" w14:textId="77777777" w:rsidR="00A2268E" w:rsidRDefault="00CC3E98" w:rsidP="007F40C7">
            <w:pPr>
              <w:pStyle w:val="TableParagraph"/>
              <w:spacing w:before="88" w:line="333" w:lineRule="auto"/>
              <w:ind w:left="388" w:right="49"/>
              <w:rPr>
                <w:sz w:val="20"/>
              </w:rPr>
            </w:pPr>
            <w:hyperlink r:id="rId16">
              <w:r w:rsidR="00A2268E">
                <w:rPr>
                  <w:color w:val="0000FF"/>
                  <w:spacing w:val="-2"/>
                  <w:sz w:val="20"/>
                  <w:u w:val="single" w:color="0000FF"/>
                </w:rPr>
                <w:t>http://education.ti.com/calcul</w:t>
              </w:r>
            </w:hyperlink>
            <w:r w:rsidR="00A2268E">
              <w:rPr>
                <w:color w:val="0000FF"/>
                <w:spacing w:val="-2"/>
                <w:sz w:val="20"/>
              </w:rPr>
              <w:t xml:space="preserve"> </w:t>
            </w:r>
            <w:hyperlink r:id="rId17">
              <w:proofErr w:type="spellStart"/>
              <w:r w:rsidR="00A2268E">
                <w:rPr>
                  <w:color w:val="0000FF"/>
                  <w:spacing w:val="-2"/>
                  <w:sz w:val="20"/>
                  <w:u w:val="single" w:color="0000FF"/>
                </w:rPr>
                <w:t>ators</w:t>
              </w:r>
              <w:proofErr w:type="spellEnd"/>
              <w:r w:rsidR="00A2268E">
                <w:rPr>
                  <w:color w:val="0000FF"/>
                  <w:spacing w:val="-2"/>
                  <w:sz w:val="20"/>
                  <w:u w:val="single" w:color="0000FF"/>
                </w:rPr>
                <w:t>/pd/US/Online-</w:t>
              </w:r>
            </w:hyperlink>
            <w:r w:rsidR="00A2268E">
              <w:rPr>
                <w:color w:val="0000FF"/>
                <w:spacing w:val="-2"/>
                <w:sz w:val="20"/>
              </w:rPr>
              <w:t xml:space="preserve"> </w:t>
            </w:r>
            <w:hyperlink r:id="rId18">
              <w:r w:rsidR="00A2268E">
                <w:rPr>
                  <w:color w:val="0000FF"/>
                  <w:spacing w:val="-2"/>
                  <w:sz w:val="20"/>
                  <w:u w:val="single" w:color="0000FF"/>
                </w:rPr>
                <w:t>Learning/Tutorials</w:t>
              </w:r>
            </w:hyperlink>
          </w:p>
          <w:p w14:paraId="32311128" w14:textId="77777777" w:rsidR="00A2268E" w:rsidRDefault="00A2268E" w:rsidP="007F40C7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14:paraId="1F6BFF27" w14:textId="77777777" w:rsidR="00A2268E" w:rsidRDefault="00A2268E" w:rsidP="007F40C7">
            <w:pPr>
              <w:pStyle w:val="TableParagraph"/>
              <w:spacing w:before="1"/>
              <w:ind w:left="28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2B477CCA" wp14:editId="708B11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-53976</wp:posOffset>
                      </wp:positionV>
                      <wp:extent cx="1880870" cy="152590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0870" cy="1525905"/>
                                <a:chOff x="0" y="0"/>
                                <a:chExt cx="1880870" cy="152590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1880870" cy="1525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0870" h="1525905">
                                      <a:moveTo>
                                        <a:pt x="1880870" y="350596"/>
                                      </a:moveTo>
                                      <a:lnTo>
                                        <a:pt x="0" y="350596"/>
                                      </a:lnTo>
                                      <a:lnTo>
                                        <a:pt x="0" y="530733"/>
                                      </a:lnTo>
                                      <a:lnTo>
                                        <a:pt x="0" y="675513"/>
                                      </a:lnTo>
                                      <a:lnTo>
                                        <a:pt x="0" y="1525905"/>
                                      </a:lnTo>
                                      <a:lnTo>
                                        <a:pt x="1880870" y="1525905"/>
                                      </a:lnTo>
                                      <a:lnTo>
                                        <a:pt x="1880870" y="530733"/>
                                      </a:lnTo>
                                      <a:lnTo>
                                        <a:pt x="1880870" y="350596"/>
                                      </a:lnTo>
                                      <a:close/>
                                    </a:path>
                                    <a:path w="1880870" h="1525905">
                                      <a:moveTo>
                                        <a:pt x="1880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1880870" y="350520"/>
                                      </a:lnTo>
                                      <a:lnTo>
                                        <a:pt x="1880870" y="204216"/>
                                      </a:lnTo>
                                      <a:lnTo>
                                        <a:pt x="1880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54F0752C" id="Group 16" o:spid="_x0000_s1026" style="position:absolute;margin-left:0;margin-top:-4.25pt;width:148.1pt;height:120.15pt;z-index:-251656192;mso-wrap-distance-left:0;mso-wrap-distance-right:0" coordsize="18808,1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">
                      <v:shape id="Graphic 17" o:spid="_x0000_s1027" style="position:absolute;width:18808;height:15259;visibility:visible;mso-wrap-style:square;v-text-anchor:top" coordsize="1880870,152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" path="m1880870,350596l,350596,,530733,,675513r,850392l1880870,1525905r,-995172l1880870,350596xem1880870,l,,,204216,,350520r1880870,l1880870,204216,1880870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Lesson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Files:</w:t>
            </w:r>
          </w:p>
          <w:p w14:paraId="0D2849EC" w14:textId="77777777" w:rsidR="00A2268E" w:rsidRDefault="00A2268E" w:rsidP="007F40C7">
            <w:pPr>
              <w:pStyle w:val="TableParagraph"/>
              <w:ind w:left="28"/>
              <w:rPr>
                <w:i/>
                <w:sz w:val="20"/>
              </w:rPr>
            </w:pPr>
            <w:r>
              <w:rPr>
                <w:i/>
                <w:sz w:val="20"/>
              </w:rPr>
              <w:t>Student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Activity</w:t>
            </w:r>
          </w:p>
          <w:p w14:paraId="5DA8928A" w14:textId="7B8CE47F" w:rsidR="00A2268E" w:rsidRDefault="00A2268E" w:rsidP="00A2268E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before="49" w:line="235" w:lineRule="auto"/>
              <w:ind w:left="281" w:right="232" w:hanging="252"/>
              <w:rPr>
                <w:sz w:val="20"/>
              </w:rPr>
            </w:pPr>
            <w:r>
              <w:rPr>
                <w:spacing w:val="-2"/>
                <w:sz w:val="20"/>
              </w:rPr>
              <w:t>Exponential_Reflections_Student.pdf</w:t>
            </w:r>
          </w:p>
          <w:p w14:paraId="270A8DA1" w14:textId="6D60A061" w:rsidR="00A2268E" w:rsidRDefault="00A2268E" w:rsidP="00A2268E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before="42"/>
              <w:ind w:left="281" w:right="232" w:hanging="25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Exponential_Reflections</w:t>
            </w:r>
            <w:proofErr w:type="spellEnd"/>
            <w:r>
              <w:rPr>
                <w:spacing w:val="-2"/>
                <w:sz w:val="20"/>
              </w:rPr>
              <w:t xml:space="preserve"> _Student.doc</w:t>
            </w:r>
          </w:p>
          <w:p w14:paraId="5AE816A1" w14:textId="77777777" w:rsidR="00A2268E" w:rsidRDefault="00A2268E" w:rsidP="00A2268E">
            <w:pPr>
              <w:pStyle w:val="TableParagraph"/>
              <w:spacing w:before="114"/>
              <w:ind w:left="28" w:right="232"/>
              <w:rPr>
                <w:i/>
                <w:sz w:val="20"/>
              </w:rPr>
            </w:pPr>
            <w:r>
              <w:rPr>
                <w:i/>
                <w:sz w:val="20"/>
              </w:rPr>
              <w:t>TI-</w:t>
            </w:r>
            <w:proofErr w:type="spellStart"/>
            <w:r>
              <w:rPr>
                <w:i/>
                <w:sz w:val="20"/>
              </w:rPr>
              <w:t>Nspire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document</w:t>
            </w:r>
          </w:p>
          <w:p w14:paraId="14B900B9" w14:textId="1D3C3639" w:rsidR="00A2268E" w:rsidRDefault="00A2268E" w:rsidP="00A2268E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before="4"/>
              <w:ind w:left="281" w:right="232" w:hanging="25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Exponential_Reflections.tns</w:t>
            </w:r>
            <w:proofErr w:type="spellEnd"/>
          </w:p>
        </w:tc>
      </w:tr>
      <w:tr w:rsidR="00DF5DCE" w:rsidRPr="00996C7F" w14:paraId="310E4508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</w:trPr>
        <w:tc>
          <w:tcPr>
            <w:tcW w:w="6030" w:type="dxa"/>
          </w:tcPr>
          <w:p w14:paraId="3DDCAE27" w14:textId="6FD1F87C" w:rsidR="000F7616" w:rsidRDefault="000F7616" w:rsidP="000F7616">
            <w:pPr>
              <w:spacing w:line="320" w:lineRule="atLeast"/>
              <w:rPr>
                <w:b/>
                <w:i/>
              </w:rPr>
            </w:pPr>
            <w:r w:rsidRPr="001A5BBA">
              <w:rPr>
                <w:b/>
              </w:rPr>
              <w:lastRenderedPageBreak/>
              <w:t>Open the TI-</w:t>
            </w:r>
            <w:proofErr w:type="spellStart"/>
            <w:r w:rsidRPr="001A5BBA">
              <w:rPr>
                <w:b/>
              </w:rPr>
              <w:t>Nspire</w:t>
            </w:r>
            <w:proofErr w:type="spellEnd"/>
            <w:r w:rsidRPr="001A5BBA">
              <w:rPr>
                <w:b/>
              </w:rPr>
              <w:t xml:space="preserve"> document </w:t>
            </w:r>
            <w:proofErr w:type="spellStart"/>
            <w:r>
              <w:rPr>
                <w:b/>
                <w:i/>
              </w:rPr>
              <w:t>Exponential</w:t>
            </w:r>
            <w:r w:rsidRPr="001A5BBA">
              <w:rPr>
                <w:b/>
                <w:i/>
              </w:rPr>
              <w:t>_</w:t>
            </w:r>
            <w:r>
              <w:rPr>
                <w:b/>
                <w:i/>
              </w:rPr>
              <w:t>Reflections</w:t>
            </w:r>
            <w:r w:rsidRPr="004310BA">
              <w:rPr>
                <w:b/>
              </w:rPr>
              <w:t>.</w:t>
            </w:r>
            <w:r>
              <w:rPr>
                <w:b/>
                <w:i/>
              </w:rPr>
              <w:t>tns</w:t>
            </w:r>
            <w:proofErr w:type="spellEnd"/>
          </w:p>
          <w:p w14:paraId="05C7D635" w14:textId="77777777" w:rsidR="000F7616" w:rsidRPr="00CB39CE" w:rsidRDefault="000F7616" w:rsidP="000F7616">
            <w:pPr>
              <w:spacing w:line="320" w:lineRule="atLeast"/>
              <w:rPr>
                <w:i/>
              </w:rPr>
            </w:pPr>
          </w:p>
          <w:p w14:paraId="09AA443B" w14:textId="400F5DBC" w:rsidR="00DF5DCE" w:rsidRDefault="00DF5DCE" w:rsidP="00DF5DCE">
            <w:pPr>
              <w:pStyle w:val="TableParagraph"/>
              <w:spacing w:before="77" w:line="266" w:lineRule="auto"/>
              <w:ind w:right="75"/>
              <w:rPr>
                <w:b/>
              </w:rPr>
            </w:pPr>
            <w:r w:rsidRPr="001F4073">
              <w:rPr>
                <w:sz w:val="20"/>
              </w:rPr>
              <w:t xml:space="preserve">In this activity, you will </w:t>
            </w:r>
            <w:r w:rsidR="00AB0062">
              <w:rPr>
                <w:sz w:val="20"/>
              </w:rPr>
              <w:t>investigate the inverse of an exponential function</w:t>
            </w:r>
            <w:r w:rsidR="0076197D">
              <w:rPr>
                <w:sz w:val="20"/>
              </w:rPr>
              <w:t>. You will also investigate the symmetry of the exponential function and its inverse.</w:t>
            </w:r>
          </w:p>
        </w:tc>
        <w:tc>
          <w:tcPr>
            <w:tcW w:w="3528" w:type="dxa"/>
            <w:gridSpan w:val="2"/>
          </w:tcPr>
          <w:p w14:paraId="34F1887F" w14:textId="4546601B" w:rsidR="00DF5DCE" w:rsidRDefault="000F7616" w:rsidP="002B70B3">
            <w:pPr>
              <w:spacing w:after="120" w:line="280" w:lineRule="atLeast"/>
              <w:jc w:val="center"/>
              <w:rPr>
                <w:b/>
              </w:rPr>
            </w:pPr>
            <w:r w:rsidRPr="000F7616">
              <w:rPr>
                <w:b/>
                <w:noProof/>
              </w:rPr>
              <w:drawing>
                <wp:inline distT="0" distB="0" distL="0" distR="0" wp14:anchorId="37E1B7C9" wp14:editId="461FA740">
                  <wp:extent cx="2075688" cy="1563624"/>
                  <wp:effectExtent l="0" t="0" r="1270" b="0"/>
                  <wp:docPr id="9762047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20473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688" cy="1563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616" w:rsidRPr="00996C7F" w14:paraId="4028C013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</w:trPr>
        <w:tc>
          <w:tcPr>
            <w:tcW w:w="9558" w:type="dxa"/>
            <w:gridSpan w:val="3"/>
          </w:tcPr>
          <w:p w14:paraId="15A1EB88" w14:textId="77777777" w:rsidR="000F7616" w:rsidRDefault="000F7616" w:rsidP="000F7616">
            <w:pPr>
              <w:spacing w:line="320" w:lineRule="atLeast"/>
              <w:ind w:right="504"/>
              <w:rPr>
                <w:b/>
              </w:rPr>
            </w:pPr>
            <w:r w:rsidRPr="001A5BBA">
              <w:rPr>
                <w:b/>
              </w:rPr>
              <w:t>Move to page 1.2.</w:t>
            </w:r>
          </w:p>
          <w:p w14:paraId="047CBB44" w14:textId="32946298" w:rsidR="000F7616" w:rsidRDefault="000F7616" w:rsidP="000F7616">
            <w:pPr>
              <w:spacing w:line="320" w:lineRule="atLeast"/>
              <w:ind w:right="504"/>
              <w:rPr>
                <w:b/>
              </w:rPr>
            </w:pPr>
          </w:p>
        </w:tc>
      </w:tr>
      <w:tr w:rsidR="00871CD7" w:rsidRPr="00996C7F" w14:paraId="0726E71D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</w:trPr>
        <w:tc>
          <w:tcPr>
            <w:tcW w:w="9558" w:type="dxa"/>
            <w:gridSpan w:val="3"/>
          </w:tcPr>
          <w:p w14:paraId="35F806BA" w14:textId="28E4B0B2" w:rsidR="00871CD7" w:rsidRPr="00517BDD" w:rsidRDefault="00A72326" w:rsidP="00051679">
            <w:pPr>
              <w:spacing w:after="120" w:line="280" w:lineRule="atLeast"/>
            </w:pPr>
            <w:r>
              <w:rPr>
                <w:b/>
              </w:rPr>
              <w:t>Problem</w:t>
            </w:r>
            <w:r w:rsidR="00871CD7" w:rsidRPr="00517BDD">
              <w:rPr>
                <w:b/>
              </w:rPr>
              <w:t xml:space="preserve"> 1 – </w:t>
            </w:r>
            <w:r w:rsidR="00871CD7" w:rsidRPr="00494388">
              <w:rPr>
                <w:bCs/>
              </w:rPr>
              <w:t xml:space="preserve">Reflecting </w:t>
            </w:r>
            <w:r w:rsidR="00613082" w:rsidRPr="00494388">
              <w:rPr>
                <w:bCs/>
              </w:rPr>
              <w:t>an</w:t>
            </w:r>
            <w:r w:rsidR="00871CD7" w:rsidRPr="00494388">
              <w:rPr>
                <w:bCs/>
              </w:rPr>
              <w:t xml:space="preserve"> Exponential Function</w:t>
            </w:r>
          </w:p>
        </w:tc>
      </w:tr>
      <w:tr w:rsidR="00871CD7" w:rsidRPr="00996C7F" w14:paraId="4D5CAB7A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  <w:trHeight w:val="2232"/>
        </w:trPr>
        <w:tc>
          <w:tcPr>
            <w:tcW w:w="6030" w:type="dxa"/>
          </w:tcPr>
          <w:p w14:paraId="7A7CF955" w14:textId="7353389E" w:rsidR="008651DB" w:rsidRPr="000F7616" w:rsidRDefault="000F7616" w:rsidP="000F7616">
            <w:pPr>
              <w:tabs>
                <w:tab w:val="left" w:pos="345"/>
              </w:tabs>
              <w:spacing w:line="280" w:lineRule="atLeast"/>
              <w:rPr>
                <w:sz w:val="24"/>
                <w:szCs w:val="24"/>
              </w:rPr>
            </w:pPr>
            <w:r>
              <w:t xml:space="preserve">1. </w:t>
            </w:r>
            <w:r>
              <w:tab/>
              <w:t>T</w:t>
            </w:r>
            <w:r w:rsidR="00871CD7" w:rsidRPr="00400828">
              <w:t>he</w:t>
            </w:r>
            <w:r w:rsidR="00B2093F">
              <w:t xml:space="preserve"> exponential</w:t>
            </w:r>
            <w:r w:rsidR="00871CD7" w:rsidRPr="00400828">
              <w:t xml:space="preserve"> </w:t>
            </w:r>
            <w:r w:rsidR="009210EF">
              <w:t xml:space="preserve">function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871CD7" w:rsidRPr="00400828">
              <w:t xml:space="preserve"> </w:t>
            </w:r>
            <w:r>
              <w:t>is displayed.</w:t>
            </w:r>
          </w:p>
          <w:p w14:paraId="27761BC1" w14:textId="77777777" w:rsidR="00400828" w:rsidRPr="00400828" w:rsidRDefault="00400828" w:rsidP="00051679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53C06" w14:textId="685C8C9E" w:rsidR="00871CD7" w:rsidRDefault="009210EF" w:rsidP="000F7616">
            <w:pPr>
              <w:pStyle w:val="ListParagraph"/>
              <w:tabs>
                <w:tab w:val="left" w:pos="341"/>
              </w:tabs>
              <w:spacing w:after="120" w:line="280" w:lineRule="atLeast"/>
              <w:ind w:left="341"/>
            </w:pPr>
            <w:r>
              <w:t xml:space="preserve">A function is invertible if each output value is mapped from a unique input value. Is the function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invertible? </w:t>
            </w:r>
            <w:r w:rsidR="00871CD7" w:rsidRPr="00400828">
              <w:t>What would the inverse of this graph look like?</w:t>
            </w:r>
            <w:r w:rsidR="00E67C7F">
              <w:t xml:space="preserve"> Sketch the </w:t>
            </w:r>
            <w:r w:rsidR="00E53C22">
              <w:t xml:space="preserve">function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E53C22">
              <w:t xml:space="preserve"> and its </w:t>
            </w:r>
            <w:r w:rsidR="00E67C7F">
              <w:t xml:space="preserve">inverse on the </w:t>
            </w:r>
            <w:r w:rsidR="00E53C22">
              <w:t>grid to the right.</w:t>
            </w:r>
          </w:p>
          <w:p w14:paraId="6A05DCC0" w14:textId="77777777" w:rsidR="0033336B" w:rsidRDefault="0033336B" w:rsidP="000F7616">
            <w:pPr>
              <w:pStyle w:val="ListParagraph"/>
              <w:tabs>
                <w:tab w:val="left" w:pos="341"/>
              </w:tabs>
              <w:spacing w:after="120" w:line="280" w:lineRule="atLeast"/>
              <w:ind w:left="341"/>
            </w:pPr>
          </w:p>
          <w:p w14:paraId="29532566" w14:textId="77777777" w:rsidR="0033336B" w:rsidRDefault="0033336B" w:rsidP="0033336B">
            <w:pPr>
              <w:pStyle w:val="BodyText"/>
              <w:spacing w:before="171" w:line="249" w:lineRule="auto"/>
              <w:ind w:left="431" w:right="79"/>
            </w:pPr>
            <w:r>
              <w:rPr>
                <w:b/>
                <w:u w:val="single"/>
              </w:rPr>
              <w:t>Answers</w:t>
            </w:r>
            <w:r>
              <w:t xml:space="preserve">: Yes, </w:t>
            </w:r>
            <w:r w:rsidRPr="001258A9">
              <w:t xml:space="preserve">the function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1258A9">
              <w:t xml:space="preserve"> invertible</w:t>
            </w:r>
            <w:r>
              <w:t xml:space="preserve">. Since the graph of the function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 increasing, concave up and has a horizontal asymptote of </w:t>
            </w:r>
            <m:oMath>
              <m:r>
                <w:rPr>
                  <w:rFonts w:ascii="Cambria Math" w:hAnsi="Cambria Math"/>
                </w:rPr>
                <m:t>y=0</m:t>
              </m:r>
            </m:oMath>
            <w:r>
              <w:t>, the inverse graph would be increasing, concave down,</w:t>
            </w:r>
            <w:r>
              <w:rPr>
                <w:spacing w:val="-1"/>
              </w:rPr>
              <w:t xml:space="preserve"> and have a vertical asymptote of </w:t>
            </w:r>
            <m:oMath>
              <m:r>
                <w:rPr>
                  <w:rFonts w:ascii="Cambria Math" w:hAnsi="Cambria Math"/>
                </w:rPr>
                <m:t>x=0</m:t>
              </m:r>
            </m:oMath>
            <w:r>
              <w:t>. Students may also notice that the inverse</w:t>
            </w:r>
            <w:r>
              <w:rPr>
                <w:spacing w:val="-1"/>
              </w:rPr>
              <w:t xml:space="preserve"> </w:t>
            </w:r>
            <w:r>
              <w:t>passes</w:t>
            </w:r>
            <w:r>
              <w:rPr>
                <w:spacing w:val="-3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(1, 0) and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domain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8"/>
              </w:rPr>
              <w:t xml:space="preserve"> </w:t>
            </w:r>
            <w:r>
              <w:t>(0,</w:t>
            </w:r>
            <w:r>
              <w:rPr>
                <w:rFonts w:ascii="Symbol" w:hAnsi="Symbol"/>
              </w:rPr>
              <w:t></w:t>
            </w:r>
            <w:r>
              <w:t>)</w:t>
            </w:r>
            <w:r>
              <w:rPr>
                <w:spacing w:val="3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 xml:space="preserve">a </w:t>
            </w:r>
            <w:r>
              <w:rPr>
                <w:position w:val="1"/>
              </w:rPr>
              <w:t>range of</w:t>
            </w:r>
            <w:r>
              <w:rPr>
                <w:spacing w:val="40"/>
                <w:position w:val="1"/>
              </w:rPr>
              <w:t xml:space="preserve"> </w:t>
            </w:r>
            <w:r>
              <w:rPr>
                <w:rFonts w:ascii="Symbol" w:hAnsi="Symbol"/>
                <w:sz w:val="28"/>
              </w:rPr>
              <w:t></w:t>
            </w:r>
            <w:r>
              <w:rPr>
                <w:rFonts w:ascii="Symbol" w:hAnsi="Symbol"/>
                <w:position w:val="2"/>
                <w:sz w:val="21"/>
              </w:rPr>
              <w:t></w:t>
            </w:r>
            <w:r>
              <w:rPr>
                <w:rFonts w:ascii="Symbol" w:hAnsi="Symbol"/>
                <w:position w:val="2"/>
                <w:sz w:val="21"/>
              </w:rPr>
              <w:t></w:t>
            </w:r>
            <w:r>
              <w:rPr>
                <w:rFonts w:ascii="Symbol" w:hAnsi="Symbol"/>
                <w:position w:val="2"/>
                <w:sz w:val="21"/>
              </w:rPr>
              <w:t></w:t>
            </w:r>
            <w:r>
              <w:rPr>
                <w:rFonts w:ascii="Symbol" w:hAnsi="Symbol"/>
                <w:sz w:val="28"/>
              </w:rPr>
              <w:t></w:t>
            </w:r>
            <w:r>
              <w:rPr>
                <w:position w:val="1"/>
              </w:rPr>
              <w:t>. The sketch drawn by the students should be similar to the calculator screen shot to the right.</w:t>
            </w:r>
          </w:p>
          <w:p w14:paraId="791387E9" w14:textId="6558183B" w:rsidR="00B2093F" w:rsidRPr="00B2093F" w:rsidRDefault="00B2093F" w:rsidP="00B2093F">
            <w:pPr>
              <w:tabs>
                <w:tab w:val="left" w:pos="251"/>
              </w:tabs>
              <w:spacing w:after="120" w:line="280" w:lineRule="atLeast"/>
              <w:ind w:left="360"/>
              <w:rPr>
                <w:sz w:val="22"/>
                <w:szCs w:val="22"/>
              </w:rPr>
            </w:pPr>
          </w:p>
        </w:tc>
        <w:tc>
          <w:tcPr>
            <w:tcW w:w="3528" w:type="dxa"/>
            <w:gridSpan w:val="2"/>
          </w:tcPr>
          <w:p w14:paraId="3B4068CC" w14:textId="77777777" w:rsidR="00871CD7" w:rsidRDefault="0033336B" w:rsidP="0005167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 w:rsidRPr="0033336B">
              <w:rPr>
                <w:noProof/>
                <w:sz w:val="22"/>
                <w:szCs w:val="22"/>
              </w:rPr>
              <w:drawing>
                <wp:inline distT="0" distB="0" distL="0" distR="0" wp14:anchorId="5E158240" wp14:editId="7A32A77D">
                  <wp:extent cx="2082165" cy="1565275"/>
                  <wp:effectExtent l="0" t="0" r="0" b="0"/>
                  <wp:docPr id="1331570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57017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165" cy="156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51FCD0" w14:textId="3BC43645" w:rsidR="0033336B" w:rsidRPr="00996C7F" w:rsidRDefault="00EF5179" w:rsidP="0005167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 w:rsidRPr="00EF5179">
              <w:rPr>
                <w:noProof/>
                <w:sz w:val="22"/>
                <w:szCs w:val="22"/>
              </w:rPr>
              <w:drawing>
                <wp:inline distT="0" distB="0" distL="0" distR="0" wp14:anchorId="7162C22A" wp14:editId="74BFC1F0">
                  <wp:extent cx="2103120" cy="1581150"/>
                  <wp:effectExtent l="0" t="0" r="0" b="0"/>
                  <wp:docPr id="7618030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803024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179" w:rsidRPr="00996C7F" w14:paraId="7CB446FE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  <w:trHeight w:val="1152"/>
        </w:trPr>
        <w:tc>
          <w:tcPr>
            <w:tcW w:w="9558" w:type="dxa"/>
            <w:gridSpan w:val="3"/>
          </w:tcPr>
          <w:p w14:paraId="5F6339FB" w14:textId="68499383" w:rsidR="00EF5179" w:rsidRPr="00EF5179" w:rsidRDefault="00EF5179" w:rsidP="00EF517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-15" w:firstLine="1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 wp14:anchorId="69ACF65C" wp14:editId="5545509A">
                      <wp:simplePos x="0" y="0"/>
                      <wp:positionH relativeFrom="page">
                        <wp:posOffset>1052830</wp:posOffset>
                      </wp:positionH>
                      <wp:positionV relativeFrom="paragraph">
                        <wp:posOffset>207645</wp:posOffset>
                      </wp:positionV>
                      <wp:extent cx="4311015" cy="349250"/>
                      <wp:effectExtent l="0" t="0" r="0" b="0"/>
                      <wp:wrapTopAndBottom/>
                      <wp:docPr id="2124032561" name="Text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11015" cy="34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D9D9"/>
                              </a:solidFill>
                            </wps:spPr>
                            <wps:txbx>
                              <w:txbxContent>
                                <w:p w14:paraId="4E031BAD" w14:textId="1DC1A2E9" w:rsidR="00EF5179" w:rsidRDefault="00EF5179" w:rsidP="00EF5179">
                                  <w:pPr>
                                    <w:pStyle w:val="BodyText"/>
                                    <w:spacing w:before="23" w:line="266" w:lineRule="auto"/>
                                    <w:ind w:left="28" w:right="165"/>
                                    <w:jc w:val="both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Tech Tip: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>For gridlines</w:t>
                                  </w:r>
                                  <w:r>
                                    <w:rPr>
                                      <w:color w:val="000000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w w:val="110"/>
                                    </w:rPr>
                                    <w:t xml:space="preserve">press </w:t>
                                  </w:r>
                                  <w:r>
                                    <w:rPr>
                                      <w:rFonts w:ascii="TINspireKeysCX" w:hAnsi="TINspireKeysCX"/>
                                      <w:color w:val="000000"/>
                                      <w:w w:val="110"/>
                                    </w:rPr>
                                    <w:t>b</w:t>
                                  </w:r>
                                  <w:r>
                                    <w:rPr>
                                      <w:color w:val="000000"/>
                                      <w:w w:val="110"/>
                                    </w:rPr>
                                    <w:t xml:space="preserve"> and select 2 View, 6 Grid, then 3 Lined Grid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ACF6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8" o:spid="_x0000_s1026" type="#_x0000_t202" style="position:absolute;left:0;text-align:left;margin-left:82.9pt;margin-top:16.35pt;width:339.45pt;height:27.5pt;z-index:-2516541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" fillcolor="#d9d9d9" stroked="f">
                      <v:textbox inset="0,0,0,0">
                        <w:txbxContent>
                          <w:p w14:paraId="4E031BAD" w14:textId="1DC1A2E9" w:rsidR="00EF5179" w:rsidRDefault="00EF5179" w:rsidP="00EF5179">
                            <w:pPr>
                              <w:pStyle w:val="BodyText"/>
                              <w:spacing w:before="23" w:line="266" w:lineRule="auto"/>
                              <w:ind w:left="28" w:right="165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Tech Tip: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 gridlines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10"/>
                              </w:rPr>
                              <w:t xml:space="preserve">press </w:t>
                            </w:r>
                            <w:r>
                              <w:rPr>
                                <w:rFonts w:ascii="TINspireKeysCX" w:hAnsi="TINspireKeysCX"/>
                                <w:color w:val="000000"/>
                                <w:w w:val="110"/>
                              </w:rPr>
                              <w:t>b</w:t>
                            </w:r>
                            <w:r>
                              <w:rPr>
                                <w:color w:val="000000"/>
                                <w:w w:val="110"/>
                              </w:rPr>
                              <w:t xml:space="preserve"> and select 2 View, 6 Grid, then 3 Lined Grid</w:t>
                            </w:r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</w:p>
        </w:tc>
      </w:tr>
      <w:tr w:rsidR="00867A6A" w:rsidRPr="00996C7F" w14:paraId="078C63FE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  <w:trHeight w:val="2232"/>
        </w:trPr>
        <w:tc>
          <w:tcPr>
            <w:tcW w:w="6030" w:type="dxa"/>
          </w:tcPr>
          <w:p w14:paraId="07F68A7E" w14:textId="1FA4D4E7" w:rsidR="00867A6A" w:rsidRDefault="00867A6A" w:rsidP="000F7616">
            <w:pPr>
              <w:tabs>
                <w:tab w:val="left" w:pos="360"/>
              </w:tabs>
              <w:spacing w:line="280" w:lineRule="atLeast"/>
            </w:pPr>
            <w:r>
              <w:lastRenderedPageBreak/>
              <w:t>2.</w:t>
            </w:r>
            <w:r>
              <w:tab/>
            </w:r>
            <w:r w:rsidRPr="00400828">
              <w:t xml:space="preserve">Press </w:t>
            </w:r>
            <w:r>
              <w:rPr>
                <w:rFonts w:ascii="TINspireKeysCX" w:hAnsi="TINspireKeysCX" w:cs="Times New Roman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NspireKeysCX" w:hAnsi="TINspireKeysCX"/>
              </w:rPr>
              <w:t>T</w:t>
            </w:r>
            <w:r>
              <w:t xml:space="preserve"> </w:t>
            </w:r>
            <w:r w:rsidRPr="00400828">
              <w:t>to access a table of values for your function.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82BAA84" w14:textId="77777777" w:rsidR="00867A6A" w:rsidRDefault="00867A6A" w:rsidP="00B2093F">
            <w:pPr>
              <w:spacing w:line="280" w:lineRule="atLeast"/>
            </w:pPr>
          </w:p>
          <w:p w14:paraId="35C71A93" w14:textId="77777777" w:rsidR="00867A6A" w:rsidRDefault="00867A6A" w:rsidP="00B2093F">
            <w:pPr>
              <w:spacing w:after="120" w:line="280" w:lineRule="atLeast"/>
              <w:ind w:left="341" w:hanging="341"/>
            </w:pPr>
            <w:r>
              <w:tab/>
              <w:t>R</w:t>
            </w:r>
            <w:r w:rsidRPr="00400828">
              <w:t xml:space="preserve">ecord the </w:t>
            </w:r>
            <w:r w:rsidRPr="00400828">
              <w:rPr>
                <w:i/>
              </w:rPr>
              <w:t>y</w:t>
            </w:r>
            <w:r w:rsidRPr="00400828">
              <w:t xml:space="preserve">-values under the original </w:t>
            </w:r>
            <w:r w:rsidRPr="00400828">
              <w:rPr>
                <w:i/>
              </w:rPr>
              <w:t>y</w:t>
            </w:r>
            <w:r w:rsidRPr="00400828">
              <w:t>-value column in the table below.</w:t>
            </w:r>
            <w:r>
              <w:t xml:space="preserve"> </w:t>
            </w:r>
            <w:r w:rsidRPr="00400828">
              <w:t xml:space="preserve">Recall that </w:t>
            </w:r>
            <w:r>
              <w:t xml:space="preserve">if the function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consists of input-output pairs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a,b</m:t>
                  </m:r>
                </m:e>
              </m:d>
              <m:r>
                <w:rPr>
                  <w:rFonts w:ascii="Cambria Math" w:hAnsi="Cambria Math"/>
                </w:rPr>
                <m:t>,</m:t>
              </m:r>
            </m:oMath>
            <w:r>
              <w:t xml:space="preserve"> then the inverse function consists of input-output pairs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b,a</m:t>
                  </m:r>
                </m:e>
              </m:d>
              <m:r>
                <w:rPr>
                  <w:rFonts w:ascii="Cambria Math" w:hAnsi="Cambria Math"/>
                </w:rPr>
                <m:t>.</m:t>
              </m:r>
            </m:oMath>
            <w:r>
              <w:t xml:space="preserve"> </w:t>
            </w:r>
          </w:p>
          <w:p w14:paraId="427F19C1" w14:textId="77777777" w:rsidR="00867A6A" w:rsidRDefault="00867A6A" w:rsidP="00B2093F">
            <w:pPr>
              <w:spacing w:after="120" w:line="280" w:lineRule="atLeast"/>
              <w:ind w:left="341" w:hanging="341"/>
            </w:pPr>
          </w:p>
          <w:p w14:paraId="210BE093" w14:textId="77777777" w:rsidR="00867A6A" w:rsidRDefault="00867A6A" w:rsidP="00867A6A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37" w:hanging="337"/>
            </w:pPr>
            <w:r>
              <w:tab/>
              <w:t>Next</w:t>
            </w:r>
            <w:r w:rsidRPr="00400828">
              <w:t xml:space="preserve"> record the inverses of each point by switching the </w:t>
            </w:r>
            <w:r w:rsidRPr="00400828">
              <w:rPr>
                <w:i/>
              </w:rPr>
              <w:t>x</w:t>
            </w:r>
            <w:r w:rsidRPr="00400828">
              <w:t>-</w:t>
            </w:r>
            <w:r>
              <w:t xml:space="preserve"> and </w:t>
            </w:r>
            <w:r w:rsidRPr="00400828">
              <w:rPr>
                <w:i/>
              </w:rPr>
              <w:t>y</w:t>
            </w:r>
            <w:r w:rsidRPr="00400828">
              <w:t>-values and recording the results in the inverse columns in the table below.</w:t>
            </w:r>
          </w:p>
          <w:p w14:paraId="65ADD864" w14:textId="5FB32A9D" w:rsidR="00867A6A" w:rsidRPr="0059155C" w:rsidRDefault="00867A6A" w:rsidP="00867A6A">
            <w:pPr>
              <w:spacing w:after="120" w:line="280" w:lineRule="atLeast"/>
              <w:ind w:left="341" w:hanging="341"/>
            </w:pPr>
            <w:r>
              <w:rPr>
                <w:sz w:val="22"/>
                <w:szCs w:val="22"/>
              </w:rPr>
              <w:tab/>
            </w:r>
            <w:r w:rsidRPr="00400828">
              <w:t xml:space="preserve">Press </w:t>
            </w:r>
            <w:r>
              <w:rPr>
                <w:rFonts w:ascii="TINspireKeysCX" w:hAnsi="TINspireKeysCX" w:cs="Times New Roman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NspireKeysCX" w:hAnsi="TINspireKeysCX"/>
              </w:rPr>
              <w:t>T</w:t>
            </w:r>
            <w:r>
              <w:t xml:space="preserve"> again to return to a full screen of the graph.</w:t>
            </w:r>
          </w:p>
        </w:tc>
        <w:tc>
          <w:tcPr>
            <w:tcW w:w="3528" w:type="dxa"/>
            <w:gridSpan w:val="2"/>
          </w:tcPr>
          <w:p w14:paraId="179C25DB" w14:textId="4842C030" w:rsidR="00867A6A" w:rsidRPr="00996C7F" w:rsidRDefault="00EF5179" w:rsidP="00EF517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-15" w:firstLine="15"/>
              <w:rPr>
                <w:sz w:val="22"/>
                <w:szCs w:val="22"/>
              </w:rPr>
            </w:pPr>
            <w:r w:rsidRPr="00EF5179">
              <w:rPr>
                <w:noProof/>
              </w:rPr>
              <w:drawing>
                <wp:inline distT="0" distB="0" distL="0" distR="0" wp14:anchorId="77928776" wp14:editId="4B63A1CB">
                  <wp:extent cx="2103120" cy="1581150"/>
                  <wp:effectExtent l="0" t="0" r="0" b="0"/>
                  <wp:docPr id="3894990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499069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7A6A">
              <w:t xml:space="preserve">  </w:t>
            </w:r>
          </w:p>
          <w:p w14:paraId="2DB8045E" w14:textId="013F9BF7" w:rsidR="00867A6A" w:rsidRPr="00996C7F" w:rsidRDefault="00867A6A" w:rsidP="000F7616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37" w:hanging="337"/>
              <w:rPr>
                <w:sz w:val="22"/>
                <w:szCs w:val="22"/>
              </w:rPr>
            </w:pPr>
          </w:p>
        </w:tc>
      </w:tr>
      <w:tr w:rsidR="00871CD7" w:rsidRPr="00996C7F" w14:paraId="08C3113B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  <w:trHeight w:val="4005"/>
        </w:trPr>
        <w:tc>
          <w:tcPr>
            <w:tcW w:w="9558" w:type="dxa"/>
            <w:gridSpan w:val="3"/>
          </w:tcPr>
          <w:p w14:paraId="7BCE79CF" w14:textId="77777777" w:rsidR="00EF5179" w:rsidRDefault="00EF5179" w:rsidP="00EF5179">
            <w:pPr>
              <w:spacing w:before="116"/>
              <w:ind w:left="337"/>
            </w:pPr>
            <w:r>
              <w:rPr>
                <w:b/>
                <w:spacing w:val="-2"/>
                <w:u w:val="single"/>
              </w:rPr>
              <w:t>Answers</w:t>
            </w:r>
            <w:r>
              <w:rPr>
                <w:spacing w:val="-2"/>
              </w:rPr>
              <w:t>:</w:t>
            </w:r>
          </w:p>
          <w:p w14:paraId="3B23F1B6" w14:textId="77777777" w:rsidR="00EF5179" w:rsidRPr="00E64CD0" w:rsidRDefault="00EF5179" w:rsidP="00EF5179">
            <w:pPr>
              <w:spacing w:after="120" w:line="280" w:lineRule="atLeast"/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717"/>
              <w:gridCol w:w="1717"/>
              <w:gridCol w:w="1662"/>
              <w:gridCol w:w="1662"/>
            </w:tblGrid>
            <w:tr w:rsidR="00EF5179" w:rsidRPr="00E64CD0" w14:paraId="7767C45C" w14:textId="77777777" w:rsidTr="007F40C7">
              <w:trPr>
                <w:cantSplit/>
                <w:trHeight w:val="432"/>
                <w:jc w:val="center"/>
              </w:trPr>
              <w:tc>
                <w:tcPr>
                  <w:tcW w:w="1717" w:type="dxa"/>
                  <w:vAlign w:val="center"/>
                </w:tcPr>
                <w:p w14:paraId="6CFCA22A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E64CD0">
                    <w:rPr>
                      <w:b/>
                    </w:rPr>
                    <w:t xml:space="preserve">Original </w:t>
                  </w:r>
                  <w:r w:rsidRPr="00E64CD0">
                    <w:rPr>
                      <w:b/>
                      <w:i/>
                    </w:rPr>
                    <w:t>x</w:t>
                  </w:r>
                  <w:r w:rsidRPr="00E64CD0">
                    <w:rPr>
                      <w:b/>
                    </w:rPr>
                    <w:t>-value</w:t>
                  </w:r>
                </w:p>
              </w:tc>
              <w:tc>
                <w:tcPr>
                  <w:tcW w:w="1717" w:type="dxa"/>
                  <w:vAlign w:val="center"/>
                </w:tcPr>
                <w:p w14:paraId="32E6174D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E64CD0">
                    <w:rPr>
                      <w:b/>
                    </w:rPr>
                    <w:t xml:space="preserve">Original </w:t>
                  </w:r>
                  <w:r w:rsidRPr="00E64CD0">
                    <w:rPr>
                      <w:b/>
                      <w:i/>
                    </w:rPr>
                    <w:t>y</w:t>
                  </w:r>
                  <w:r w:rsidRPr="00E64CD0">
                    <w:rPr>
                      <w:b/>
                    </w:rPr>
                    <w:t>-value</w:t>
                  </w:r>
                </w:p>
              </w:tc>
              <w:tc>
                <w:tcPr>
                  <w:tcW w:w="1662" w:type="dxa"/>
                  <w:vAlign w:val="center"/>
                </w:tcPr>
                <w:p w14:paraId="4018AA22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E64CD0">
                    <w:rPr>
                      <w:b/>
                    </w:rPr>
                    <w:t xml:space="preserve">Inverse </w:t>
                  </w:r>
                  <w:r w:rsidRPr="00E64CD0">
                    <w:rPr>
                      <w:b/>
                      <w:i/>
                    </w:rPr>
                    <w:t>x</w:t>
                  </w:r>
                  <w:r w:rsidRPr="00E64CD0">
                    <w:rPr>
                      <w:b/>
                    </w:rPr>
                    <w:t>-value</w:t>
                  </w:r>
                </w:p>
              </w:tc>
              <w:tc>
                <w:tcPr>
                  <w:tcW w:w="1662" w:type="dxa"/>
                  <w:vAlign w:val="center"/>
                </w:tcPr>
                <w:p w14:paraId="0D43A6EF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E64CD0">
                    <w:rPr>
                      <w:b/>
                    </w:rPr>
                    <w:t xml:space="preserve">Inverse </w:t>
                  </w:r>
                  <w:r w:rsidRPr="00E64CD0">
                    <w:rPr>
                      <w:b/>
                      <w:i/>
                    </w:rPr>
                    <w:t>y</w:t>
                  </w:r>
                  <w:r w:rsidRPr="00E64CD0">
                    <w:rPr>
                      <w:b/>
                    </w:rPr>
                    <w:t>-value</w:t>
                  </w:r>
                </w:p>
              </w:tc>
            </w:tr>
            <w:tr w:rsidR="00EF5179" w:rsidRPr="00E64CD0" w14:paraId="09F395B2" w14:textId="77777777" w:rsidTr="007F40C7">
              <w:trPr>
                <w:cantSplit/>
                <w:trHeight w:val="432"/>
                <w:jc w:val="center"/>
              </w:trPr>
              <w:tc>
                <w:tcPr>
                  <w:tcW w:w="1717" w:type="dxa"/>
                  <w:vAlign w:val="center"/>
                </w:tcPr>
                <w:p w14:paraId="62E4FDB3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E64CD0">
                    <w:rPr>
                      <w:b/>
                    </w:rPr>
                    <w:t>–2</w:t>
                  </w:r>
                </w:p>
              </w:tc>
              <w:tc>
                <w:tcPr>
                  <w:tcW w:w="1717" w:type="dxa"/>
                  <w:vAlign w:val="center"/>
                </w:tcPr>
                <w:p w14:paraId="05E594AC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  <w:r>
                    <w:t>0.25</w:t>
                  </w:r>
                </w:p>
              </w:tc>
              <w:tc>
                <w:tcPr>
                  <w:tcW w:w="1662" w:type="dxa"/>
                  <w:vAlign w:val="center"/>
                </w:tcPr>
                <w:p w14:paraId="53853963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  <w:r>
                    <w:t>0.25</w:t>
                  </w:r>
                </w:p>
              </w:tc>
              <w:tc>
                <w:tcPr>
                  <w:tcW w:w="1662" w:type="dxa"/>
                  <w:vAlign w:val="center"/>
                </w:tcPr>
                <w:p w14:paraId="38F77FEE" w14:textId="77777777" w:rsidR="00EF5179" w:rsidRPr="009F656D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Cs/>
                    </w:rPr>
                  </w:pPr>
                  <w:r w:rsidRPr="009F656D">
                    <w:rPr>
                      <w:bCs/>
                    </w:rPr>
                    <w:t>–2</w:t>
                  </w:r>
                </w:p>
              </w:tc>
            </w:tr>
            <w:tr w:rsidR="00EF5179" w:rsidRPr="00E64CD0" w14:paraId="5040F847" w14:textId="77777777" w:rsidTr="007F40C7">
              <w:trPr>
                <w:cantSplit/>
                <w:trHeight w:val="432"/>
                <w:jc w:val="center"/>
              </w:trPr>
              <w:tc>
                <w:tcPr>
                  <w:tcW w:w="1717" w:type="dxa"/>
                  <w:vAlign w:val="center"/>
                </w:tcPr>
                <w:p w14:paraId="60C28509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E64CD0">
                    <w:rPr>
                      <w:b/>
                    </w:rPr>
                    <w:t>–1</w:t>
                  </w:r>
                </w:p>
              </w:tc>
              <w:tc>
                <w:tcPr>
                  <w:tcW w:w="1717" w:type="dxa"/>
                  <w:vAlign w:val="center"/>
                </w:tcPr>
                <w:p w14:paraId="21768D07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  <w:r>
                    <w:t>0.5</w:t>
                  </w:r>
                </w:p>
              </w:tc>
              <w:tc>
                <w:tcPr>
                  <w:tcW w:w="1662" w:type="dxa"/>
                  <w:vAlign w:val="center"/>
                </w:tcPr>
                <w:p w14:paraId="5C0D0874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  <w:r>
                    <w:t>0.5</w:t>
                  </w:r>
                </w:p>
              </w:tc>
              <w:tc>
                <w:tcPr>
                  <w:tcW w:w="1662" w:type="dxa"/>
                  <w:vAlign w:val="center"/>
                </w:tcPr>
                <w:p w14:paraId="7B0A2BD8" w14:textId="77777777" w:rsidR="00EF5179" w:rsidRPr="009F656D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Cs/>
                    </w:rPr>
                  </w:pPr>
                  <w:r w:rsidRPr="009F656D">
                    <w:rPr>
                      <w:bCs/>
                    </w:rPr>
                    <w:t>–1</w:t>
                  </w:r>
                </w:p>
              </w:tc>
            </w:tr>
            <w:tr w:rsidR="00EF5179" w:rsidRPr="00E64CD0" w14:paraId="249A0338" w14:textId="77777777" w:rsidTr="007F40C7">
              <w:trPr>
                <w:cantSplit/>
                <w:trHeight w:val="432"/>
                <w:jc w:val="center"/>
              </w:trPr>
              <w:tc>
                <w:tcPr>
                  <w:tcW w:w="1717" w:type="dxa"/>
                  <w:vAlign w:val="center"/>
                </w:tcPr>
                <w:p w14:paraId="67818A8A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E64CD0">
                    <w:rPr>
                      <w:b/>
                    </w:rPr>
                    <w:t>0</w:t>
                  </w:r>
                </w:p>
              </w:tc>
              <w:tc>
                <w:tcPr>
                  <w:tcW w:w="1717" w:type="dxa"/>
                  <w:vAlign w:val="center"/>
                </w:tcPr>
                <w:p w14:paraId="6FACCCA9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  <w:r>
                    <w:t>1</w:t>
                  </w:r>
                </w:p>
              </w:tc>
              <w:tc>
                <w:tcPr>
                  <w:tcW w:w="1662" w:type="dxa"/>
                  <w:vAlign w:val="center"/>
                </w:tcPr>
                <w:p w14:paraId="53346B40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  <w:r>
                    <w:t>1</w:t>
                  </w:r>
                </w:p>
              </w:tc>
              <w:tc>
                <w:tcPr>
                  <w:tcW w:w="1662" w:type="dxa"/>
                  <w:vAlign w:val="center"/>
                </w:tcPr>
                <w:p w14:paraId="1D0359D5" w14:textId="77777777" w:rsidR="00EF5179" w:rsidRPr="009F656D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Cs/>
                    </w:rPr>
                  </w:pPr>
                  <w:r w:rsidRPr="009F656D">
                    <w:rPr>
                      <w:bCs/>
                    </w:rPr>
                    <w:t>0</w:t>
                  </w:r>
                </w:p>
              </w:tc>
            </w:tr>
            <w:tr w:rsidR="00EF5179" w:rsidRPr="00E64CD0" w14:paraId="22B51E93" w14:textId="77777777" w:rsidTr="007F40C7">
              <w:trPr>
                <w:cantSplit/>
                <w:trHeight w:val="432"/>
                <w:jc w:val="center"/>
              </w:trPr>
              <w:tc>
                <w:tcPr>
                  <w:tcW w:w="1717" w:type="dxa"/>
                  <w:vAlign w:val="center"/>
                </w:tcPr>
                <w:p w14:paraId="437A2FB8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E64CD0">
                    <w:rPr>
                      <w:b/>
                    </w:rPr>
                    <w:t>1</w:t>
                  </w:r>
                </w:p>
              </w:tc>
              <w:tc>
                <w:tcPr>
                  <w:tcW w:w="1717" w:type="dxa"/>
                  <w:vAlign w:val="center"/>
                </w:tcPr>
                <w:p w14:paraId="41857E69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  <w:r>
                    <w:t>2</w:t>
                  </w:r>
                </w:p>
              </w:tc>
              <w:tc>
                <w:tcPr>
                  <w:tcW w:w="1662" w:type="dxa"/>
                  <w:vAlign w:val="center"/>
                </w:tcPr>
                <w:p w14:paraId="394F5072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  <w:r>
                    <w:t>2</w:t>
                  </w:r>
                </w:p>
              </w:tc>
              <w:tc>
                <w:tcPr>
                  <w:tcW w:w="1662" w:type="dxa"/>
                  <w:vAlign w:val="center"/>
                </w:tcPr>
                <w:p w14:paraId="32CDF823" w14:textId="77777777" w:rsidR="00EF5179" w:rsidRPr="009F656D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Cs/>
                    </w:rPr>
                  </w:pPr>
                  <w:r w:rsidRPr="009F656D">
                    <w:rPr>
                      <w:bCs/>
                    </w:rPr>
                    <w:t>1</w:t>
                  </w:r>
                </w:p>
              </w:tc>
            </w:tr>
            <w:tr w:rsidR="00EF5179" w:rsidRPr="00E64CD0" w14:paraId="3D6776EC" w14:textId="77777777" w:rsidTr="007F40C7">
              <w:trPr>
                <w:cantSplit/>
                <w:trHeight w:val="432"/>
                <w:jc w:val="center"/>
              </w:trPr>
              <w:tc>
                <w:tcPr>
                  <w:tcW w:w="1717" w:type="dxa"/>
                  <w:vAlign w:val="center"/>
                </w:tcPr>
                <w:p w14:paraId="1962A84C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E64CD0">
                    <w:rPr>
                      <w:b/>
                    </w:rPr>
                    <w:t>2</w:t>
                  </w:r>
                </w:p>
              </w:tc>
              <w:tc>
                <w:tcPr>
                  <w:tcW w:w="1717" w:type="dxa"/>
                  <w:vAlign w:val="center"/>
                </w:tcPr>
                <w:p w14:paraId="78DF3C9B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  <w:r>
                    <w:t>4</w:t>
                  </w:r>
                </w:p>
              </w:tc>
              <w:tc>
                <w:tcPr>
                  <w:tcW w:w="1662" w:type="dxa"/>
                  <w:vAlign w:val="center"/>
                </w:tcPr>
                <w:p w14:paraId="2724EDB6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  <w:r>
                    <w:t>4</w:t>
                  </w:r>
                </w:p>
              </w:tc>
              <w:tc>
                <w:tcPr>
                  <w:tcW w:w="1662" w:type="dxa"/>
                  <w:vAlign w:val="center"/>
                </w:tcPr>
                <w:p w14:paraId="4EC02C11" w14:textId="77777777" w:rsidR="00EF5179" w:rsidRPr="009F656D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Cs/>
                    </w:rPr>
                  </w:pPr>
                  <w:r w:rsidRPr="009F656D">
                    <w:rPr>
                      <w:bCs/>
                    </w:rPr>
                    <w:t>2</w:t>
                  </w:r>
                </w:p>
              </w:tc>
            </w:tr>
            <w:tr w:rsidR="00EF5179" w:rsidRPr="00E64CD0" w14:paraId="2C378D9B" w14:textId="77777777" w:rsidTr="007F40C7">
              <w:trPr>
                <w:cantSplit/>
                <w:trHeight w:val="432"/>
                <w:jc w:val="center"/>
              </w:trPr>
              <w:tc>
                <w:tcPr>
                  <w:tcW w:w="1717" w:type="dxa"/>
                  <w:vAlign w:val="center"/>
                </w:tcPr>
                <w:p w14:paraId="454A010B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E64CD0">
                    <w:rPr>
                      <w:b/>
                    </w:rPr>
                    <w:t>3</w:t>
                  </w:r>
                </w:p>
              </w:tc>
              <w:tc>
                <w:tcPr>
                  <w:tcW w:w="1717" w:type="dxa"/>
                  <w:vAlign w:val="center"/>
                </w:tcPr>
                <w:p w14:paraId="4316DD82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  <w:r>
                    <w:t>8</w:t>
                  </w:r>
                </w:p>
              </w:tc>
              <w:tc>
                <w:tcPr>
                  <w:tcW w:w="1662" w:type="dxa"/>
                  <w:vAlign w:val="center"/>
                </w:tcPr>
                <w:p w14:paraId="5F3CAE40" w14:textId="77777777" w:rsidR="00EF5179" w:rsidRPr="00E64CD0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  <w:r>
                    <w:t>8</w:t>
                  </w:r>
                </w:p>
              </w:tc>
              <w:tc>
                <w:tcPr>
                  <w:tcW w:w="1662" w:type="dxa"/>
                  <w:vAlign w:val="center"/>
                </w:tcPr>
                <w:p w14:paraId="35F5A7EA" w14:textId="77777777" w:rsidR="00EF5179" w:rsidRPr="009F656D" w:rsidRDefault="00EF5179" w:rsidP="00EF51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Cs/>
                    </w:rPr>
                  </w:pPr>
                  <w:r w:rsidRPr="009F656D">
                    <w:rPr>
                      <w:bCs/>
                    </w:rPr>
                    <w:t>3</w:t>
                  </w:r>
                </w:p>
              </w:tc>
            </w:tr>
          </w:tbl>
          <w:p w14:paraId="46781B7B" w14:textId="7BF186D4" w:rsidR="00871CD7" w:rsidRPr="00996C7F" w:rsidRDefault="00871CD7" w:rsidP="00051679">
            <w:p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0F7616" w:rsidRPr="00996C7F" w14:paraId="24F53B01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</w:trPr>
        <w:tc>
          <w:tcPr>
            <w:tcW w:w="9558" w:type="dxa"/>
            <w:gridSpan w:val="3"/>
          </w:tcPr>
          <w:p w14:paraId="770C5CF7" w14:textId="711364A4" w:rsidR="000F7616" w:rsidRDefault="000F7616" w:rsidP="007F40C7">
            <w:pPr>
              <w:spacing w:line="320" w:lineRule="atLeast"/>
              <w:ind w:right="504"/>
              <w:rPr>
                <w:b/>
              </w:rPr>
            </w:pPr>
            <w:r w:rsidRPr="001A5BBA">
              <w:rPr>
                <w:b/>
              </w:rPr>
              <w:t>Move to page 1.</w:t>
            </w:r>
            <w:r>
              <w:rPr>
                <w:b/>
              </w:rPr>
              <w:t>3</w:t>
            </w:r>
            <w:r w:rsidRPr="001A5BBA">
              <w:rPr>
                <w:b/>
              </w:rPr>
              <w:t>.</w:t>
            </w:r>
          </w:p>
          <w:p w14:paraId="30576CC9" w14:textId="77777777" w:rsidR="000F7616" w:rsidRDefault="000F7616" w:rsidP="007F40C7">
            <w:pPr>
              <w:spacing w:line="320" w:lineRule="atLeast"/>
              <w:ind w:right="504"/>
              <w:rPr>
                <w:b/>
              </w:rPr>
            </w:pPr>
          </w:p>
        </w:tc>
      </w:tr>
      <w:tr w:rsidR="00871CD7" w:rsidRPr="00996C7F" w14:paraId="27CC3E5D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  <w:trHeight w:val="1998"/>
        </w:trPr>
        <w:tc>
          <w:tcPr>
            <w:tcW w:w="6030" w:type="dxa"/>
          </w:tcPr>
          <w:p w14:paraId="3E78CC37" w14:textId="4D43487E" w:rsidR="00871CD7" w:rsidRDefault="000F7616" w:rsidP="000F7616">
            <w:pPr>
              <w:tabs>
                <w:tab w:val="left" w:pos="325"/>
              </w:tabs>
              <w:spacing w:line="280" w:lineRule="atLeast"/>
              <w:ind w:left="325" w:hanging="325"/>
            </w:pPr>
            <w:r>
              <w:lastRenderedPageBreak/>
              <w:t>3.</w:t>
            </w:r>
            <w:r>
              <w:tab/>
            </w:r>
            <w:r w:rsidR="00DF696A">
              <w:t xml:space="preserve">Enter </w:t>
            </w:r>
            <w:r w:rsidR="00871CD7" w:rsidRPr="0059155C">
              <w:t xml:space="preserve">the inverse values in </w:t>
            </w:r>
            <w:proofErr w:type="spellStart"/>
            <w:r w:rsidR="00DF696A">
              <w:rPr>
                <w:b/>
              </w:rPr>
              <w:t>invx</w:t>
            </w:r>
            <w:proofErr w:type="spellEnd"/>
            <w:r w:rsidR="00871CD7" w:rsidRPr="0059155C">
              <w:t xml:space="preserve"> and </w:t>
            </w:r>
            <w:proofErr w:type="spellStart"/>
            <w:r w:rsidR="00DF696A">
              <w:rPr>
                <w:b/>
              </w:rPr>
              <w:t>invy</w:t>
            </w:r>
            <w:proofErr w:type="spellEnd"/>
            <w:r w:rsidR="00871CD7" w:rsidRPr="0059155C">
              <w:t>.</w:t>
            </w:r>
            <w:r w:rsidR="00DF696A">
              <w:t xml:space="preserve"> Move back to page 1.2.</w:t>
            </w:r>
          </w:p>
          <w:p w14:paraId="6ACF3661" w14:textId="77777777" w:rsidR="00940056" w:rsidRPr="0059155C" w:rsidRDefault="00940056" w:rsidP="00051679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4D72A" w14:textId="3E855F77" w:rsidR="000F4EF7" w:rsidRDefault="00DF696A" w:rsidP="000F4EF7">
            <w:pPr>
              <w:tabs>
                <w:tab w:val="left" w:pos="350"/>
              </w:tabs>
              <w:spacing w:line="280" w:lineRule="atLeast"/>
              <w:ind w:left="350" w:hanging="350"/>
            </w:pPr>
            <w:r>
              <w:tab/>
            </w:r>
            <w:r w:rsidR="00871CD7" w:rsidRPr="0059155C">
              <w:t xml:space="preserve">To set up the scatter plot of the two lists, press </w:t>
            </w:r>
            <w:r>
              <w:rPr>
                <w:rFonts w:ascii="TINspireKeysCX" w:hAnsi="TINspireKeysCX"/>
              </w:rPr>
              <w:t>b</w:t>
            </w:r>
            <w:r>
              <w:t xml:space="preserve"> and select 3 Graph Entry/Edit and then 6 Scatter Plot.</w:t>
            </w:r>
            <w:r w:rsidR="000F4EF7">
              <w:t xml:space="preserve"> For the x, press </w:t>
            </w:r>
            <w:r w:rsidR="000F4EF7">
              <w:rPr>
                <w:rFonts w:ascii="TINspireKeysCX" w:hAnsi="TINspireKeysCX"/>
              </w:rPr>
              <w:t>h</w:t>
            </w:r>
            <w:r w:rsidR="000F4EF7">
              <w:t xml:space="preserve"> and select </w:t>
            </w:r>
            <w:proofErr w:type="spellStart"/>
            <w:r w:rsidR="000F4EF7">
              <w:t>invx</w:t>
            </w:r>
            <w:proofErr w:type="spellEnd"/>
            <w:r w:rsidR="000F4EF7">
              <w:t xml:space="preserve">. </w:t>
            </w:r>
            <w:r>
              <w:t xml:space="preserve"> </w:t>
            </w:r>
            <w:r w:rsidR="000F4EF7">
              <w:t xml:space="preserve">For the x, press </w:t>
            </w:r>
            <w:r w:rsidR="000F4EF7">
              <w:rPr>
                <w:rFonts w:ascii="TINspireKeysCX" w:hAnsi="TINspireKeysCX"/>
              </w:rPr>
              <w:t>h</w:t>
            </w:r>
            <w:r w:rsidR="000F4EF7">
              <w:t xml:space="preserve"> and select </w:t>
            </w:r>
            <w:proofErr w:type="spellStart"/>
            <w:r w:rsidR="000F4EF7">
              <w:t>invy</w:t>
            </w:r>
            <w:proofErr w:type="spellEnd"/>
            <w:r w:rsidR="000F4EF7">
              <w:t>.</w:t>
            </w:r>
            <w:r w:rsidR="002666B4">
              <w:t xml:space="preserve"> Press </w:t>
            </w:r>
            <w:r w:rsidR="002666B4">
              <w:rPr>
                <w:rFonts w:ascii="TINspireKeysCX" w:hAnsi="TINspireKeysCX"/>
              </w:rPr>
              <w:t>·</w:t>
            </w:r>
            <w:r w:rsidR="002666B4">
              <w:t>.</w:t>
            </w:r>
            <w:r w:rsidR="000F4EF7">
              <w:t xml:space="preserve">  </w:t>
            </w:r>
          </w:p>
          <w:p w14:paraId="3B3F3445" w14:textId="33CF4BF0" w:rsidR="0059155C" w:rsidRDefault="0059155C" w:rsidP="00DF696A">
            <w:pPr>
              <w:tabs>
                <w:tab w:val="left" w:pos="350"/>
              </w:tabs>
              <w:spacing w:line="280" w:lineRule="atLeast"/>
              <w:ind w:left="350" w:hanging="350"/>
            </w:pPr>
          </w:p>
          <w:p w14:paraId="196A6F79" w14:textId="77777777" w:rsidR="00871CD7" w:rsidRDefault="000F4EF7" w:rsidP="00DF696A">
            <w:pPr>
              <w:tabs>
                <w:tab w:val="left" w:pos="350"/>
              </w:tabs>
              <w:spacing w:line="280" w:lineRule="atLeast"/>
              <w:ind w:left="337"/>
            </w:pPr>
            <w:r>
              <w:t>Do your</w:t>
            </w:r>
            <w:r w:rsidRPr="00A72326">
              <w:t xml:space="preserve"> plotted </w:t>
            </w:r>
            <w:r>
              <w:t>points appear to be on the graph of the inverse function that you sketched in Question 1</w:t>
            </w:r>
            <w:r w:rsidRPr="00A72326">
              <w:t>?</w:t>
            </w:r>
          </w:p>
          <w:p w14:paraId="6A7E02B3" w14:textId="77777777" w:rsidR="005B1137" w:rsidRDefault="005B1137" w:rsidP="00DF696A">
            <w:pPr>
              <w:tabs>
                <w:tab w:val="left" w:pos="350"/>
              </w:tabs>
              <w:spacing w:line="280" w:lineRule="atLeast"/>
              <w:ind w:left="337"/>
            </w:pPr>
          </w:p>
          <w:p w14:paraId="5D0AC219" w14:textId="7F3A8E33" w:rsidR="005B1137" w:rsidRPr="0059155C" w:rsidRDefault="005B1137" w:rsidP="00DF696A">
            <w:pPr>
              <w:tabs>
                <w:tab w:val="left" w:pos="350"/>
              </w:tabs>
              <w:spacing w:line="280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2"/>
                <w:u w:val="single"/>
              </w:rPr>
              <w:t>Answers</w:t>
            </w:r>
            <w:r>
              <w:rPr>
                <w:spacing w:val="-2"/>
              </w:rPr>
              <w:t>:  The plotted points should appear to be on the graph sketched by the students in Question 1.</w:t>
            </w:r>
          </w:p>
        </w:tc>
        <w:tc>
          <w:tcPr>
            <w:tcW w:w="3528" w:type="dxa"/>
            <w:gridSpan w:val="2"/>
          </w:tcPr>
          <w:p w14:paraId="749DD7BB" w14:textId="5ECD0704" w:rsidR="00EF5179" w:rsidRDefault="00EF5179" w:rsidP="0005167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 w:rsidRPr="00EF5179">
              <w:rPr>
                <w:noProof/>
                <w:sz w:val="22"/>
                <w:szCs w:val="22"/>
              </w:rPr>
              <w:drawing>
                <wp:inline distT="0" distB="0" distL="0" distR="0" wp14:anchorId="7A92FEBD" wp14:editId="74439424">
                  <wp:extent cx="2103120" cy="1581150"/>
                  <wp:effectExtent l="0" t="0" r="0" b="0"/>
                  <wp:docPr id="3711972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19723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51AC5B" w14:textId="77777777" w:rsidR="00871CD7" w:rsidRDefault="00DF696A" w:rsidP="0005167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 w:rsidRPr="00DF696A">
              <w:rPr>
                <w:noProof/>
                <w:sz w:val="22"/>
                <w:szCs w:val="22"/>
              </w:rPr>
              <w:drawing>
                <wp:inline distT="0" distB="0" distL="0" distR="0" wp14:anchorId="1336B957" wp14:editId="4CDDD4F1">
                  <wp:extent cx="2075688" cy="1563624"/>
                  <wp:effectExtent l="0" t="0" r="1270" b="0"/>
                  <wp:docPr id="10426493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64936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688" cy="1563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C52FED" w14:textId="1E90FD62" w:rsidR="00EF5179" w:rsidRPr="00996C7F" w:rsidRDefault="005B1137" w:rsidP="0005167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 w:rsidRPr="005B1137">
              <w:rPr>
                <w:noProof/>
                <w:sz w:val="22"/>
                <w:szCs w:val="22"/>
              </w:rPr>
              <w:drawing>
                <wp:inline distT="0" distB="0" distL="0" distR="0" wp14:anchorId="3B556734" wp14:editId="5664FE1F">
                  <wp:extent cx="2103120" cy="1581150"/>
                  <wp:effectExtent l="0" t="0" r="0" b="0"/>
                  <wp:docPr id="10148356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835696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137" w:rsidRPr="00996C7F" w14:paraId="5749312B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  <w:trHeight w:val="1998"/>
        </w:trPr>
        <w:tc>
          <w:tcPr>
            <w:tcW w:w="9558" w:type="dxa"/>
            <w:gridSpan w:val="3"/>
          </w:tcPr>
          <w:p w14:paraId="18B16996" w14:textId="77777777" w:rsidR="005B1137" w:rsidRDefault="005B1137" w:rsidP="0076197D">
            <w:pPr>
              <w:pStyle w:val="LessonPlanBullList"/>
              <w:numPr>
                <w:ilvl w:val="0"/>
                <w:numId w:val="0"/>
              </w:numPr>
              <w:spacing w:after="120"/>
              <w:ind w:left="341" w:hanging="341"/>
            </w:pPr>
            <w:r w:rsidRPr="000F4EF7">
              <w:rPr>
                <w:bCs/>
              </w:rPr>
              <w:t>4.</w:t>
            </w:r>
            <w:r w:rsidRPr="00A72326">
              <w:t xml:space="preserve">  </w:t>
            </w:r>
            <w:r>
              <w:t xml:space="preserve">The inverse of a general exponential function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 a logarithmic function of the form </w:t>
            </w:r>
          </w:p>
          <w:p w14:paraId="692C6014" w14:textId="77777777" w:rsidR="005B1137" w:rsidRDefault="005B1137" w:rsidP="0076197D">
            <w:pPr>
              <w:pStyle w:val="LessonPlanBullList"/>
              <w:numPr>
                <w:ilvl w:val="0"/>
                <w:numId w:val="0"/>
              </w:numPr>
              <w:spacing w:after="120"/>
              <w:ind w:left="341" w:hanging="341"/>
            </w:pPr>
            <w:r>
              <w:tab/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w:rPr>
                  <w:rFonts w:ascii="Cambria Math" w:hAnsi="Cambria Math"/>
                </w:rPr>
                <m:t>x.</m:t>
              </m:r>
            </m:oMath>
            <w:r>
              <w:t xml:space="preserve">  Write the inverse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>.</w:t>
            </w:r>
          </w:p>
          <w:p w14:paraId="666ECF22" w14:textId="77777777" w:rsidR="005B1137" w:rsidRDefault="005B1137" w:rsidP="0076197D">
            <w:pPr>
              <w:pStyle w:val="LessonPlanBullList"/>
              <w:numPr>
                <w:ilvl w:val="0"/>
                <w:numId w:val="0"/>
              </w:numPr>
              <w:spacing w:after="120"/>
              <w:ind w:left="341" w:hanging="341"/>
              <w:rPr>
                <w:i/>
              </w:rPr>
            </w:pPr>
          </w:p>
          <w:p w14:paraId="486F6DEE" w14:textId="77777777" w:rsidR="005B1137" w:rsidRPr="002631F7" w:rsidRDefault="005B1137" w:rsidP="005B113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</w:pPr>
            <w:r>
              <w:tab/>
            </w:r>
            <w:r>
              <w:rPr>
                <w:b/>
                <w:bCs/>
                <w:u w:val="single"/>
              </w:rPr>
              <w:t>Answer:</w:t>
            </w:r>
            <w:r>
              <w:t xml:space="preserve"> 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oMath>
            <w:r>
              <w:t xml:space="preserve">  or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oMath>
          </w:p>
          <w:p w14:paraId="3770C849" w14:textId="440D2C75" w:rsidR="005B1137" w:rsidRPr="00A72326" w:rsidRDefault="005B1137" w:rsidP="00E4719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sz w:val="22"/>
                <w:szCs w:val="22"/>
              </w:rPr>
            </w:pPr>
          </w:p>
          <w:p w14:paraId="1F353544" w14:textId="17027AAF" w:rsidR="005B1137" w:rsidRPr="000A2FF9" w:rsidRDefault="005B1137" w:rsidP="00E4719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</w:pPr>
          </w:p>
        </w:tc>
      </w:tr>
      <w:tr w:rsidR="005B1137" w:rsidRPr="00996C7F" w14:paraId="0D9E04F1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  <w:trHeight w:val="1998"/>
        </w:trPr>
        <w:tc>
          <w:tcPr>
            <w:tcW w:w="6030" w:type="dxa"/>
          </w:tcPr>
          <w:p w14:paraId="68CDC330" w14:textId="22CAA13A" w:rsidR="005B1137" w:rsidRPr="00A72326" w:rsidRDefault="005B1137" w:rsidP="005B113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</w:pPr>
            <w:r w:rsidRPr="000F4EF7">
              <w:lastRenderedPageBreak/>
              <w:t>5.</w:t>
            </w:r>
            <w:r>
              <w:tab/>
            </w:r>
            <w:r w:rsidRPr="00A72326">
              <w:t xml:space="preserve">Check your result by graphing </w:t>
            </w:r>
            <w:r>
              <w:t>this function in</w:t>
            </w:r>
            <w:r>
              <w:rPr>
                <w:rFonts w:ascii="Cambria Math" w:hAnsi="Cambria Math"/>
                <w:i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>
              <w:t xml:space="preserve"> </w:t>
            </w:r>
            <w:r w:rsidRPr="00A72326">
              <w:t>to see if it passes through all the plotted points.</w:t>
            </w:r>
            <w:r>
              <w:t xml:space="preserve"> Also graph the identity function </w:t>
            </w:r>
            <m:oMath>
              <m:r>
                <w:rPr>
                  <w:rFonts w:ascii="Cambria Math" w:hAnsi="Cambria Math"/>
                </w:rPr>
                <m:t>f3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=x</m:t>
              </m:r>
            </m:oMath>
            <w:r>
              <w:t xml:space="preserve">. Are the two graphs symmetric with respect to the line  </w:t>
            </w:r>
            <m:oMath>
              <m:r>
                <w:rPr>
                  <w:rFonts w:ascii="Cambria Math" w:hAnsi="Cambria Math"/>
                </w:rPr>
                <m:t>y=x?</m:t>
              </m:r>
            </m:oMath>
          </w:p>
          <w:p w14:paraId="2BF23876" w14:textId="77777777" w:rsidR="005B1137" w:rsidRDefault="005B1137" w:rsidP="005B1137">
            <w:pPr>
              <w:pStyle w:val="LessonPlanBullList"/>
              <w:numPr>
                <w:ilvl w:val="0"/>
                <w:numId w:val="0"/>
              </w:numPr>
              <w:spacing w:after="120"/>
              <w:ind w:left="341" w:hanging="341"/>
            </w:pPr>
            <w:r>
              <w:tab/>
            </w:r>
            <w:r>
              <w:rPr>
                <w:b/>
                <w:bCs/>
              </w:rPr>
              <w:t>Note:</w:t>
            </w:r>
            <w:r>
              <w:t xml:space="preserve">  </w:t>
            </w:r>
            <w:r w:rsidRPr="0059155C">
              <w:t xml:space="preserve">To </w:t>
            </w:r>
            <w:r>
              <w:t>return to graphing a function</w:t>
            </w:r>
            <w:r w:rsidRPr="0059155C">
              <w:t xml:space="preserve">, press </w:t>
            </w:r>
            <w:r>
              <w:rPr>
                <w:rFonts w:ascii="TINspireKeysCX" w:hAnsi="TINspireKeysCX"/>
              </w:rPr>
              <w:t>b</w:t>
            </w:r>
            <w:r>
              <w:t xml:space="preserve"> and select 3 Graph Entry/Edit and then 1 Function. The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oMath>
            <w:r>
              <w:t xml:space="preserve"> is found by pressing </w:t>
            </w:r>
            <w:r>
              <w:rPr>
                <w:rFonts w:ascii="TINspireKeysCX" w:hAnsi="TINspireKeysCX"/>
              </w:rPr>
              <w:t>/ Ö</w:t>
            </w:r>
            <w:r>
              <w:t>.</w:t>
            </w:r>
          </w:p>
          <w:p w14:paraId="1529E8A7" w14:textId="77777777" w:rsidR="005B1137" w:rsidRDefault="005B1137" w:rsidP="005B1137">
            <w:pPr>
              <w:pStyle w:val="LessonPlanBullList"/>
              <w:numPr>
                <w:ilvl w:val="0"/>
                <w:numId w:val="0"/>
              </w:numPr>
              <w:spacing w:after="120"/>
              <w:ind w:left="341" w:hanging="341"/>
              <w:rPr>
                <w:bCs/>
              </w:rPr>
            </w:pPr>
          </w:p>
          <w:p w14:paraId="4141270D" w14:textId="6EB998EC" w:rsidR="005B1137" w:rsidRPr="000F4EF7" w:rsidRDefault="005B1137" w:rsidP="005B1137">
            <w:pPr>
              <w:pStyle w:val="LessonPlanBullList"/>
              <w:numPr>
                <w:ilvl w:val="0"/>
                <w:numId w:val="0"/>
              </w:numPr>
              <w:spacing w:after="120"/>
              <w:ind w:left="341" w:hanging="341"/>
              <w:rPr>
                <w:bCs/>
              </w:rPr>
            </w:pPr>
            <w:r w:rsidRPr="005B1137">
              <w:rPr>
                <w:b/>
                <w:bCs/>
              </w:rPr>
              <w:tab/>
            </w:r>
            <w:r w:rsidRPr="002631F7">
              <w:rPr>
                <w:b/>
                <w:bCs/>
                <w:u w:val="single"/>
              </w:rPr>
              <w:t>Answer:</w:t>
            </w:r>
            <w:r w:rsidRPr="002631F7">
              <w:t xml:space="preserve">  </w:t>
            </w:r>
            <w:r>
              <w:t xml:space="preserve">Yes, the graphs are symmetric with respect to the line </w:t>
            </w:r>
            <m:oMath>
              <m:r>
                <w:rPr>
                  <w:rFonts w:ascii="Cambria Math" w:hAnsi="Cambria Math"/>
                </w:rPr>
                <m:t>y=x.</m:t>
              </m:r>
            </m:oMath>
            <w:r>
              <w:t xml:space="preserve"> </w:t>
            </w:r>
            <w:r>
              <w:rPr>
                <w:spacing w:val="-2"/>
              </w:rPr>
              <w:t xml:space="preserve">The graphs appear to be reflected across the line </w:t>
            </w:r>
            <m:oMath>
              <m:r>
                <w:rPr>
                  <w:rFonts w:ascii="Cambria Math" w:hAnsi="Cambria Math"/>
                </w:rPr>
                <m:t>y=x.</m:t>
              </m:r>
            </m:oMath>
          </w:p>
        </w:tc>
        <w:tc>
          <w:tcPr>
            <w:tcW w:w="3528" w:type="dxa"/>
            <w:gridSpan w:val="2"/>
          </w:tcPr>
          <w:p w14:paraId="7B83E2BA" w14:textId="4E472056" w:rsidR="005B1137" w:rsidRPr="00A72326" w:rsidRDefault="00AE4453" w:rsidP="00E4719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sz w:val="22"/>
                <w:szCs w:val="22"/>
              </w:rPr>
            </w:pPr>
            <w:r w:rsidRPr="00AE4453">
              <w:rPr>
                <w:noProof/>
                <w:sz w:val="22"/>
                <w:szCs w:val="22"/>
              </w:rPr>
              <w:drawing>
                <wp:inline distT="0" distB="0" distL="0" distR="0" wp14:anchorId="19B053CB" wp14:editId="1C8B5057">
                  <wp:extent cx="2103120" cy="1581150"/>
                  <wp:effectExtent l="0" t="0" r="0" b="0"/>
                  <wp:docPr id="6314939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493942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2FF9" w:rsidRPr="00996C7F" w14:paraId="57A6F8B9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</w:trPr>
        <w:tc>
          <w:tcPr>
            <w:tcW w:w="9558" w:type="dxa"/>
            <w:gridSpan w:val="3"/>
          </w:tcPr>
          <w:p w14:paraId="02A34D40" w14:textId="2A41CB39" w:rsidR="000A2FF9" w:rsidRDefault="000A2FF9" w:rsidP="007F40C7">
            <w:pPr>
              <w:spacing w:line="320" w:lineRule="atLeast"/>
              <w:ind w:right="504"/>
              <w:rPr>
                <w:b/>
              </w:rPr>
            </w:pPr>
            <w:r w:rsidRPr="001A5BBA">
              <w:rPr>
                <w:b/>
              </w:rPr>
              <w:t xml:space="preserve">Move to page </w:t>
            </w:r>
            <w:r>
              <w:rPr>
                <w:b/>
              </w:rPr>
              <w:t>2</w:t>
            </w:r>
            <w:r w:rsidRPr="001A5BBA">
              <w:rPr>
                <w:b/>
              </w:rPr>
              <w:t>.</w:t>
            </w:r>
            <w:r>
              <w:rPr>
                <w:b/>
              </w:rPr>
              <w:t>1</w:t>
            </w:r>
            <w:r w:rsidRPr="001A5BBA">
              <w:rPr>
                <w:b/>
              </w:rPr>
              <w:t>.</w:t>
            </w:r>
          </w:p>
          <w:p w14:paraId="4DD74CB7" w14:textId="77777777" w:rsidR="000A2FF9" w:rsidRDefault="000A2FF9" w:rsidP="007F40C7">
            <w:pPr>
              <w:spacing w:line="320" w:lineRule="atLeast"/>
              <w:ind w:right="504"/>
              <w:rPr>
                <w:b/>
              </w:rPr>
            </w:pPr>
          </w:p>
        </w:tc>
      </w:tr>
      <w:tr w:rsidR="00E47197" w:rsidRPr="00996C7F" w14:paraId="517CD296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  <w:trHeight w:val="80"/>
        </w:trPr>
        <w:tc>
          <w:tcPr>
            <w:tcW w:w="9558" w:type="dxa"/>
            <w:gridSpan w:val="3"/>
            <w:vAlign w:val="center"/>
          </w:tcPr>
          <w:p w14:paraId="321E5A59" w14:textId="1CFA0B40" w:rsidR="00E47197" w:rsidRPr="00E47197" w:rsidRDefault="00E47197" w:rsidP="00EA40B8">
            <w:pPr>
              <w:spacing w:after="120" w:line="280" w:lineRule="atLeast"/>
              <w:rPr>
                <w:iCs/>
              </w:rPr>
            </w:pPr>
            <w:r>
              <w:rPr>
                <w:b/>
              </w:rPr>
              <w:t xml:space="preserve">Problem </w:t>
            </w:r>
            <w:r w:rsidR="000F4EF7">
              <w:rPr>
                <w:b/>
              </w:rPr>
              <w:t>2</w:t>
            </w:r>
            <w:r w:rsidRPr="00A72326">
              <w:rPr>
                <w:b/>
              </w:rPr>
              <w:t xml:space="preserve"> – </w:t>
            </w:r>
            <w:r w:rsidRPr="00494388">
              <w:rPr>
                <w:bCs/>
              </w:rPr>
              <w:t xml:space="preserve">The inverse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 xml:space="preserve">. </m:t>
              </m:r>
            </m:oMath>
            <w:r w:rsidRPr="00494388">
              <w:rPr>
                <w:bCs/>
                <w:iCs/>
              </w:rPr>
              <w:t xml:space="preserve"> This function has a natural base of </w:t>
            </w:r>
            <w:r w:rsidRPr="00494388">
              <w:rPr>
                <w:bCs/>
                <w:i/>
              </w:rPr>
              <w:t>e</w:t>
            </w:r>
            <w:r w:rsidRPr="00494388">
              <w:rPr>
                <w:bCs/>
                <w:iCs/>
              </w:rPr>
              <w:t>.</w:t>
            </w:r>
          </w:p>
        </w:tc>
      </w:tr>
      <w:tr w:rsidR="00CF3034" w:rsidRPr="00996C7F" w14:paraId="16E34B34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  <w:trHeight w:val="80"/>
        </w:trPr>
        <w:tc>
          <w:tcPr>
            <w:tcW w:w="6030" w:type="dxa"/>
          </w:tcPr>
          <w:p w14:paraId="26A98A45" w14:textId="74466D25" w:rsidR="00CF3034" w:rsidRDefault="00CF3034" w:rsidP="004D333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</w:pPr>
            <w:r>
              <w:t>6.</w:t>
            </w:r>
            <w:r>
              <w:tab/>
              <w:t>Graph</w:t>
            </w:r>
            <w:r w:rsidRPr="009F0C9D">
              <w:t xml:space="preserve"> </w:t>
            </w:r>
            <m:oMath>
              <m:r>
                <w:rPr>
                  <w:rFonts w:ascii="Cambria Math" w:hAnsi="Cambria Math"/>
                </w:rPr>
                <m:t>f1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 xml:space="preserve">. </m:t>
              </m:r>
            </m:oMath>
            <w:r>
              <w:t xml:space="preserve"> Repeat the steps of </w:t>
            </w:r>
            <w:r w:rsidRPr="000A2FF9">
              <w:rPr>
                <w:b/>
                <w:bCs/>
              </w:rPr>
              <w:t>Problem 1</w:t>
            </w:r>
            <w:r w:rsidRPr="000A2FF9">
              <w:t xml:space="preserve"> using</w:t>
            </w:r>
            <w:r>
              <w:rPr>
                <w:b/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.</m:t>
              </m:r>
            </m:oMath>
          </w:p>
          <w:p w14:paraId="47D23CC4" w14:textId="77777777" w:rsidR="00CF3034" w:rsidRDefault="00CF3034" w:rsidP="004D333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</w:pPr>
            <w:r>
              <w:tab/>
              <w:t xml:space="preserve">What is </w:t>
            </w:r>
            <w:r w:rsidRPr="0059155C">
              <w:t xml:space="preserve">the inverse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 xml:space="preserve">. </m:t>
              </m:r>
            </m:oMath>
            <w:r w:rsidRPr="0059155C">
              <w:t xml:space="preserve"> </w:t>
            </w:r>
          </w:p>
          <w:p w14:paraId="7E51FE68" w14:textId="732081AA" w:rsidR="00CF3034" w:rsidRPr="00494388" w:rsidRDefault="00CF3034" w:rsidP="004D333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iCs/>
              </w:rPr>
            </w:pPr>
            <w:r>
              <w:tab/>
            </w:r>
            <w:r>
              <w:rPr>
                <w:b/>
                <w:bCs/>
                <w:iCs/>
              </w:rPr>
              <w:t xml:space="preserve">Note:  </w:t>
            </w:r>
            <w:r>
              <w:rPr>
                <w:iCs/>
              </w:rPr>
              <w:t xml:space="preserve">The inverse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 called a Natural Logarithmic function.</w:t>
            </w:r>
          </w:p>
          <w:p w14:paraId="5873809A" w14:textId="7D28131A" w:rsidR="00CF3034" w:rsidRPr="00996C7F" w:rsidRDefault="00CF3034" w:rsidP="004D333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u w:val="single"/>
              </w:rPr>
              <w:t>Answer:</w:t>
            </w:r>
            <w:r>
              <w:t xml:space="preserve"> 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=lnx</m:t>
              </m:r>
            </m:oMath>
            <w:r>
              <w:t xml:space="preserve">  or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=lnx</m:t>
              </m:r>
            </m:oMath>
          </w:p>
        </w:tc>
        <w:tc>
          <w:tcPr>
            <w:tcW w:w="3528" w:type="dxa"/>
            <w:gridSpan w:val="2"/>
            <w:vAlign w:val="center"/>
          </w:tcPr>
          <w:p w14:paraId="6E6F348B" w14:textId="77777777" w:rsidR="00CF3034" w:rsidRDefault="00AE4453" w:rsidP="00E32D2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hanging="15"/>
              <w:rPr>
                <w:sz w:val="22"/>
                <w:szCs w:val="22"/>
              </w:rPr>
            </w:pPr>
            <w:r w:rsidRPr="00AE4453">
              <w:rPr>
                <w:noProof/>
                <w:sz w:val="22"/>
                <w:szCs w:val="22"/>
              </w:rPr>
              <w:drawing>
                <wp:inline distT="0" distB="0" distL="0" distR="0" wp14:anchorId="02BEAD15" wp14:editId="6802B327">
                  <wp:extent cx="2103120" cy="1581150"/>
                  <wp:effectExtent l="0" t="0" r="0" b="0"/>
                  <wp:docPr id="8427837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783709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4AA153" w14:textId="77777777" w:rsidR="00AE4453" w:rsidRDefault="004D3338" w:rsidP="00E32D2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hanging="15"/>
              <w:rPr>
                <w:sz w:val="22"/>
                <w:szCs w:val="22"/>
              </w:rPr>
            </w:pPr>
            <w:r w:rsidRPr="004D3338">
              <w:rPr>
                <w:noProof/>
                <w:sz w:val="22"/>
                <w:szCs w:val="22"/>
              </w:rPr>
              <w:drawing>
                <wp:inline distT="0" distB="0" distL="0" distR="0" wp14:anchorId="01979EE2" wp14:editId="30B6F661">
                  <wp:extent cx="2103120" cy="1581150"/>
                  <wp:effectExtent l="0" t="0" r="0" b="0"/>
                  <wp:docPr id="14954013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401314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19ABDD" w14:textId="29A60FCB" w:rsidR="004D3338" w:rsidRPr="00996C7F" w:rsidRDefault="004D3338" w:rsidP="00E32D2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hanging="15"/>
              <w:rPr>
                <w:sz w:val="22"/>
                <w:szCs w:val="22"/>
              </w:rPr>
            </w:pPr>
            <w:r w:rsidRPr="004D3338">
              <w:rPr>
                <w:noProof/>
                <w:sz w:val="22"/>
                <w:szCs w:val="22"/>
              </w:rPr>
              <w:drawing>
                <wp:inline distT="0" distB="0" distL="0" distR="0" wp14:anchorId="62B8B656" wp14:editId="6337E80B">
                  <wp:extent cx="2103120" cy="1581150"/>
                  <wp:effectExtent l="0" t="0" r="0" b="0"/>
                  <wp:docPr id="16633638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36386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453" w:rsidRPr="00996C7F" w14:paraId="44538624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  <w:trHeight w:val="1621"/>
        </w:trPr>
        <w:tc>
          <w:tcPr>
            <w:tcW w:w="9558" w:type="dxa"/>
            <w:gridSpan w:val="3"/>
          </w:tcPr>
          <w:p w14:paraId="53355AE1" w14:textId="77777777" w:rsidR="00AE4453" w:rsidRDefault="00AE4453" w:rsidP="007F40C7">
            <w:pPr>
              <w:pStyle w:val="BodyText"/>
              <w:spacing w:before="7"/>
              <w:rPr>
                <w:sz w:val="11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 wp14:anchorId="534DFE4D" wp14:editId="7221A709">
                      <wp:simplePos x="0" y="0"/>
                      <wp:positionH relativeFrom="page">
                        <wp:posOffset>911860</wp:posOffset>
                      </wp:positionH>
                      <wp:positionV relativeFrom="paragraph">
                        <wp:posOffset>110490</wp:posOffset>
                      </wp:positionV>
                      <wp:extent cx="4311015" cy="784860"/>
                      <wp:effectExtent l="0" t="0" r="0" b="0"/>
                      <wp:wrapTopAndBottom/>
                      <wp:docPr id="143780206" name="Text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11015" cy="784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D9D9"/>
                              </a:solidFill>
                            </wps:spPr>
                            <wps:txbx>
                              <w:txbxContent>
                                <w:p w14:paraId="25734BF2" w14:textId="546D30CD" w:rsidR="00AE4453" w:rsidRPr="00677BAE" w:rsidRDefault="00AE4453" w:rsidP="00AE4453">
                                  <w:pPr>
                                    <w:pStyle w:val="BodyText"/>
                                    <w:spacing w:before="23" w:line="266" w:lineRule="auto"/>
                                    <w:ind w:left="28" w:right="165"/>
                                    <w:jc w:val="both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Teacher Tip: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Students will likely write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</w:rPr>
                                      <m:t>=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log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e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oMath>
                                  <w:r>
                                    <w:t xml:space="preserve"> and may use this notation to graph the logarithmic function. This is a good time to have students notice the relationship on the keypad of the </w:t>
                                  </w:r>
                                  <w:r>
                                    <w:rPr>
                                      <w:rFonts w:ascii="TINspireKeysCX" w:hAnsi="TINspireKeysCX"/>
                                    </w:rPr>
                                    <w:t>u</w:t>
                                  </w:r>
                                  <w:r>
                                    <w:t xml:space="preserve"> key and </w:t>
                                  </w:r>
                                  <w:r>
                                    <w:rPr>
                                      <w:rFonts w:ascii="TINspireKeysCX" w:hAnsi="TINspireKeysCX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84PlusCEKeys" w:hAnsi="TI84PlusCEKey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NspireKeysCX" w:hAnsi="TINspireKeysCX"/>
                                    </w:rPr>
                                    <w:t>Õ</w:t>
                                  </w:r>
                                  <w:r>
                                    <w:t xml:space="preserve"> and that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</w:rPr>
                                      <m:t>=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log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e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oMath>
                                  <w:r>
                                    <w:t xml:space="preserve"> should be written as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</w:rPr>
                                      <m:t>=lnx</m:t>
                                    </m:r>
                                  </m:oMath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DFE4D" id="_x0000_s1027" type="#_x0000_t202" style="position:absolute;margin-left:71.8pt;margin-top:8.7pt;width:339.45pt;height:61.8pt;z-index:-2516520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" fillcolor="#d9d9d9" stroked="f">
                      <v:textbox inset="0,0,0,0">
                        <w:txbxContent>
                          <w:p w14:paraId="25734BF2" w14:textId="546D30CD" w:rsidR="00AE4453" w:rsidRPr="00677BAE" w:rsidRDefault="00AE4453" w:rsidP="00AE4453">
                            <w:pPr>
                              <w:pStyle w:val="BodyText"/>
                              <w:spacing w:before="23" w:line="266" w:lineRule="auto"/>
                              <w:ind w:left="28" w:right="165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Teacher Tip: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Students will likely write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log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e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oMath>
                            <w:r>
                              <w:t xml:space="preserve"> and may use this notation to graph the logarithmic function. This is a good time to have students notice the relationship on the keypad of the </w:t>
                            </w:r>
                            <w:r>
                              <w:rPr>
                                <w:rFonts w:ascii="TINspireKeysCX" w:hAnsi="TINspireKeysCX"/>
                              </w:rPr>
                              <w:t>u</w:t>
                            </w:r>
                            <w:r>
                              <w:t xml:space="preserve"> key and </w:t>
                            </w:r>
                            <w:r>
                              <w:rPr>
                                <w:rFonts w:ascii="TINspireKeysCX" w:hAnsi="TINspireKeysCX"/>
                              </w:rPr>
                              <w:t>/</w:t>
                            </w:r>
                            <w:r>
                              <w:rPr>
                                <w:rFonts w:ascii="TI84PlusCEKeys" w:hAnsi="TI84PlusCEKeys"/>
                              </w:rPr>
                              <w:t xml:space="preserve"> </w:t>
                            </w:r>
                            <w:r>
                              <w:rPr>
                                <w:rFonts w:ascii="TINspireKeysCX" w:hAnsi="TINspireKeysCX"/>
                              </w:rPr>
                              <w:t>Õ</w:t>
                            </w:r>
                            <w:r>
                              <w:t xml:space="preserve"> and that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log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e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oMath>
                            <w:r>
                              <w:t xml:space="preserve"> should be written as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=lnx</m:t>
                              </m:r>
                            </m:oMath>
                            <w:r>
                              <w:t>.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</w:p>
          <w:p w14:paraId="40EC4D05" w14:textId="77777777" w:rsidR="00AE4453" w:rsidRPr="00E64CD0" w:rsidRDefault="00AE4453" w:rsidP="007F40C7">
            <w:pPr>
              <w:spacing w:line="280" w:lineRule="atLeast"/>
              <w:ind w:left="-20"/>
              <w:contextualSpacing/>
            </w:pPr>
          </w:p>
        </w:tc>
      </w:tr>
      <w:tr w:rsidR="00AE4453" w:rsidRPr="00996C7F" w14:paraId="4DBEA2AB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</w:trPr>
        <w:tc>
          <w:tcPr>
            <w:tcW w:w="9558" w:type="dxa"/>
            <w:gridSpan w:val="3"/>
          </w:tcPr>
          <w:p w14:paraId="7E6505E8" w14:textId="77777777" w:rsidR="00AE4453" w:rsidRPr="00677BAE" w:rsidRDefault="00AE4453" w:rsidP="00AE4453">
            <w:pPr>
              <w:pStyle w:val="BodyText"/>
              <w:spacing w:before="7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Teacher Note:</w:t>
            </w:r>
            <w:r>
              <w:t xml:space="preserve">  These are the table values if the students make a table while completing </w:t>
            </w:r>
            <w:r>
              <w:rPr>
                <w:b/>
                <w:bCs/>
              </w:rPr>
              <w:t>Problem 2.</w:t>
            </w:r>
          </w:p>
          <w:p w14:paraId="04A07E42" w14:textId="77777777" w:rsidR="00AE4453" w:rsidRDefault="00AE4453" w:rsidP="00AE4453">
            <w:pPr>
              <w:pStyle w:val="BodyText"/>
              <w:spacing w:before="8"/>
              <w:rPr>
                <w:sz w:val="10"/>
              </w:rPr>
            </w:pPr>
          </w:p>
          <w:tbl>
            <w:tblPr>
              <w:tblW w:w="0" w:type="auto"/>
              <w:tblInd w:w="147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733"/>
              <w:gridCol w:w="1733"/>
              <w:gridCol w:w="1678"/>
              <w:gridCol w:w="1677"/>
            </w:tblGrid>
            <w:tr w:rsidR="00AE4453" w14:paraId="04E41B0C" w14:textId="77777777" w:rsidTr="007F40C7">
              <w:trPr>
                <w:trHeight w:val="432"/>
              </w:trPr>
              <w:tc>
                <w:tcPr>
                  <w:tcW w:w="1733" w:type="dxa"/>
                </w:tcPr>
                <w:p w14:paraId="1C186FE3" w14:textId="77777777" w:rsidR="00AE4453" w:rsidRDefault="00AE4453" w:rsidP="00AE4453">
                  <w:pPr>
                    <w:pStyle w:val="TableParagraph"/>
                    <w:spacing w:before="122"/>
                    <w:ind w:left="10" w:right="5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Original</w:t>
                  </w:r>
                  <w:r>
                    <w:rPr>
                      <w:b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x</w:t>
                  </w:r>
                  <w:r>
                    <w:rPr>
                      <w:b/>
                      <w:sz w:val="20"/>
                    </w:rPr>
                    <w:t>-</w:t>
                  </w:r>
                  <w:r>
                    <w:rPr>
                      <w:b/>
                      <w:spacing w:val="-2"/>
                      <w:sz w:val="20"/>
                    </w:rPr>
                    <w:t>value</w:t>
                  </w:r>
                </w:p>
              </w:tc>
              <w:tc>
                <w:tcPr>
                  <w:tcW w:w="1733" w:type="dxa"/>
                </w:tcPr>
                <w:p w14:paraId="70891CFF" w14:textId="77777777" w:rsidR="00AE4453" w:rsidRDefault="00AE4453" w:rsidP="00AE4453">
                  <w:pPr>
                    <w:pStyle w:val="TableParagraph"/>
                    <w:spacing w:before="122"/>
                    <w:ind w:left="10" w:right="5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Original</w:t>
                  </w:r>
                  <w:r>
                    <w:rPr>
                      <w:b/>
                      <w:spacing w:val="-12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y</w:t>
                  </w:r>
                  <w:r>
                    <w:rPr>
                      <w:b/>
                      <w:sz w:val="20"/>
                    </w:rPr>
                    <w:t>-</w:t>
                  </w:r>
                  <w:r>
                    <w:rPr>
                      <w:b/>
                      <w:spacing w:val="-2"/>
                      <w:sz w:val="20"/>
                    </w:rPr>
                    <w:t>value</w:t>
                  </w:r>
                </w:p>
              </w:tc>
              <w:tc>
                <w:tcPr>
                  <w:tcW w:w="1678" w:type="dxa"/>
                </w:tcPr>
                <w:p w14:paraId="572A520E" w14:textId="77777777" w:rsidR="00AE4453" w:rsidRDefault="00AE4453" w:rsidP="00AE4453">
                  <w:pPr>
                    <w:pStyle w:val="TableParagraph"/>
                    <w:spacing w:before="122"/>
                    <w:ind w:left="8" w:right="3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Inverse</w:t>
                  </w:r>
                  <w:r>
                    <w:rPr>
                      <w:b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x</w:t>
                  </w:r>
                  <w:r>
                    <w:rPr>
                      <w:b/>
                      <w:sz w:val="20"/>
                    </w:rPr>
                    <w:t>-</w:t>
                  </w:r>
                  <w:r>
                    <w:rPr>
                      <w:b/>
                      <w:spacing w:val="-2"/>
                      <w:sz w:val="20"/>
                    </w:rPr>
                    <w:t>value</w:t>
                  </w:r>
                </w:p>
              </w:tc>
              <w:tc>
                <w:tcPr>
                  <w:tcW w:w="1677" w:type="dxa"/>
                </w:tcPr>
                <w:p w14:paraId="0D9AC0D3" w14:textId="77777777" w:rsidR="00AE4453" w:rsidRDefault="00AE4453" w:rsidP="00AE4453">
                  <w:pPr>
                    <w:pStyle w:val="TableParagraph"/>
                    <w:spacing w:before="122"/>
                    <w:ind w:left="9" w:right="3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Inverse</w:t>
                  </w:r>
                  <w:r>
                    <w:rPr>
                      <w:b/>
                      <w:spacing w:val="-11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y</w:t>
                  </w:r>
                  <w:r>
                    <w:rPr>
                      <w:b/>
                      <w:sz w:val="20"/>
                    </w:rPr>
                    <w:t>-</w:t>
                  </w:r>
                  <w:r>
                    <w:rPr>
                      <w:b/>
                      <w:spacing w:val="-2"/>
                      <w:sz w:val="20"/>
                    </w:rPr>
                    <w:t>value</w:t>
                  </w:r>
                </w:p>
              </w:tc>
            </w:tr>
            <w:tr w:rsidR="00AE4453" w14:paraId="3CCAF34B" w14:textId="77777777" w:rsidTr="007F40C7">
              <w:trPr>
                <w:trHeight w:val="429"/>
              </w:trPr>
              <w:tc>
                <w:tcPr>
                  <w:tcW w:w="1733" w:type="dxa"/>
                </w:tcPr>
                <w:p w14:paraId="3DEE5E45" w14:textId="77777777" w:rsidR="00AE4453" w:rsidRDefault="00AE4453" w:rsidP="00AE4453">
                  <w:pPr>
                    <w:pStyle w:val="TableParagraph"/>
                    <w:spacing w:before="119"/>
                    <w:ind w:left="10" w:right="4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5"/>
                      <w:sz w:val="20"/>
                    </w:rPr>
                    <w:t>–2</w:t>
                  </w:r>
                </w:p>
              </w:tc>
              <w:tc>
                <w:tcPr>
                  <w:tcW w:w="1733" w:type="dxa"/>
                </w:tcPr>
                <w:p w14:paraId="7CA35EC5" w14:textId="77777777" w:rsidR="00AE4453" w:rsidRDefault="00AE4453" w:rsidP="00AE4453">
                  <w:pPr>
                    <w:pStyle w:val="TableParagraph"/>
                    <w:spacing w:before="122"/>
                    <w:ind w:left="10" w:right="5"/>
                    <w:jc w:val="center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0.1353</w:t>
                  </w:r>
                </w:p>
              </w:tc>
              <w:tc>
                <w:tcPr>
                  <w:tcW w:w="1678" w:type="dxa"/>
                </w:tcPr>
                <w:p w14:paraId="2277A660" w14:textId="411B4667" w:rsidR="00AE4453" w:rsidRDefault="00AE4453" w:rsidP="00AE4453">
                  <w:pPr>
                    <w:pStyle w:val="TableParagraph"/>
                    <w:spacing w:before="122"/>
                    <w:ind w:left="8"/>
                    <w:jc w:val="center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0.135</w:t>
                  </w:r>
                  <w:r w:rsidR="002666B4">
                    <w:rPr>
                      <w:spacing w:val="-2"/>
                      <w:sz w:val="20"/>
                    </w:rPr>
                    <w:t>3</w:t>
                  </w:r>
                </w:p>
              </w:tc>
              <w:tc>
                <w:tcPr>
                  <w:tcW w:w="1677" w:type="dxa"/>
                </w:tcPr>
                <w:p w14:paraId="63367F9F" w14:textId="77777777" w:rsidR="00AE4453" w:rsidRDefault="00AE4453" w:rsidP="00AE4453">
                  <w:pPr>
                    <w:pStyle w:val="TableParagraph"/>
                    <w:spacing w:before="122"/>
                    <w:ind w:left="9"/>
                    <w:jc w:val="center"/>
                    <w:rPr>
                      <w:sz w:val="20"/>
                    </w:rPr>
                  </w:pPr>
                  <w:r>
                    <w:rPr>
                      <w:spacing w:val="-5"/>
                      <w:sz w:val="20"/>
                    </w:rPr>
                    <w:t>–2</w:t>
                  </w:r>
                </w:p>
              </w:tc>
            </w:tr>
            <w:tr w:rsidR="00AE4453" w14:paraId="69EF2D41" w14:textId="77777777" w:rsidTr="007F40C7">
              <w:trPr>
                <w:trHeight w:val="429"/>
              </w:trPr>
              <w:tc>
                <w:tcPr>
                  <w:tcW w:w="1733" w:type="dxa"/>
                </w:tcPr>
                <w:p w14:paraId="50E459BD" w14:textId="77777777" w:rsidR="00AE4453" w:rsidRDefault="00AE4453" w:rsidP="00AE4453">
                  <w:pPr>
                    <w:pStyle w:val="TableParagraph"/>
                    <w:spacing w:before="119"/>
                    <w:ind w:left="10" w:right="4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5"/>
                      <w:sz w:val="20"/>
                    </w:rPr>
                    <w:t>–1</w:t>
                  </w:r>
                </w:p>
              </w:tc>
              <w:tc>
                <w:tcPr>
                  <w:tcW w:w="1733" w:type="dxa"/>
                </w:tcPr>
                <w:p w14:paraId="63538B2A" w14:textId="77777777" w:rsidR="00AE4453" w:rsidRDefault="00AE4453" w:rsidP="00AE4453">
                  <w:pPr>
                    <w:pStyle w:val="TableParagraph"/>
                    <w:spacing w:before="122"/>
                    <w:ind w:left="10" w:right="5"/>
                    <w:jc w:val="center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0.3679</w:t>
                  </w:r>
                </w:p>
              </w:tc>
              <w:tc>
                <w:tcPr>
                  <w:tcW w:w="1678" w:type="dxa"/>
                </w:tcPr>
                <w:p w14:paraId="170EAC7E" w14:textId="3013B560" w:rsidR="00AE4453" w:rsidRDefault="00AE4453" w:rsidP="00AE4453">
                  <w:pPr>
                    <w:pStyle w:val="TableParagraph"/>
                    <w:spacing w:before="122"/>
                    <w:ind w:left="8"/>
                    <w:jc w:val="center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0.36</w:t>
                  </w:r>
                  <w:r w:rsidR="002666B4">
                    <w:rPr>
                      <w:spacing w:val="-2"/>
                      <w:sz w:val="20"/>
                    </w:rPr>
                    <w:t>79</w:t>
                  </w:r>
                </w:p>
              </w:tc>
              <w:tc>
                <w:tcPr>
                  <w:tcW w:w="1677" w:type="dxa"/>
                </w:tcPr>
                <w:p w14:paraId="28FC1645" w14:textId="77777777" w:rsidR="00AE4453" w:rsidRDefault="00AE4453" w:rsidP="00AE4453">
                  <w:pPr>
                    <w:pStyle w:val="TableParagraph"/>
                    <w:spacing w:before="122"/>
                    <w:ind w:left="9"/>
                    <w:jc w:val="center"/>
                    <w:rPr>
                      <w:sz w:val="20"/>
                    </w:rPr>
                  </w:pPr>
                  <w:r>
                    <w:rPr>
                      <w:spacing w:val="-5"/>
                      <w:sz w:val="20"/>
                    </w:rPr>
                    <w:t>–1</w:t>
                  </w:r>
                </w:p>
              </w:tc>
            </w:tr>
            <w:tr w:rsidR="00AE4453" w14:paraId="272301D9" w14:textId="77777777" w:rsidTr="007F40C7">
              <w:trPr>
                <w:trHeight w:val="431"/>
              </w:trPr>
              <w:tc>
                <w:tcPr>
                  <w:tcW w:w="1733" w:type="dxa"/>
                </w:tcPr>
                <w:p w14:paraId="17A80ECD" w14:textId="77777777" w:rsidR="00AE4453" w:rsidRDefault="00AE4453" w:rsidP="00AE4453">
                  <w:pPr>
                    <w:pStyle w:val="TableParagraph"/>
                    <w:spacing w:before="122"/>
                    <w:ind w:left="1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10"/>
                      <w:sz w:val="20"/>
                    </w:rPr>
                    <w:t>0</w:t>
                  </w:r>
                </w:p>
              </w:tc>
              <w:tc>
                <w:tcPr>
                  <w:tcW w:w="1733" w:type="dxa"/>
                </w:tcPr>
                <w:p w14:paraId="254C8F70" w14:textId="77777777" w:rsidR="00AE4453" w:rsidRDefault="00AE4453" w:rsidP="00AE4453">
                  <w:pPr>
                    <w:pStyle w:val="TableParagraph"/>
                    <w:spacing w:before="124"/>
                    <w:ind w:left="10"/>
                    <w:jc w:val="center"/>
                    <w:rPr>
                      <w:sz w:val="20"/>
                    </w:rPr>
                  </w:pPr>
                  <w:r>
                    <w:rPr>
                      <w:spacing w:val="-10"/>
                      <w:sz w:val="20"/>
                    </w:rPr>
                    <w:t>1</w:t>
                  </w:r>
                </w:p>
              </w:tc>
              <w:tc>
                <w:tcPr>
                  <w:tcW w:w="1678" w:type="dxa"/>
                </w:tcPr>
                <w:p w14:paraId="052781AD" w14:textId="77777777" w:rsidR="00AE4453" w:rsidRDefault="00AE4453" w:rsidP="00AE4453">
                  <w:pPr>
                    <w:pStyle w:val="TableParagraph"/>
                    <w:spacing w:before="124"/>
                    <w:ind w:left="8"/>
                    <w:jc w:val="center"/>
                    <w:rPr>
                      <w:sz w:val="20"/>
                    </w:rPr>
                  </w:pPr>
                  <w:r>
                    <w:rPr>
                      <w:spacing w:val="-10"/>
                      <w:sz w:val="20"/>
                    </w:rPr>
                    <w:t>1</w:t>
                  </w:r>
                </w:p>
              </w:tc>
              <w:tc>
                <w:tcPr>
                  <w:tcW w:w="1677" w:type="dxa"/>
                </w:tcPr>
                <w:p w14:paraId="57A66FFC" w14:textId="77777777" w:rsidR="00AE4453" w:rsidRDefault="00AE4453" w:rsidP="00AE4453">
                  <w:pPr>
                    <w:pStyle w:val="TableParagraph"/>
                    <w:spacing w:before="124"/>
                    <w:ind w:left="9"/>
                    <w:jc w:val="center"/>
                    <w:rPr>
                      <w:sz w:val="20"/>
                    </w:rPr>
                  </w:pPr>
                  <w:r>
                    <w:rPr>
                      <w:spacing w:val="-10"/>
                      <w:sz w:val="20"/>
                    </w:rPr>
                    <w:t>0</w:t>
                  </w:r>
                </w:p>
              </w:tc>
            </w:tr>
            <w:tr w:rsidR="00AE4453" w14:paraId="2C9A30DD" w14:textId="77777777" w:rsidTr="007F40C7">
              <w:trPr>
                <w:trHeight w:val="429"/>
              </w:trPr>
              <w:tc>
                <w:tcPr>
                  <w:tcW w:w="1733" w:type="dxa"/>
                </w:tcPr>
                <w:p w14:paraId="050A9982" w14:textId="77777777" w:rsidR="00AE4453" w:rsidRDefault="00AE4453" w:rsidP="00AE4453">
                  <w:pPr>
                    <w:pStyle w:val="TableParagraph"/>
                    <w:spacing w:before="119"/>
                    <w:ind w:left="1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10"/>
                      <w:sz w:val="20"/>
                    </w:rPr>
                    <w:t>1</w:t>
                  </w:r>
                </w:p>
              </w:tc>
              <w:tc>
                <w:tcPr>
                  <w:tcW w:w="1733" w:type="dxa"/>
                </w:tcPr>
                <w:p w14:paraId="02AFC222" w14:textId="77777777" w:rsidR="00AE4453" w:rsidRDefault="00AE4453" w:rsidP="00AE4453">
                  <w:pPr>
                    <w:pStyle w:val="TableParagraph"/>
                    <w:spacing w:before="122"/>
                    <w:ind w:left="10" w:right="5"/>
                    <w:jc w:val="center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2.7183</w:t>
                  </w:r>
                </w:p>
              </w:tc>
              <w:tc>
                <w:tcPr>
                  <w:tcW w:w="1678" w:type="dxa"/>
                </w:tcPr>
                <w:p w14:paraId="2BB744C8" w14:textId="7F21FB63" w:rsidR="00AE4453" w:rsidRDefault="00AE4453" w:rsidP="00AE4453">
                  <w:pPr>
                    <w:pStyle w:val="TableParagraph"/>
                    <w:spacing w:before="122"/>
                    <w:ind w:left="8"/>
                    <w:jc w:val="center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2.718</w:t>
                  </w:r>
                  <w:r w:rsidR="002666B4">
                    <w:rPr>
                      <w:spacing w:val="-2"/>
                      <w:sz w:val="20"/>
                    </w:rPr>
                    <w:t>3</w:t>
                  </w:r>
                </w:p>
              </w:tc>
              <w:tc>
                <w:tcPr>
                  <w:tcW w:w="1677" w:type="dxa"/>
                </w:tcPr>
                <w:p w14:paraId="30D66980" w14:textId="77777777" w:rsidR="00AE4453" w:rsidRDefault="00AE4453" w:rsidP="00AE4453">
                  <w:pPr>
                    <w:pStyle w:val="TableParagraph"/>
                    <w:spacing w:before="122"/>
                    <w:ind w:left="9"/>
                    <w:jc w:val="center"/>
                    <w:rPr>
                      <w:sz w:val="20"/>
                    </w:rPr>
                  </w:pPr>
                  <w:r>
                    <w:rPr>
                      <w:spacing w:val="-10"/>
                      <w:sz w:val="20"/>
                    </w:rPr>
                    <w:t>1</w:t>
                  </w:r>
                </w:p>
              </w:tc>
            </w:tr>
            <w:tr w:rsidR="00AE4453" w14:paraId="144EFB06" w14:textId="77777777" w:rsidTr="007F40C7">
              <w:trPr>
                <w:trHeight w:val="429"/>
              </w:trPr>
              <w:tc>
                <w:tcPr>
                  <w:tcW w:w="1733" w:type="dxa"/>
                </w:tcPr>
                <w:p w14:paraId="32514E33" w14:textId="77777777" w:rsidR="00AE4453" w:rsidRDefault="00AE4453" w:rsidP="00AE4453">
                  <w:pPr>
                    <w:pStyle w:val="TableParagraph"/>
                    <w:spacing w:before="119"/>
                    <w:ind w:left="1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10"/>
                      <w:sz w:val="20"/>
                    </w:rPr>
                    <w:t>2</w:t>
                  </w:r>
                </w:p>
              </w:tc>
              <w:tc>
                <w:tcPr>
                  <w:tcW w:w="1733" w:type="dxa"/>
                </w:tcPr>
                <w:p w14:paraId="7431D20A" w14:textId="77777777" w:rsidR="00AE4453" w:rsidRDefault="00AE4453" w:rsidP="00AE4453">
                  <w:pPr>
                    <w:pStyle w:val="TableParagraph"/>
                    <w:spacing w:before="122"/>
                    <w:ind w:left="10" w:right="5"/>
                    <w:jc w:val="center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7.3891</w:t>
                  </w:r>
                </w:p>
              </w:tc>
              <w:tc>
                <w:tcPr>
                  <w:tcW w:w="1678" w:type="dxa"/>
                </w:tcPr>
                <w:p w14:paraId="3653CFD5" w14:textId="55B60B29" w:rsidR="00AE4453" w:rsidRDefault="00AE4453" w:rsidP="00AE4453">
                  <w:pPr>
                    <w:pStyle w:val="TableParagraph"/>
                    <w:spacing w:before="122"/>
                    <w:ind w:left="8"/>
                    <w:jc w:val="center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7.389</w:t>
                  </w:r>
                  <w:r w:rsidR="002666B4">
                    <w:rPr>
                      <w:spacing w:val="-2"/>
                      <w:sz w:val="20"/>
                    </w:rPr>
                    <w:t>1</w:t>
                  </w:r>
                </w:p>
              </w:tc>
              <w:tc>
                <w:tcPr>
                  <w:tcW w:w="1677" w:type="dxa"/>
                </w:tcPr>
                <w:p w14:paraId="4858DE25" w14:textId="77777777" w:rsidR="00AE4453" w:rsidRDefault="00AE4453" w:rsidP="00AE4453">
                  <w:pPr>
                    <w:pStyle w:val="TableParagraph"/>
                    <w:spacing w:before="122"/>
                    <w:ind w:left="9"/>
                    <w:jc w:val="center"/>
                    <w:rPr>
                      <w:sz w:val="20"/>
                    </w:rPr>
                  </w:pPr>
                  <w:r>
                    <w:rPr>
                      <w:spacing w:val="-10"/>
                      <w:sz w:val="20"/>
                    </w:rPr>
                    <w:t>2</w:t>
                  </w:r>
                </w:p>
              </w:tc>
            </w:tr>
            <w:tr w:rsidR="00AE4453" w14:paraId="4B166FD5" w14:textId="77777777" w:rsidTr="007F40C7">
              <w:trPr>
                <w:trHeight w:val="431"/>
              </w:trPr>
              <w:tc>
                <w:tcPr>
                  <w:tcW w:w="1733" w:type="dxa"/>
                </w:tcPr>
                <w:p w14:paraId="3500D6E5" w14:textId="77777777" w:rsidR="00AE4453" w:rsidRDefault="00AE4453" w:rsidP="00AE4453">
                  <w:pPr>
                    <w:pStyle w:val="TableParagraph"/>
                    <w:spacing w:before="122"/>
                    <w:ind w:left="1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10"/>
                      <w:sz w:val="20"/>
                    </w:rPr>
                    <w:t>3</w:t>
                  </w:r>
                </w:p>
              </w:tc>
              <w:tc>
                <w:tcPr>
                  <w:tcW w:w="1733" w:type="dxa"/>
                </w:tcPr>
                <w:p w14:paraId="7C40CE21" w14:textId="77777777" w:rsidR="00AE4453" w:rsidRDefault="00AE4453" w:rsidP="00AE4453">
                  <w:pPr>
                    <w:pStyle w:val="TableParagraph"/>
                    <w:spacing w:before="124"/>
                    <w:ind w:left="10" w:right="5"/>
                    <w:jc w:val="center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20.086</w:t>
                  </w:r>
                </w:p>
              </w:tc>
              <w:tc>
                <w:tcPr>
                  <w:tcW w:w="1678" w:type="dxa"/>
                </w:tcPr>
                <w:p w14:paraId="5D30B801" w14:textId="77777777" w:rsidR="00AE4453" w:rsidRDefault="00AE4453" w:rsidP="00AE4453">
                  <w:pPr>
                    <w:pStyle w:val="TableParagraph"/>
                    <w:spacing w:before="124"/>
                    <w:ind w:left="8"/>
                    <w:jc w:val="center"/>
                    <w:rPr>
                      <w:sz w:val="20"/>
                    </w:rPr>
                  </w:pPr>
                  <w:r>
                    <w:rPr>
                      <w:spacing w:val="-2"/>
                      <w:sz w:val="20"/>
                    </w:rPr>
                    <w:t>20.086</w:t>
                  </w:r>
                </w:p>
              </w:tc>
              <w:tc>
                <w:tcPr>
                  <w:tcW w:w="1677" w:type="dxa"/>
                </w:tcPr>
                <w:p w14:paraId="310FED7C" w14:textId="77777777" w:rsidR="00AE4453" w:rsidRDefault="00AE4453" w:rsidP="00AE4453">
                  <w:pPr>
                    <w:pStyle w:val="TableParagraph"/>
                    <w:spacing w:before="124"/>
                    <w:ind w:left="9"/>
                    <w:jc w:val="center"/>
                    <w:rPr>
                      <w:sz w:val="20"/>
                    </w:rPr>
                  </w:pPr>
                  <w:r>
                    <w:rPr>
                      <w:spacing w:val="-10"/>
                      <w:sz w:val="20"/>
                    </w:rPr>
                    <w:t>3</w:t>
                  </w:r>
                </w:p>
              </w:tc>
            </w:tr>
          </w:tbl>
          <w:p w14:paraId="032C18C3" w14:textId="77777777" w:rsidR="00AE4453" w:rsidRPr="001A5BBA" w:rsidRDefault="00AE4453" w:rsidP="007F40C7">
            <w:pPr>
              <w:spacing w:line="320" w:lineRule="atLeast"/>
              <w:ind w:right="504"/>
              <w:rPr>
                <w:b/>
              </w:rPr>
            </w:pPr>
          </w:p>
        </w:tc>
      </w:tr>
      <w:tr w:rsidR="000A2FF9" w:rsidRPr="00996C7F" w14:paraId="7DA17776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</w:trPr>
        <w:tc>
          <w:tcPr>
            <w:tcW w:w="9558" w:type="dxa"/>
            <w:gridSpan w:val="3"/>
          </w:tcPr>
          <w:p w14:paraId="3574230F" w14:textId="22DF3CBC" w:rsidR="000A2FF9" w:rsidRDefault="000A2FF9" w:rsidP="007F40C7">
            <w:pPr>
              <w:spacing w:line="320" w:lineRule="atLeast"/>
              <w:ind w:right="504"/>
              <w:rPr>
                <w:b/>
              </w:rPr>
            </w:pPr>
            <w:r w:rsidRPr="001A5BBA">
              <w:rPr>
                <w:b/>
              </w:rPr>
              <w:t xml:space="preserve">Move to page </w:t>
            </w:r>
            <w:r>
              <w:rPr>
                <w:b/>
              </w:rPr>
              <w:t>3</w:t>
            </w:r>
            <w:r w:rsidRPr="001A5BBA">
              <w:rPr>
                <w:b/>
              </w:rPr>
              <w:t>.</w:t>
            </w:r>
            <w:r>
              <w:rPr>
                <w:b/>
              </w:rPr>
              <w:t>1</w:t>
            </w:r>
            <w:r w:rsidRPr="001A5BBA">
              <w:rPr>
                <w:b/>
              </w:rPr>
              <w:t>.</w:t>
            </w:r>
          </w:p>
          <w:p w14:paraId="4371BE61" w14:textId="77777777" w:rsidR="000A2FF9" w:rsidRDefault="000A2FF9" w:rsidP="007F40C7">
            <w:pPr>
              <w:spacing w:line="320" w:lineRule="atLeast"/>
              <w:ind w:right="504"/>
              <w:rPr>
                <w:b/>
              </w:rPr>
            </w:pPr>
          </w:p>
        </w:tc>
      </w:tr>
      <w:tr w:rsidR="000F4EF7" w:rsidRPr="00996C7F" w14:paraId="20A3033C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  <w:trHeight w:val="80"/>
        </w:trPr>
        <w:tc>
          <w:tcPr>
            <w:tcW w:w="9558" w:type="dxa"/>
            <w:gridSpan w:val="3"/>
            <w:vAlign w:val="center"/>
          </w:tcPr>
          <w:p w14:paraId="225B38E9" w14:textId="77777777" w:rsidR="000F4EF7" w:rsidRPr="00E47197" w:rsidRDefault="000F4EF7" w:rsidP="007F40C7">
            <w:pPr>
              <w:spacing w:after="120" w:line="280" w:lineRule="atLeast"/>
            </w:pPr>
            <w:r>
              <w:rPr>
                <w:b/>
              </w:rPr>
              <w:t>Problem 2</w:t>
            </w:r>
            <w:r w:rsidRPr="00A72326">
              <w:rPr>
                <w:b/>
              </w:rPr>
              <w:t xml:space="preserve"> – </w:t>
            </w:r>
            <w:r w:rsidRPr="00494388">
              <w:rPr>
                <w:bCs/>
              </w:rPr>
              <w:t>The inverse of</w:t>
            </w:r>
            <w:r w:rsidRPr="00A72326">
              <w:rPr>
                <w:b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rPr>
                <w:b/>
                <w:i/>
              </w:rPr>
              <w:t>.</w:t>
            </w:r>
          </w:p>
        </w:tc>
      </w:tr>
      <w:tr w:rsidR="00E32D27" w:rsidRPr="00996C7F" w14:paraId="79009C4D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  <w:trHeight w:val="80"/>
        </w:trPr>
        <w:tc>
          <w:tcPr>
            <w:tcW w:w="6030" w:type="dxa"/>
            <w:vAlign w:val="center"/>
          </w:tcPr>
          <w:p w14:paraId="28BFDE4E" w14:textId="7A2C5797" w:rsidR="00E32D27" w:rsidRPr="009F0C9D" w:rsidRDefault="00E32D27" w:rsidP="000A2FF9">
            <w:pPr>
              <w:tabs>
                <w:tab w:val="left" w:pos="363"/>
              </w:tabs>
              <w:spacing w:after="120" w:line="280" w:lineRule="atLeast"/>
              <w:ind w:right="702"/>
            </w:pPr>
            <w:r>
              <w:t>7.</w:t>
            </w:r>
            <w:r>
              <w:tab/>
              <w:t>Graph</w:t>
            </w:r>
            <w:r w:rsidRPr="009F0C9D">
              <w:t xml:space="preserve"> </w:t>
            </w:r>
            <m:oMath>
              <m:r>
                <w:rPr>
                  <w:rFonts w:ascii="Cambria Math" w:hAnsi="Cambria Math"/>
                </w:rPr>
                <m:t>f1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>.</w:t>
            </w:r>
          </w:p>
          <w:p w14:paraId="63C01114" w14:textId="510093A5" w:rsidR="00E32D27" w:rsidRDefault="00E32D27" w:rsidP="007F40C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</w:pPr>
            <w:r>
              <w:rPr>
                <w:b/>
              </w:rPr>
              <w:tab/>
            </w:r>
            <w:r w:rsidRPr="0059155C">
              <w:t xml:space="preserve">Find the inverse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59155C">
              <w:rPr>
                <w:i/>
              </w:rPr>
              <w:t>.</w:t>
            </w:r>
            <w:r w:rsidRPr="0059155C">
              <w:t xml:space="preserve"> </w:t>
            </w:r>
            <w:r>
              <w:t>Check the symmetry of the function and its inverse by graphing.</w:t>
            </w:r>
          </w:p>
          <w:p w14:paraId="76982EAD" w14:textId="063DD938" w:rsidR="00E32D27" w:rsidRPr="00494388" w:rsidRDefault="00E32D27" w:rsidP="00E32D2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iCs/>
              </w:rPr>
            </w:pPr>
            <w:r>
              <w:rPr>
                <w:b/>
                <w:bCs/>
                <w:iCs/>
              </w:rPr>
              <w:tab/>
              <w:t xml:space="preserve">Note:  </w:t>
            </w:r>
            <w:r>
              <w:rPr>
                <w:iCs/>
              </w:rPr>
              <w:t xml:space="preserve">The inverse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 called a Common Logarithmic function.</w:t>
            </w:r>
          </w:p>
          <w:p w14:paraId="195DE598" w14:textId="474391D1" w:rsidR="00E32D27" w:rsidRDefault="00E32D27" w:rsidP="00E32D2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i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u w:val="single"/>
              </w:rPr>
              <w:t>Answer:</w:t>
            </w:r>
            <w:r>
              <w:t xml:space="preserve"> 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=logx</m:t>
              </m:r>
            </m:oMath>
            <w:r>
              <w:t xml:space="preserve">  or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=logx</m:t>
              </m:r>
            </m:oMath>
          </w:p>
        </w:tc>
        <w:tc>
          <w:tcPr>
            <w:tcW w:w="3528" w:type="dxa"/>
            <w:gridSpan w:val="2"/>
          </w:tcPr>
          <w:p w14:paraId="66F25054" w14:textId="51E6EFFC" w:rsidR="00E32D27" w:rsidRPr="00996C7F" w:rsidRDefault="00C5259B" w:rsidP="00C5259B">
            <w:pPr>
              <w:tabs>
                <w:tab w:val="left" w:pos="363"/>
              </w:tabs>
              <w:spacing w:after="120" w:line="280" w:lineRule="atLeast"/>
              <w:ind w:right="702"/>
              <w:jc w:val="center"/>
              <w:rPr>
                <w:sz w:val="22"/>
                <w:szCs w:val="22"/>
              </w:rPr>
            </w:pPr>
            <w:r w:rsidRPr="00C5259B">
              <w:rPr>
                <w:noProof/>
                <w:sz w:val="22"/>
                <w:szCs w:val="22"/>
              </w:rPr>
              <w:drawing>
                <wp:inline distT="0" distB="0" distL="0" distR="0" wp14:anchorId="239169CB" wp14:editId="1C946305">
                  <wp:extent cx="2103120" cy="1581150"/>
                  <wp:effectExtent l="0" t="0" r="0" b="0"/>
                  <wp:docPr id="17410637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63762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59B" w:rsidRPr="00996C7F" w14:paraId="2FC4D97D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  <w:trHeight w:val="1621"/>
        </w:trPr>
        <w:tc>
          <w:tcPr>
            <w:tcW w:w="9558" w:type="dxa"/>
            <w:gridSpan w:val="3"/>
          </w:tcPr>
          <w:p w14:paraId="7B45A7C9" w14:textId="77777777" w:rsidR="00C5259B" w:rsidRDefault="00C5259B" w:rsidP="007F40C7">
            <w:pPr>
              <w:pStyle w:val="BodyText"/>
              <w:spacing w:before="7"/>
              <w:rPr>
                <w:sz w:val="1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6432" behindDoc="1" locked="0" layoutInCell="1" allowOverlap="1" wp14:anchorId="2DD84A1B" wp14:editId="0DE16AAE">
                      <wp:simplePos x="0" y="0"/>
                      <wp:positionH relativeFrom="page">
                        <wp:posOffset>914400</wp:posOffset>
                      </wp:positionH>
                      <wp:positionV relativeFrom="paragraph">
                        <wp:posOffset>107315</wp:posOffset>
                      </wp:positionV>
                      <wp:extent cx="4311015" cy="897890"/>
                      <wp:effectExtent l="0" t="0" r="0" b="0"/>
                      <wp:wrapTopAndBottom/>
                      <wp:docPr id="1353159894" name="Text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11015" cy="897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D9D9"/>
                              </a:solidFill>
                            </wps:spPr>
                            <wps:txbx>
                              <w:txbxContent>
                                <w:p w14:paraId="147AA434" w14:textId="27411C96" w:rsidR="00C5259B" w:rsidRPr="00C5259B" w:rsidRDefault="00C5259B" w:rsidP="00C5259B">
                                  <w:pPr>
                                    <w:pStyle w:val="BodyText"/>
                                    <w:spacing w:before="23" w:line="266" w:lineRule="auto"/>
                                    <w:ind w:left="28" w:right="165"/>
                                    <w:jc w:val="both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Teacher Tip: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Students will likely write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</w:rPr>
                                      <m:t>=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log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10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oMath>
                                  <w:r>
                                    <w:t xml:space="preserve"> and may use this notation to graph the logarithmic function. This is a good time to have students notice the relationship on the keypad of the </w:t>
                                  </w:r>
                                  <w:r>
                                    <w:rPr>
                                      <w:rFonts w:ascii="TINspireKeysCX" w:hAnsi="TINspireKeysCX"/>
                                    </w:rPr>
                                    <w:t>s</w:t>
                                  </w:r>
                                  <w:r>
                                    <w:t xml:space="preserve"> key and </w:t>
                                  </w:r>
                                  <w:r>
                                    <w:rPr>
                                      <w:rFonts w:ascii="TINspireKeysCX" w:hAnsi="TINspireKeysCX"/>
                                    </w:rPr>
                                    <w:t xml:space="preserve">/ Ö </w:t>
                                  </w:r>
                                  <w:r>
                                    <w:t xml:space="preserve">and that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</w:rPr>
                                      <m:t>=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log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10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oMath>
                                  <w:r>
                                    <w:t xml:space="preserve"> should be written as </w:t>
                                  </w:r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</w:rPr>
                                      <m:t>=logx</m:t>
                                    </m:r>
                                  </m:oMath>
                                  <w:r>
                                    <w:t xml:space="preserve">. By default, if no base is entered when using </w:t>
                                  </w:r>
                                  <w:r>
                                    <w:rPr>
                                      <w:rFonts w:ascii="TINspireKeysCX" w:hAnsi="TINspireKeysCX"/>
                                    </w:rPr>
                                    <w:t>/ Ö</w:t>
                                  </w:r>
                                  <w:r>
                                    <w:t xml:space="preserve"> the base is 10.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D84A1B" id="_x0000_s1028" type="#_x0000_t202" style="position:absolute;margin-left:1in;margin-top:8.45pt;width:339.45pt;height:70.7pt;z-index:-2516500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" fillcolor="#d9d9d9" stroked="f">
                      <v:textbox inset="0,0,0,0">
                        <w:txbxContent>
                          <w:p w14:paraId="147AA434" w14:textId="27411C96" w:rsidR="00C5259B" w:rsidRPr="00C5259B" w:rsidRDefault="00C5259B" w:rsidP="00C5259B">
                            <w:pPr>
                              <w:pStyle w:val="BodyText"/>
                              <w:spacing w:before="23" w:line="266" w:lineRule="auto"/>
                              <w:ind w:left="28" w:right="165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Teacher Tip: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Students will likely write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log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10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oMath>
                            <w:r>
                              <w:t xml:space="preserve"> and may use this notation to graph the logarithmic function. This is a good time to have students notice the relationship on the keypad of the </w:t>
                            </w:r>
                            <w:r>
                              <w:rPr>
                                <w:rFonts w:ascii="TINspireKeysCX" w:hAnsi="TINspireKeysCX"/>
                              </w:rPr>
                              <w:t>s</w:t>
                            </w:r>
                            <w:r>
                              <w:t xml:space="preserve"> key and </w:t>
                            </w:r>
                            <w:r>
                              <w:rPr>
                                <w:rFonts w:ascii="TINspireKeysCX" w:hAnsi="TINspireKeysCX"/>
                              </w:rPr>
                              <w:t xml:space="preserve">/ Ö </w:t>
                            </w:r>
                            <w:r>
                              <w:t xml:space="preserve">and that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log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10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oMath>
                            <w:r>
                              <w:t xml:space="preserve"> should be written as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</w:rPr>
                                <m:t>=logx</m:t>
                              </m:r>
                            </m:oMath>
                            <w:r>
                              <w:t xml:space="preserve">. By default, if no base is entered when using </w:t>
                            </w:r>
                            <w:r>
                              <w:rPr>
                                <w:rFonts w:ascii="TINspireKeysCX" w:hAnsi="TINspireKeysCX"/>
                              </w:rPr>
                              <w:t>/ Ö</w:t>
                            </w:r>
                            <w:r>
                              <w:t xml:space="preserve"> the base is 10.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</w:p>
          <w:p w14:paraId="3A42CD25" w14:textId="5821D177" w:rsidR="00C5259B" w:rsidRPr="00E64CD0" w:rsidRDefault="002666B4" w:rsidP="007F40C7">
            <w:pPr>
              <w:spacing w:line="280" w:lineRule="atLeast"/>
              <w:ind w:left="-20"/>
              <w:contextualSpacing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8480" behindDoc="1" locked="0" layoutInCell="1" allowOverlap="1" wp14:anchorId="1CF59580" wp14:editId="3FEAB23A">
                      <wp:simplePos x="0" y="0"/>
                      <wp:positionH relativeFrom="page">
                        <wp:posOffset>914400</wp:posOffset>
                      </wp:positionH>
                      <wp:positionV relativeFrom="paragraph">
                        <wp:posOffset>1130935</wp:posOffset>
                      </wp:positionV>
                      <wp:extent cx="4311015" cy="930275"/>
                      <wp:effectExtent l="0" t="0" r="0" b="3175"/>
                      <wp:wrapTopAndBottom/>
                      <wp:docPr id="948237293" name="Text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11015" cy="930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D9D9"/>
                              </a:solidFill>
                            </wps:spPr>
                            <wps:txbx>
                              <w:txbxContent>
                                <w:p w14:paraId="786017E3" w14:textId="18E697DA" w:rsidR="0091566F" w:rsidRDefault="0091566F" w:rsidP="0091566F">
                                  <w:pPr>
                                    <w:tabs>
                                      <w:tab w:val="left" w:pos="360"/>
                                    </w:tabs>
                                    <w:spacing w:line="280" w:lineRule="atLeast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Teacher Tip: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Students may notice that the graph of the common logarithmic function appears to stop as the graph approaches the </w:t>
                                  </w:r>
                                  <w:r>
                                    <w:rPr>
                                      <w:i/>
                                      <w:iCs/>
                                      <w:color w:val="000000"/>
                                    </w:rPr>
                                    <w:t>y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-axis (as </w:t>
                                  </w:r>
                                  <w:r>
                                    <w:rPr>
                                      <w:i/>
                                      <w:iCs/>
                                      <w:color w:val="000000"/>
                                    </w:rPr>
                                    <w:t>x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approaches 0 from the right.). This is a great opportunity to investigate a table of values to convince the students that the graph does not stop. See </w:t>
                                  </w:r>
                                  <w:r w:rsidR="002666B4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Optional Notes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. </w:t>
                                  </w:r>
                                </w:p>
                                <w:p w14:paraId="1E5CE4AE" w14:textId="1981467E" w:rsidR="0091566F" w:rsidRPr="00B732BE" w:rsidRDefault="0091566F" w:rsidP="0091566F">
                                  <w:pPr>
                                    <w:pStyle w:val="BodyText"/>
                                    <w:spacing w:before="23" w:line="266" w:lineRule="auto"/>
                                    <w:ind w:left="28" w:right="165"/>
                                    <w:jc w:val="both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59580" id="_x0000_s1029" type="#_x0000_t202" style="position:absolute;left:0;text-align:left;margin-left:1in;margin-top:89.05pt;width:339.45pt;height:73.25pt;z-index:-2516480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" fillcolor="#d9d9d9" stroked="f">
                      <v:textbox inset="0,0,0,0">
                        <w:txbxContent>
                          <w:p w14:paraId="786017E3" w14:textId="18E697DA" w:rsidR="0091566F" w:rsidRDefault="0091566F" w:rsidP="0091566F">
                            <w:pPr>
                              <w:tabs>
                                <w:tab w:val="left" w:pos="360"/>
                              </w:tabs>
                              <w:spacing w:line="280" w:lineRule="atLeast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Teacher Tip: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Students may notice that the graph of the common logarithmic function appears to stop as the graph approaches the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</w:rPr>
                              <w:t xml:space="preserve">-axis (as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x</w:t>
                            </w:r>
                            <w:r>
                              <w:rPr>
                                <w:color w:val="000000"/>
                              </w:rPr>
                              <w:t xml:space="preserve"> approaches 0 from the right.). This is a great opportunity to investigate a table of values to convince the students that the graph does not stop. See </w:t>
                            </w:r>
                            <w:r w:rsidR="002666B4">
                              <w:rPr>
                                <w:b/>
                                <w:bCs/>
                                <w:color w:val="000000"/>
                              </w:rPr>
                              <w:t>Optional Notes</w:t>
                            </w:r>
                            <w:r>
                              <w:rPr>
                                <w:color w:val="000000"/>
                              </w:rPr>
                              <w:t xml:space="preserve">. </w:t>
                            </w:r>
                          </w:p>
                          <w:p w14:paraId="1E5CE4AE" w14:textId="1981467E" w:rsidR="0091566F" w:rsidRPr="00B732BE" w:rsidRDefault="0091566F" w:rsidP="0091566F">
                            <w:pPr>
                              <w:pStyle w:val="BodyText"/>
                              <w:spacing w:before="23" w:line="266" w:lineRule="auto"/>
                              <w:ind w:left="28" w:right="165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</w:p>
        </w:tc>
      </w:tr>
      <w:tr w:rsidR="0091566F" w:rsidRPr="00996C7F" w14:paraId="48A46479" w14:textId="77777777" w:rsidTr="0091566F">
        <w:tblPrEx>
          <w:tblCellMar>
            <w:left w:w="108" w:type="dxa"/>
            <w:right w:w="108" w:type="dxa"/>
          </w:tblCellMar>
        </w:tblPrEx>
        <w:trPr>
          <w:gridAfter w:val="1"/>
          <w:wAfter w:w="32" w:type="dxa"/>
          <w:cantSplit/>
          <w:trHeight w:val="80"/>
        </w:trPr>
        <w:tc>
          <w:tcPr>
            <w:tcW w:w="6030" w:type="dxa"/>
          </w:tcPr>
          <w:p w14:paraId="61BEBF5B" w14:textId="2A64216B" w:rsidR="0091566F" w:rsidRPr="0091566F" w:rsidRDefault="0091566F" w:rsidP="007A7205">
            <w:pPr>
              <w:tabs>
                <w:tab w:val="left" w:pos="360"/>
              </w:tabs>
              <w:spacing w:line="280" w:lineRule="atLeast"/>
              <w:ind w:left="360" w:hanging="360"/>
            </w:pPr>
            <w:r>
              <w:rPr>
                <w:sz w:val="22"/>
                <w:szCs w:val="22"/>
              </w:rPr>
              <w:lastRenderedPageBreak/>
              <w:tab/>
            </w:r>
            <w:r w:rsidRPr="00404866">
              <w:rPr>
                <w:b/>
                <w:bCs/>
                <w:u w:val="single"/>
              </w:rPr>
              <w:t>Optional</w:t>
            </w:r>
            <w:r w:rsidR="002666B4" w:rsidRPr="00404866">
              <w:rPr>
                <w:b/>
                <w:bCs/>
                <w:u w:val="single"/>
              </w:rPr>
              <w:t xml:space="preserve"> Notes</w:t>
            </w:r>
            <w:r w:rsidRPr="00404866">
              <w:rPr>
                <w:b/>
                <w:bCs/>
                <w:u w:val="single"/>
              </w:rPr>
              <w:t>:</w:t>
            </w:r>
            <w:r>
              <w:t xml:space="preserve">  </w:t>
            </w:r>
            <w:r w:rsidR="00404866">
              <w:t xml:space="preserve">Press </w:t>
            </w:r>
            <w:r w:rsidR="00404866">
              <w:rPr>
                <w:rFonts w:ascii="TINspireKeysCX" w:hAnsi="TINspireKeysCX"/>
              </w:rPr>
              <w:t>/</w:t>
            </w:r>
            <w:r w:rsidR="00404866">
              <w:t xml:space="preserve"> </w:t>
            </w:r>
            <w:r w:rsidR="00404866">
              <w:rPr>
                <w:rFonts w:ascii="TINspireKeysCX" w:hAnsi="TINspireKeysCX"/>
              </w:rPr>
              <w:t>¿</w:t>
            </w:r>
            <w:r w:rsidR="00404866">
              <w:t xml:space="preserve">. Select 4 Add Lists &amp; Spreadsheet. </w:t>
            </w:r>
            <w:r w:rsidR="007A7205" w:rsidRPr="00400828">
              <w:t xml:space="preserve">Press </w:t>
            </w:r>
            <w:r w:rsidR="007A7205">
              <w:rPr>
                <w:rFonts w:ascii="TINspireKeysCX" w:hAnsi="TINspireKeysCX" w:cs="Times New Roman"/>
              </w:rPr>
              <w:t>/</w:t>
            </w:r>
            <w:r w:rsidR="007A7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205">
              <w:rPr>
                <w:rFonts w:ascii="TINspireKeysCX" w:hAnsi="TINspireKeysCX"/>
              </w:rPr>
              <w:t>T</w:t>
            </w:r>
            <w:r w:rsidR="007A7205">
              <w:t xml:space="preserve"> </w:t>
            </w:r>
            <w:r w:rsidR="007A7205" w:rsidRPr="00400828">
              <w:t xml:space="preserve">to </w:t>
            </w:r>
            <w:r w:rsidR="004A4B42">
              <w:t>switch to</w:t>
            </w:r>
            <w:r w:rsidR="007A7205" w:rsidRPr="00400828">
              <w:t xml:space="preserve"> a table of values for your</w:t>
            </w:r>
            <w:r w:rsidR="004A4B42">
              <w:t xml:space="preserve"> logarithmic</w:t>
            </w:r>
            <w:r w:rsidR="007A7205" w:rsidRPr="00400828">
              <w:t xml:space="preserve"> function</w:t>
            </w:r>
            <w:r w:rsidR="004A4B42">
              <w:t>. Make sure you select the correct function from the list. P</w:t>
            </w:r>
            <w:r>
              <w:t xml:space="preserve">ress </w:t>
            </w:r>
            <w:r>
              <w:rPr>
                <w:rFonts w:ascii="TINspireKeysCX" w:hAnsi="TINspireKeysCX"/>
              </w:rPr>
              <w:t>b</w:t>
            </w:r>
            <w:r>
              <w:t xml:space="preserve">, 2 Table, and 5 Edit Table Settings. </w:t>
            </w:r>
            <w:r w:rsidR="007A7205">
              <w:t>C</w:t>
            </w:r>
            <w:r>
              <w:rPr>
                <w:bCs/>
                <w:noProof/>
              </w:rPr>
              <w:t>hange Independent to Ask and explore values that approach 0 from the right.</w:t>
            </w:r>
          </w:p>
        </w:tc>
        <w:tc>
          <w:tcPr>
            <w:tcW w:w="3528" w:type="dxa"/>
            <w:gridSpan w:val="2"/>
          </w:tcPr>
          <w:p w14:paraId="21A061AD" w14:textId="24FC29A1" w:rsidR="0091566F" w:rsidRDefault="0091566F" w:rsidP="0091566F">
            <w:pPr>
              <w:tabs>
                <w:tab w:val="left" w:pos="363"/>
              </w:tabs>
              <w:spacing w:after="120" w:line="280" w:lineRule="atLeast"/>
              <w:ind w:right="7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</w:t>
            </w:r>
            <w:r w:rsidR="004A4B42">
              <w:rPr>
                <w:noProof/>
              </w:rPr>
              <w:t xml:space="preserve"> </w:t>
            </w:r>
            <w:r w:rsidR="004A4B42" w:rsidRPr="004A4B42">
              <w:rPr>
                <w:noProof/>
                <w:sz w:val="22"/>
                <w:szCs w:val="22"/>
              </w:rPr>
              <w:drawing>
                <wp:inline distT="0" distB="0" distL="0" distR="0" wp14:anchorId="5A719122" wp14:editId="51D9A0D7">
                  <wp:extent cx="2103120" cy="1581150"/>
                  <wp:effectExtent l="0" t="0" r="0" b="0"/>
                  <wp:docPr id="16626606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660664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5A81F6" w14:textId="61AC3F87" w:rsidR="007A7205" w:rsidRDefault="004A4B42" w:rsidP="0091566F">
            <w:pPr>
              <w:tabs>
                <w:tab w:val="left" w:pos="363"/>
              </w:tabs>
              <w:spacing w:after="120" w:line="280" w:lineRule="atLeast"/>
              <w:ind w:right="702"/>
              <w:rPr>
                <w:sz w:val="22"/>
                <w:szCs w:val="22"/>
              </w:rPr>
            </w:pPr>
            <w:r w:rsidRPr="004A4B42">
              <w:rPr>
                <w:noProof/>
                <w:sz w:val="22"/>
                <w:szCs w:val="22"/>
              </w:rPr>
              <w:drawing>
                <wp:inline distT="0" distB="0" distL="0" distR="0" wp14:anchorId="280DFF01" wp14:editId="3BFC7E7D">
                  <wp:extent cx="2103120" cy="1581150"/>
                  <wp:effectExtent l="0" t="0" r="0" b="0"/>
                  <wp:docPr id="21074914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491499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ACB4E4" w14:textId="4330CDF4" w:rsidR="0091566F" w:rsidRPr="00C5259B" w:rsidRDefault="004A4B42" w:rsidP="0091566F">
            <w:pPr>
              <w:tabs>
                <w:tab w:val="left" w:pos="363"/>
              </w:tabs>
              <w:spacing w:after="120" w:line="280" w:lineRule="atLeast"/>
              <w:ind w:right="702"/>
              <w:rPr>
                <w:sz w:val="22"/>
                <w:szCs w:val="22"/>
              </w:rPr>
            </w:pPr>
            <w:r w:rsidRPr="004A4B42">
              <w:rPr>
                <w:noProof/>
                <w:sz w:val="22"/>
                <w:szCs w:val="22"/>
              </w:rPr>
              <w:drawing>
                <wp:inline distT="0" distB="0" distL="0" distR="0" wp14:anchorId="4259D41F" wp14:editId="0B2B71DF">
                  <wp:extent cx="2103120" cy="1581150"/>
                  <wp:effectExtent l="0" t="0" r="0" b="0"/>
                  <wp:docPr id="13947444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744458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EA0E4E" w14:textId="77777777" w:rsidR="00871CD7" w:rsidRPr="003314CA" w:rsidRDefault="00871CD7" w:rsidP="00051679">
      <w:pPr>
        <w:spacing w:line="280" w:lineRule="atLeast"/>
        <w:rPr>
          <w:sz w:val="22"/>
          <w:szCs w:val="22"/>
        </w:rPr>
      </w:pPr>
    </w:p>
    <w:sectPr w:rsidR="00871CD7" w:rsidRPr="003314CA" w:rsidSect="000D06C0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type w:val="continuous"/>
      <w:pgSz w:w="12240" w:h="15840"/>
      <w:pgMar w:top="1440" w:right="1440" w:bottom="1440" w:left="1440" w:header="720" w:footer="720" w:gutter="0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FB918" w14:textId="77777777" w:rsidR="00CC3E98" w:rsidRDefault="00CC3E98">
      <w:r>
        <w:separator/>
      </w:r>
    </w:p>
  </w:endnote>
  <w:endnote w:type="continuationSeparator" w:id="0">
    <w:p w14:paraId="7242D3BE" w14:textId="77777777" w:rsidR="00CC3E98" w:rsidRDefault="00CC3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1" w:subsetted="1" w:fontKey="{6D969040-DAAA-4D27-A770-841A3990139F}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  <w:embedRegular r:id="rId2" w:subsetted="1" w:fontKey="{A05A4513-2990-4C8C-AE62-E11A4C014BBD}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  <w:embedRegular r:id="rId3" w:subsetted="1" w:fontKey="{A07F9DF2-88E8-415B-966B-D0E89E3F948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subsetted="1" w:fontKey="{93CAE08B-115B-4726-BCAC-36399864B1F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ED068" w14:textId="77777777" w:rsidR="000D06C0" w:rsidRDefault="000D06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9FB31" w14:textId="366FAD5D" w:rsidR="00400828" w:rsidRPr="00051679" w:rsidRDefault="00400828" w:rsidP="00400828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051679">
      <w:rPr>
        <w:b/>
        <w:smallCaps/>
        <w:sz w:val="16"/>
        <w:szCs w:val="16"/>
      </w:rPr>
      <w:t>©</w:t>
    </w:r>
    <w:r w:rsidR="00DF5DCE">
      <w:rPr>
        <w:b/>
        <w:smallCaps/>
        <w:sz w:val="16"/>
        <w:szCs w:val="16"/>
      </w:rPr>
      <w:t>2024</w:t>
    </w:r>
    <w:r w:rsidRPr="00051679">
      <w:rPr>
        <w:b/>
        <w:smallCaps/>
        <w:sz w:val="16"/>
        <w:szCs w:val="16"/>
      </w:rPr>
      <w:t xml:space="preserve"> </w:t>
    </w:r>
    <w:r w:rsidRPr="00051679">
      <w:rPr>
        <w:b/>
        <w:sz w:val="16"/>
        <w:szCs w:val="16"/>
      </w:rPr>
      <w:t>Texas Instruments Incorporated</w:t>
    </w:r>
    <w:r w:rsidRPr="00051679">
      <w:rPr>
        <w:b/>
        <w:smallCaps/>
        <w:sz w:val="16"/>
        <w:szCs w:val="16"/>
      </w:rPr>
      <w:tab/>
    </w:r>
    <w:r w:rsidRPr="00051679">
      <w:rPr>
        <w:rStyle w:val="PageNumber"/>
        <w:b/>
        <w:sz w:val="16"/>
        <w:szCs w:val="16"/>
      </w:rPr>
      <w:fldChar w:fldCharType="begin"/>
    </w:r>
    <w:r w:rsidRPr="00051679">
      <w:rPr>
        <w:rStyle w:val="PageNumber"/>
        <w:b/>
        <w:sz w:val="16"/>
        <w:szCs w:val="16"/>
      </w:rPr>
      <w:instrText xml:space="preserve"> PAGE </w:instrText>
    </w:r>
    <w:r w:rsidRPr="00051679">
      <w:rPr>
        <w:rStyle w:val="PageNumber"/>
        <w:b/>
        <w:sz w:val="16"/>
        <w:szCs w:val="16"/>
      </w:rPr>
      <w:fldChar w:fldCharType="separate"/>
    </w:r>
    <w:r w:rsidR="00491C97">
      <w:rPr>
        <w:rStyle w:val="PageNumber"/>
        <w:b/>
        <w:noProof/>
        <w:sz w:val="16"/>
        <w:szCs w:val="16"/>
      </w:rPr>
      <w:t>2</w:t>
    </w:r>
    <w:r w:rsidRPr="00051679">
      <w:rPr>
        <w:rStyle w:val="PageNumber"/>
        <w:b/>
        <w:sz w:val="16"/>
        <w:szCs w:val="16"/>
      </w:rPr>
      <w:fldChar w:fldCharType="end"/>
    </w:r>
    <w:r w:rsidRPr="00051679">
      <w:rPr>
        <w:rStyle w:val="PageNumber"/>
        <w:sz w:val="16"/>
        <w:szCs w:val="16"/>
      </w:rPr>
      <w:tab/>
    </w:r>
    <w:r w:rsidRPr="00051679">
      <w:rPr>
        <w:rStyle w:val="PageNumber"/>
        <w:b/>
        <w:sz w:val="16"/>
        <w:szCs w:val="16"/>
      </w:rPr>
      <w:t>education.ti.com</w:t>
    </w:r>
  </w:p>
  <w:p w14:paraId="55366AD4" w14:textId="77777777" w:rsidR="00871CD7" w:rsidRPr="00400828" w:rsidRDefault="00871CD7" w:rsidP="004008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83F7C" w14:textId="6B5B63C7" w:rsidR="00400828" w:rsidRPr="00051679" w:rsidRDefault="00400828" w:rsidP="00400828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051679">
      <w:rPr>
        <w:b/>
        <w:smallCaps/>
        <w:sz w:val="16"/>
        <w:szCs w:val="16"/>
      </w:rPr>
      <w:t>©</w:t>
    </w:r>
    <w:r w:rsidR="003223EA">
      <w:rPr>
        <w:b/>
        <w:smallCaps/>
        <w:sz w:val="16"/>
        <w:szCs w:val="16"/>
      </w:rPr>
      <w:t xml:space="preserve">2024 </w:t>
    </w:r>
    <w:r w:rsidRPr="00051679">
      <w:rPr>
        <w:b/>
        <w:sz w:val="16"/>
        <w:szCs w:val="16"/>
      </w:rPr>
      <w:t>Texas Instruments Incorporated</w:t>
    </w:r>
    <w:r w:rsidRPr="00051679">
      <w:rPr>
        <w:b/>
        <w:smallCaps/>
        <w:sz w:val="16"/>
        <w:szCs w:val="16"/>
      </w:rPr>
      <w:tab/>
    </w:r>
    <w:r w:rsidRPr="00051679">
      <w:rPr>
        <w:rStyle w:val="PageNumber"/>
        <w:b/>
        <w:sz w:val="16"/>
        <w:szCs w:val="16"/>
      </w:rPr>
      <w:fldChar w:fldCharType="begin"/>
    </w:r>
    <w:r w:rsidRPr="00051679">
      <w:rPr>
        <w:rStyle w:val="PageNumber"/>
        <w:b/>
        <w:sz w:val="16"/>
        <w:szCs w:val="16"/>
      </w:rPr>
      <w:instrText xml:space="preserve"> PAGE </w:instrText>
    </w:r>
    <w:r w:rsidRPr="00051679">
      <w:rPr>
        <w:rStyle w:val="PageNumber"/>
        <w:b/>
        <w:sz w:val="16"/>
        <w:szCs w:val="16"/>
      </w:rPr>
      <w:fldChar w:fldCharType="separate"/>
    </w:r>
    <w:r w:rsidR="00491C97">
      <w:rPr>
        <w:rStyle w:val="PageNumber"/>
        <w:b/>
        <w:noProof/>
        <w:sz w:val="16"/>
        <w:szCs w:val="16"/>
      </w:rPr>
      <w:t>1</w:t>
    </w:r>
    <w:r w:rsidRPr="00051679">
      <w:rPr>
        <w:rStyle w:val="PageNumber"/>
        <w:b/>
        <w:sz w:val="16"/>
        <w:szCs w:val="16"/>
      </w:rPr>
      <w:fldChar w:fldCharType="end"/>
    </w:r>
    <w:r w:rsidRPr="00051679">
      <w:rPr>
        <w:rStyle w:val="PageNumber"/>
        <w:sz w:val="16"/>
        <w:szCs w:val="16"/>
      </w:rPr>
      <w:tab/>
    </w:r>
    <w:r w:rsidRPr="00051679">
      <w:rPr>
        <w:rStyle w:val="PageNumber"/>
        <w:b/>
        <w:sz w:val="16"/>
        <w:szCs w:val="16"/>
      </w:rPr>
      <w:t>education.ti.com</w:t>
    </w:r>
  </w:p>
  <w:p w14:paraId="3D48272D" w14:textId="77777777" w:rsidR="00871CD7" w:rsidRPr="00400828" w:rsidRDefault="00871CD7" w:rsidP="004008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DDAD2" w14:textId="77777777" w:rsidR="00CC3E98" w:rsidRDefault="00CC3E98">
      <w:r>
        <w:separator/>
      </w:r>
    </w:p>
  </w:footnote>
  <w:footnote w:type="continuationSeparator" w:id="0">
    <w:p w14:paraId="60E8742F" w14:textId="77777777" w:rsidR="00CC3E98" w:rsidRDefault="00CC3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890A4" w14:textId="77777777" w:rsidR="000D06C0" w:rsidRDefault="000D06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DA674" w14:textId="6C703AD1" w:rsidR="0059155C" w:rsidRDefault="002C3618" w:rsidP="000D06C0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9180"/>
        <w:tab w:val="lef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4C9C1EB" wp14:editId="5B213DCB">
          <wp:extent cx="292735" cy="285115"/>
          <wp:effectExtent l="0" t="0" r="0" b="635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9155C">
      <w:rPr>
        <w:rFonts w:ascii="Arial Black" w:hAnsi="Arial Black"/>
        <w:position w:val="-12"/>
        <w:sz w:val="32"/>
        <w:szCs w:val="32"/>
      </w:rPr>
      <w:t xml:space="preserve"> </w:t>
    </w:r>
    <w:r w:rsidR="0059155C">
      <w:rPr>
        <w:rFonts w:ascii="Arial Black" w:hAnsi="Arial Black"/>
        <w:position w:val="-12"/>
        <w:sz w:val="32"/>
        <w:szCs w:val="32"/>
      </w:rPr>
      <w:tab/>
    </w:r>
    <w:r w:rsidR="0059155C">
      <w:rPr>
        <w:b/>
        <w:sz w:val="28"/>
        <w:szCs w:val="28"/>
      </w:rPr>
      <w:t>Exponential Reflections</w:t>
    </w:r>
    <w:r w:rsidR="0059155C">
      <w:rPr>
        <w:b/>
        <w:sz w:val="32"/>
        <w:szCs w:val="32"/>
      </w:rPr>
      <w:tab/>
    </w:r>
    <w:r w:rsidR="000D06C0">
      <w:rPr>
        <w:b/>
      </w:rPr>
      <w:t>Teacher Notes</w:t>
    </w:r>
    <w:bookmarkStart w:id="0" w:name="_GoBack"/>
    <w:bookmarkEnd w:id="0"/>
  </w:p>
  <w:p w14:paraId="288D55F8" w14:textId="04F4A430" w:rsidR="000D06C0" w:rsidRDefault="000D06C0" w:rsidP="000D06C0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9180"/>
        <w:tab w:val="left" w:pos="9360"/>
      </w:tabs>
      <w:ind w:left="720" w:hanging="720"/>
      <w:rPr>
        <w:b/>
        <w:sz w:val="24"/>
        <w:szCs w:val="24"/>
      </w:rPr>
    </w:pPr>
    <w:r>
      <w:rPr>
        <w:b/>
        <w:sz w:val="24"/>
        <w:szCs w:val="24"/>
      </w:rPr>
      <w:tab/>
      <w:t>TI-</w:t>
    </w:r>
    <w:proofErr w:type="spellStart"/>
    <w:r>
      <w:rPr>
        <w:b/>
        <w:sz w:val="24"/>
        <w:szCs w:val="24"/>
      </w:rPr>
      <w:t>Nspire</w:t>
    </w:r>
    <w:proofErr w:type="spellEnd"/>
    <w:r>
      <w:rPr>
        <w:b/>
        <w:sz w:val="24"/>
        <w:szCs w:val="24"/>
      </w:rPr>
      <w:t>™ CX/CX II</w:t>
    </w:r>
  </w:p>
  <w:p w14:paraId="0B979DB0" w14:textId="77777777" w:rsidR="00871CD7" w:rsidRPr="0041469E" w:rsidRDefault="00871CD7" w:rsidP="00871CD7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A4446" w14:textId="4F543489" w:rsidR="00871CD7" w:rsidRPr="0041469E" w:rsidRDefault="002C3618" w:rsidP="000D06C0">
    <w:pPr>
      <w:spacing w:before="12"/>
      <w:ind w:left="720" w:hanging="700"/>
      <w:rPr>
        <w:sz w:val="16"/>
        <w:szCs w:val="16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54C8464" wp14:editId="037FBC89">
          <wp:extent cx="292735" cy="285115"/>
          <wp:effectExtent l="0" t="0" r="0" b="635"/>
          <wp:docPr id="5" name="Picture 5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00828">
      <w:rPr>
        <w:rFonts w:ascii="Arial Black" w:hAnsi="Arial Black"/>
        <w:position w:val="-12"/>
        <w:sz w:val="32"/>
        <w:szCs w:val="32"/>
      </w:rPr>
      <w:t xml:space="preserve"> </w:t>
    </w:r>
    <w:r w:rsidR="00400828">
      <w:rPr>
        <w:rFonts w:ascii="Arial Black" w:hAnsi="Arial Black"/>
        <w:position w:val="-12"/>
        <w:sz w:val="32"/>
        <w:szCs w:val="32"/>
      </w:rPr>
      <w:tab/>
    </w:r>
    <w:r w:rsidR="00400828">
      <w:rPr>
        <w:b/>
        <w:sz w:val="28"/>
        <w:szCs w:val="28"/>
      </w:rPr>
      <w:t>Exponential Reflections</w:t>
    </w:r>
    <w:r w:rsidR="00400828">
      <w:rPr>
        <w:b/>
        <w:sz w:val="32"/>
        <w:szCs w:val="32"/>
      </w:rPr>
      <w:tab/>
    </w:r>
    <w:r w:rsidR="00A2268E">
      <w:rPr>
        <w:b/>
        <w:sz w:val="32"/>
        <w:szCs w:val="32"/>
      </w:rPr>
      <w:tab/>
    </w:r>
    <w:r w:rsidR="00A2268E">
      <w:rPr>
        <w:b/>
        <w:sz w:val="32"/>
        <w:szCs w:val="32"/>
      </w:rPr>
      <w:tab/>
    </w:r>
    <w:r w:rsidR="00A2268E">
      <w:rPr>
        <w:b/>
        <w:sz w:val="32"/>
        <w:szCs w:val="32"/>
      </w:rPr>
      <w:tab/>
    </w:r>
    <w:r w:rsidR="00A2268E">
      <w:rPr>
        <w:b/>
        <w:sz w:val="32"/>
        <w:szCs w:val="32"/>
      </w:rPr>
      <w:tab/>
    </w:r>
    <w:r w:rsidR="00A2268E">
      <w:rPr>
        <w:b/>
        <w:smallCaps/>
        <w:sz w:val="24"/>
      </w:rPr>
      <w:t>Teacher</w:t>
    </w:r>
    <w:r w:rsidR="00A2268E">
      <w:rPr>
        <w:b/>
        <w:smallCaps/>
        <w:spacing w:val="3"/>
        <w:sz w:val="24"/>
      </w:rPr>
      <w:t xml:space="preserve"> </w:t>
    </w:r>
    <w:r w:rsidR="00A2268E">
      <w:rPr>
        <w:b/>
        <w:smallCaps/>
        <w:spacing w:val="-2"/>
        <w:sz w:val="24"/>
      </w:rPr>
      <w:t>Notes</w:t>
    </w:r>
    <w:r w:rsidR="00400828">
      <w:rPr>
        <w:b/>
      </w:rPr>
      <w:br/>
    </w:r>
    <w:r w:rsidR="000D06C0">
      <w:rPr>
        <w:b/>
        <w:smallCaps/>
        <w:sz w:val="24"/>
      </w:rPr>
      <w:t>TI-</w:t>
    </w:r>
    <w:proofErr w:type="spellStart"/>
    <w:r w:rsidR="000D06C0">
      <w:rPr>
        <w:b/>
        <w:smallCaps/>
        <w:sz w:val="24"/>
      </w:rPr>
      <w:t>Nspire</w:t>
    </w:r>
    <w:proofErr w:type="spellEnd"/>
    <w:r w:rsidR="000D06C0">
      <w:rPr>
        <w:b/>
        <w:smallCaps/>
        <w:sz w:val="24"/>
      </w:rPr>
      <w:t xml:space="preserve"> CX/CX II</w:t>
    </w:r>
    <w:r w:rsidR="00A2268E">
      <w:rPr>
        <w:b/>
        <w:smallCaps/>
        <w:spacing w:val="-2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D640AF"/>
    <w:multiLevelType w:val="hybridMultilevel"/>
    <w:tmpl w:val="7A9E5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94C53"/>
    <w:multiLevelType w:val="hybridMultilevel"/>
    <w:tmpl w:val="96166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663761"/>
    <w:multiLevelType w:val="hybridMultilevel"/>
    <w:tmpl w:val="721C2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16047"/>
    <w:multiLevelType w:val="hybridMultilevel"/>
    <w:tmpl w:val="03A06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72D1B"/>
    <w:multiLevelType w:val="hybridMultilevel"/>
    <w:tmpl w:val="2460F7EC"/>
    <w:lvl w:ilvl="0" w:tplc="C644A78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B9521F1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AC2A130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3" w:tplc="5F6C2CB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4" w:tplc="8CE228BE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 w:tplc="471C57B8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6" w:tplc="C64038A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7" w:tplc="7F4AE0C2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2168FAEC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AA945EB"/>
    <w:multiLevelType w:val="hybridMultilevel"/>
    <w:tmpl w:val="05C6F824"/>
    <w:lvl w:ilvl="0" w:tplc="16367094">
      <w:numFmt w:val="bullet"/>
      <w:lvlText w:val=""/>
      <w:lvlJc w:val="left"/>
      <w:pPr>
        <w:ind w:left="3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30C4CC0">
      <w:numFmt w:val="bullet"/>
      <w:lvlText w:val="•"/>
      <w:lvlJc w:val="left"/>
      <w:pPr>
        <w:ind w:left="638" w:hanging="360"/>
      </w:pPr>
      <w:rPr>
        <w:rFonts w:hint="default"/>
        <w:lang w:val="en-US" w:eastAsia="en-US" w:bidi="ar-SA"/>
      </w:rPr>
    </w:lvl>
    <w:lvl w:ilvl="2" w:tplc="DD048964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3" w:tplc="2E20F794">
      <w:numFmt w:val="bullet"/>
      <w:lvlText w:val="•"/>
      <w:lvlJc w:val="left"/>
      <w:pPr>
        <w:ind w:left="1154" w:hanging="360"/>
      </w:pPr>
      <w:rPr>
        <w:rFonts w:hint="default"/>
        <w:lang w:val="en-US" w:eastAsia="en-US" w:bidi="ar-SA"/>
      </w:rPr>
    </w:lvl>
    <w:lvl w:ilvl="4" w:tplc="6A4C40A2">
      <w:numFmt w:val="bullet"/>
      <w:lvlText w:val="•"/>
      <w:lvlJc w:val="left"/>
      <w:pPr>
        <w:ind w:left="1412" w:hanging="360"/>
      </w:pPr>
      <w:rPr>
        <w:rFonts w:hint="default"/>
        <w:lang w:val="en-US" w:eastAsia="en-US" w:bidi="ar-SA"/>
      </w:rPr>
    </w:lvl>
    <w:lvl w:ilvl="5" w:tplc="E6F856D0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  <w:lvl w:ilvl="6" w:tplc="FE243C0C">
      <w:numFmt w:val="bullet"/>
      <w:lvlText w:val="•"/>
      <w:lvlJc w:val="left"/>
      <w:pPr>
        <w:ind w:left="1929" w:hanging="360"/>
      </w:pPr>
      <w:rPr>
        <w:rFonts w:hint="default"/>
        <w:lang w:val="en-US" w:eastAsia="en-US" w:bidi="ar-SA"/>
      </w:rPr>
    </w:lvl>
    <w:lvl w:ilvl="7" w:tplc="236AE4C4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8" w:tplc="C29462E8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13" w15:restartNumberingAfterBreak="0">
    <w:nsid w:val="302F3901"/>
    <w:multiLevelType w:val="hybridMultilevel"/>
    <w:tmpl w:val="2466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FD1410"/>
    <w:multiLevelType w:val="hybridMultilevel"/>
    <w:tmpl w:val="A85EBD10"/>
    <w:lvl w:ilvl="0" w:tplc="85E89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20E6D"/>
    <w:multiLevelType w:val="hybridMultilevel"/>
    <w:tmpl w:val="1C9E5308"/>
    <w:lvl w:ilvl="0" w:tplc="9AC87A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D738FF"/>
    <w:multiLevelType w:val="hybridMultilevel"/>
    <w:tmpl w:val="4B985FA2"/>
    <w:lvl w:ilvl="0" w:tplc="8E828494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0154C"/>
    <w:multiLevelType w:val="hybridMultilevel"/>
    <w:tmpl w:val="80D29DBC"/>
    <w:lvl w:ilvl="0" w:tplc="A40A92E0">
      <w:numFmt w:val="bullet"/>
      <w:lvlText w:val=""/>
      <w:lvlJc w:val="left"/>
      <w:pPr>
        <w:ind w:left="237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18A4244">
      <w:numFmt w:val="bullet"/>
      <w:lvlText w:val="•"/>
      <w:lvlJc w:val="left"/>
      <w:pPr>
        <w:ind w:left="823" w:hanging="180"/>
      </w:pPr>
      <w:rPr>
        <w:rFonts w:hint="default"/>
        <w:lang w:val="en-US" w:eastAsia="en-US" w:bidi="ar-SA"/>
      </w:rPr>
    </w:lvl>
    <w:lvl w:ilvl="2" w:tplc="B85E6284">
      <w:numFmt w:val="bullet"/>
      <w:lvlText w:val="•"/>
      <w:lvlJc w:val="left"/>
      <w:pPr>
        <w:ind w:left="1407" w:hanging="180"/>
      </w:pPr>
      <w:rPr>
        <w:rFonts w:hint="default"/>
        <w:lang w:val="en-US" w:eastAsia="en-US" w:bidi="ar-SA"/>
      </w:rPr>
    </w:lvl>
    <w:lvl w:ilvl="3" w:tplc="DF229606">
      <w:numFmt w:val="bullet"/>
      <w:lvlText w:val="•"/>
      <w:lvlJc w:val="left"/>
      <w:pPr>
        <w:ind w:left="1991" w:hanging="180"/>
      </w:pPr>
      <w:rPr>
        <w:rFonts w:hint="default"/>
        <w:lang w:val="en-US" w:eastAsia="en-US" w:bidi="ar-SA"/>
      </w:rPr>
    </w:lvl>
    <w:lvl w:ilvl="4" w:tplc="DAB602D2">
      <w:numFmt w:val="bullet"/>
      <w:lvlText w:val="•"/>
      <w:lvlJc w:val="left"/>
      <w:pPr>
        <w:ind w:left="2574" w:hanging="180"/>
      </w:pPr>
      <w:rPr>
        <w:rFonts w:hint="default"/>
        <w:lang w:val="en-US" w:eastAsia="en-US" w:bidi="ar-SA"/>
      </w:rPr>
    </w:lvl>
    <w:lvl w:ilvl="5" w:tplc="AF724510">
      <w:numFmt w:val="bullet"/>
      <w:lvlText w:val="•"/>
      <w:lvlJc w:val="left"/>
      <w:pPr>
        <w:ind w:left="3158" w:hanging="180"/>
      </w:pPr>
      <w:rPr>
        <w:rFonts w:hint="default"/>
        <w:lang w:val="en-US" w:eastAsia="en-US" w:bidi="ar-SA"/>
      </w:rPr>
    </w:lvl>
    <w:lvl w:ilvl="6" w:tplc="C9F428F0">
      <w:numFmt w:val="bullet"/>
      <w:lvlText w:val="•"/>
      <w:lvlJc w:val="left"/>
      <w:pPr>
        <w:ind w:left="3742" w:hanging="180"/>
      </w:pPr>
      <w:rPr>
        <w:rFonts w:hint="default"/>
        <w:lang w:val="en-US" w:eastAsia="en-US" w:bidi="ar-SA"/>
      </w:rPr>
    </w:lvl>
    <w:lvl w:ilvl="7" w:tplc="E49A631E">
      <w:numFmt w:val="bullet"/>
      <w:lvlText w:val="•"/>
      <w:lvlJc w:val="left"/>
      <w:pPr>
        <w:ind w:left="4325" w:hanging="180"/>
      </w:pPr>
      <w:rPr>
        <w:rFonts w:hint="default"/>
        <w:lang w:val="en-US" w:eastAsia="en-US" w:bidi="ar-SA"/>
      </w:rPr>
    </w:lvl>
    <w:lvl w:ilvl="8" w:tplc="E9DC2ED8">
      <w:numFmt w:val="bullet"/>
      <w:lvlText w:val="•"/>
      <w:lvlJc w:val="left"/>
      <w:pPr>
        <w:ind w:left="4909" w:hanging="180"/>
      </w:pPr>
      <w:rPr>
        <w:rFonts w:hint="default"/>
        <w:lang w:val="en-US" w:eastAsia="en-US" w:bidi="ar-SA"/>
      </w:rPr>
    </w:lvl>
  </w:abstractNum>
  <w:abstractNum w:abstractNumId="22" w15:restartNumberingAfterBreak="0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335456"/>
    <w:multiLevelType w:val="hybridMultilevel"/>
    <w:tmpl w:val="06DA461C"/>
    <w:lvl w:ilvl="0" w:tplc="C4E6263A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F11440"/>
    <w:multiLevelType w:val="hybridMultilevel"/>
    <w:tmpl w:val="3FD2E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13C45"/>
    <w:multiLevelType w:val="hybridMultilevel"/>
    <w:tmpl w:val="7B0E2D8A"/>
    <w:lvl w:ilvl="0" w:tplc="3070BC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530D3E"/>
    <w:multiLevelType w:val="hybridMultilevel"/>
    <w:tmpl w:val="55A87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E385A"/>
    <w:multiLevelType w:val="hybridMultilevel"/>
    <w:tmpl w:val="A7063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871D5B"/>
    <w:multiLevelType w:val="hybridMultilevel"/>
    <w:tmpl w:val="A0B00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A4480E"/>
    <w:multiLevelType w:val="hybridMultilevel"/>
    <w:tmpl w:val="FFECAC58"/>
    <w:lvl w:ilvl="0" w:tplc="2488FBE2">
      <w:numFmt w:val="bullet"/>
      <w:lvlText w:val=""/>
      <w:lvlJc w:val="left"/>
      <w:pPr>
        <w:ind w:left="23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40E57BC">
      <w:numFmt w:val="bullet"/>
      <w:lvlText w:val=""/>
      <w:lvlJc w:val="left"/>
      <w:pPr>
        <w:ind w:left="59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500C6744">
      <w:numFmt w:val="bullet"/>
      <w:lvlText w:val="•"/>
      <w:lvlJc w:val="left"/>
      <w:pPr>
        <w:ind w:left="1247" w:hanging="180"/>
      </w:pPr>
      <w:rPr>
        <w:rFonts w:hint="default"/>
        <w:lang w:val="en-US" w:eastAsia="en-US" w:bidi="ar-SA"/>
      </w:rPr>
    </w:lvl>
    <w:lvl w:ilvl="3" w:tplc="0D50F372">
      <w:numFmt w:val="bullet"/>
      <w:lvlText w:val="•"/>
      <w:lvlJc w:val="left"/>
      <w:pPr>
        <w:ind w:left="1895" w:hanging="180"/>
      </w:pPr>
      <w:rPr>
        <w:rFonts w:hint="default"/>
        <w:lang w:val="en-US" w:eastAsia="en-US" w:bidi="ar-SA"/>
      </w:rPr>
    </w:lvl>
    <w:lvl w:ilvl="4" w:tplc="12743DA4">
      <w:numFmt w:val="bullet"/>
      <w:lvlText w:val="•"/>
      <w:lvlJc w:val="left"/>
      <w:pPr>
        <w:ind w:left="2543" w:hanging="180"/>
      </w:pPr>
      <w:rPr>
        <w:rFonts w:hint="default"/>
        <w:lang w:val="en-US" w:eastAsia="en-US" w:bidi="ar-SA"/>
      </w:rPr>
    </w:lvl>
    <w:lvl w:ilvl="5" w:tplc="3D4285C8">
      <w:numFmt w:val="bullet"/>
      <w:lvlText w:val="•"/>
      <w:lvlJc w:val="left"/>
      <w:pPr>
        <w:ind w:left="3191" w:hanging="180"/>
      </w:pPr>
      <w:rPr>
        <w:rFonts w:hint="default"/>
        <w:lang w:val="en-US" w:eastAsia="en-US" w:bidi="ar-SA"/>
      </w:rPr>
    </w:lvl>
    <w:lvl w:ilvl="6" w:tplc="EA14A488">
      <w:numFmt w:val="bullet"/>
      <w:lvlText w:val="•"/>
      <w:lvlJc w:val="left"/>
      <w:pPr>
        <w:ind w:left="3839" w:hanging="180"/>
      </w:pPr>
      <w:rPr>
        <w:rFonts w:hint="default"/>
        <w:lang w:val="en-US" w:eastAsia="en-US" w:bidi="ar-SA"/>
      </w:rPr>
    </w:lvl>
    <w:lvl w:ilvl="7" w:tplc="9BA6C5E6">
      <w:numFmt w:val="bullet"/>
      <w:lvlText w:val="•"/>
      <w:lvlJc w:val="left"/>
      <w:pPr>
        <w:ind w:left="4487" w:hanging="180"/>
      </w:pPr>
      <w:rPr>
        <w:rFonts w:hint="default"/>
        <w:lang w:val="en-US" w:eastAsia="en-US" w:bidi="ar-SA"/>
      </w:rPr>
    </w:lvl>
    <w:lvl w:ilvl="8" w:tplc="B224880E">
      <w:numFmt w:val="bullet"/>
      <w:lvlText w:val="•"/>
      <w:lvlJc w:val="left"/>
      <w:pPr>
        <w:ind w:left="5135" w:hanging="180"/>
      </w:pPr>
      <w:rPr>
        <w:rFonts w:hint="default"/>
        <w:lang w:val="en-US" w:eastAsia="en-US" w:bidi="ar-SA"/>
      </w:rPr>
    </w:lvl>
  </w:abstractNum>
  <w:abstractNum w:abstractNumId="33" w15:restartNumberingAfterBreak="0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E64608"/>
    <w:multiLevelType w:val="hybridMultilevel"/>
    <w:tmpl w:val="E77C0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A339A1"/>
    <w:multiLevelType w:val="hybridMultilevel"/>
    <w:tmpl w:val="40FC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3"/>
  </w:num>
  <w:num w:numId="3">
    <w:abstractNumId w:val="24"/>
  </w:num>
  <w:num w:numId="4">
    <w:abstractNumId w:val="19"/>
  </w:num>
  <w:num w:numId="5">
    <w:abstractNumId w:val="22"/>
  </w:num>
  <w:num w:numId="6">
    <w:abstractNumId w:val="29"/>
  </w:num>
  <w:num w:numId="7">
    <w:abstractNumId w:val="7"/>
  </w:num>
  <w:num w:numId="8">
    <w:abstractNumId w:val="31"/>
  </w:num>
  <w:num w:numId="9">
    <w:abstractNumId w:val="12"/>
  </w:num>
  <w:num w:numId="10">
    <w:abstractNumId w:val="30"/>
  </w:num>
  <w:num w:numId="11">
    <w:abstractNumId w:val="18"/>
  </w:num>
  <w:num w:numId="12">
    <w:abstractNumId w:val="34"/>
  </w:num>
  <w:num w:numId="13">
    <w:abstractNumId w:val="4"/>
  </w:num>
  <w:num w:numId="14">
    <w:abstractNumId w:val="0"/>
  </w:num>
  <w:num w:numId="15">
    <w:abstractNumId w:val="1"/>
  </w:num>
  <w:num w:numId="16">
    <w:abstractNumId w:val="23"/>
  </w:num>
  <w:num w:numId="17">
    <w:abstractNumId w:val="14"/>
  </w:num>
  <w:num w:numId="18">
    <w:abstractNumId w:val="5"/>
  </w:num>
  <w:num w:numId="19">
    <w:abstractNumId w:val="35"/>
  </w:num>
  <w:num w:numId="20">
    <w:abstractNumId w:val="28"/>
  </w:num>
  <w:num w:numId="21">
    <w:abstractNumId w:val="15"/>
  </w:num>
  <w:num w:numId="22">
    <w:abstractNumId w:val="6"/>
  </w:num>
  <w:num w:numId="23">
    <w:abstractNumId w:val="25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6"/>
  </w:num>
  <w:num w:numId="27">
    <w:abstractNumId w:val="13"/>
  </w:num>
  <w:num w:numId="28">
    <w:abstractNumId w:val="8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9"/>
  </w:num>
  <w:num w:numId="36">
    <w:abstractNumId w:val="20"/>
  </w:num>
  <w:num w:numId="37">
    <w:abstractNumId w:val="17"/>
  </w:num>
  <w:num w:numId="38">
    <w:abstractNumId w:val="11"/>
  </w:num>
  <w:num w:numId="39">
    <w:abstractNumId w:val="32"/>
  </w:num>
  <w:num w:numId="40">
    <w:abstractNumId w:val="10"/>
  </w:num>
  <w:num w:numId="41">
    <w:abstractNumId w:val="3"/>
  </w:num>
  <w:num w:numId="42">
    <w:abstractNumId w:val="2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4F"/>
    <w:rsid w:val="00051679"/>
    <w:rsid w:val="000A2FF9"/>
    <w:rsid w:val="000D06C0"/>
    <w:rsid w:val="000F4EF7"/>
    <w:rsid w:val="000F7616"/>
    <w:rsid w:val="0021243B"/>
    <w:rsid w:val="00256F85"/>
    <w:rsid w:val="002666B4"/>
    <w:rsid w:val="002A5CF5"/>
    <w:rsid w:val="002B70B3"/>
    <w:rsid w:val="002C3618"/>
    <w:rsid w:val="003223EA"/>
    <w:rsid w:val="0033336B"/>
    <w:rsid w:val="00345DB8"/>
    <w:rsid w:val="00371D65"/>
    <w:rsid w:val="0037586D"/>
    <w:rsid w:val="003B7FC6"/>
    <w:rsid w:val="003F50D6"/>
    <w:rsid w:val="00400828"/>
    <w:rsid w:val="00404866"/>
    <w:rsid w:val="0046677C"/>
    <w:rsid w:val="00491C97"/>
    <w:rsid w:val="00494388"/>
    <w:rsid w:val="004A4B42"/>
    <w:rsid w:val="004D3338"/>
    <w:rsid w:val="00517BDD"/>
    <w:rsid w:val="0059155C"/>
    <w:rsid w:val="005B1137"/>
    <w:rsid w:val="005D7A55"/>
    <w:rsid w:val="00613082"/>
    <w:rsid w:val="006A0C6E"/>
    <w:rsid w:val="006C0BF3"/>
    <w:rsid w:val="0076197D"/>
    <w:rsid w:val="00797A6D"/>
    <w:rsid w:val="007A7205"/>
    <w:rsid w:val="007B5CF0"/>
    <w:rsid w:val="007C4E08"/>
    <w:rsid w:val="00804035"/>
    <w:rsid w:val="00862AB5"/>
    <w:rsid w:val="008651DB"/>
    <w:rsid w:val="00867A6A"/>
    <w:rsid w:val="00871CD7"/>
    <w:rsid w:val="0088092F"/>
    <w:rsid w:val="0091566F"/>
    <w:rsid w:val="009210EF"/>
    <w:rsid w:val="00940056"/>
    <w:rsid w:val="0098035C"/>
    <w:rsid w:val="009C73A4"/>
    <w:rsid w:val="009F0C9D"/>
    <w:rsid w:val="00A2268E"/>
    <w:rsid w:val="00A36B36"/>
    <w:rsid w:val="00A72326"/>
    <w:rsid w:val="00AA486D"/>
    <w:rsid w:val="00AB0062"/>
    <w:rsid w:val="00AE4453"/>
    <w:rsid w:val="00B2046F"/>
    <w:rsid w:val="00B2093F"/>
    <w:rsid w:val="00B8054F"/>
    <w:rsid w:val="00BF6E60"/>
    <w:rsid w:val="00C5259B"/>
    <w:rsid w:val="00CC3E98"/>
    <w:rsid w:val="00CF3034"/>
    <w:rsid w:val="00DF5DCE"/>
    <w:rsid w:val="00DF696A"/>
    <w:rsid w:val="00E32D27"/>
    <w:rsid w:val="00E47197"/>
    <w:rsid w:val="00E53C22"/>
    <w:rsid w:val="00E67C7F"/>
    <w:rsid w:val="00EC65CC"/>
    <w:rsid w:val="00EF5179"/>
    <w:rsid w:val="00F0426C"/>
    <w:rsid w:val="00FA5672"/>
    <w:rsid w:val="00FC4F97"/>
    <w:rsid w:val="00FE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71BF89"/>
  <w15:docId w15:val="{22BD35FB-B8AA-4895-884A-61E62E0B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400828"/>
    <w:rPr>
      <w:rFonts w:ascii="Arial" w:hAnsi="Arial" w:cs="Arial"/>
    </w:rPr>
  </w:style>
  <w:style w:type="character" w:customStyle="1" w:styleId="FooterChar">
    <w:name w:val="Footer Char"/>
    <w:link w:val="Footer"/>
    <w:rsid w:val="00400828"/>
    <w:rPr>
      <w:rFonts w:ascii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DF5DCE"/>
    <w:pPr>
      <w:widowControl w:val="0"/>
      <w:autoSpaceDE w:val="0"/>
      <w:autoSpaceDN w:val="0"/>
    </w:pPr>
    <w:rPr>
      <w:rFonts w:eastAsia="Arial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AB0062"/>
    <w:rPr>
      <w:color w:val="666666"/>
    </w:rPr>
  </w:style>
  <w:style w:type="paragraph" w:styleId="ListParagraph">
    <w:name w:val="List Paragraph"/>
    <w:basedOn w:val="Normal"/>
    <w:uiPriority w:val="34"/>
    <w:qFormat/>
    <w:rsid w:val="00B2093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333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33336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://education.ti.com/calculators/pd/US/Online-Learning/Tutorials" TargetMode="External"/><Relationship Id="rId26" Type="http://schemas.openxmlformats.org/officeDocument/2006/relationships/image" Target="media/image13.png"/><Relationship Id="rId39" Type="http://schemas.openxmlformats.org/officeDocument/2006/relationships/footer" Target="footer3.xml"/><Relationship Id="rId21" Type="http://schemas.openxmlformats.org/officeDocument/2006/relationships/image" Target="media/image8.png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education.ti.com/calculators/pd/US/Online-Learning/Tutorials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eader" Target="head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://education.ti.com/calculators/pd/US/Online-Learning/Tutorials" TargetMode="External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344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474BB8-F189-4FD4-BEBD-B15948A4DBA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18E19E6-93E0-4CF7-B699-459B4B2657CB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3.xml><?xml version="1.0" encoding="utf-8"?>
<ds:datastoreItem xmlns:ds="http://schemas.openxmlformats.org/officeDocument/2006/customXml" ds:itemID="{7A553AEA-F438-4F2F-989F-CF81586FD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3482DB-B64F-4483-972A-84CD56DB5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7</Pages>
  <Words>1055</Words>
  <Characters>5376</Characters>
  <Application>Microsoft Office Word</Application>
  <DocSecurity>0</DocSecurity>
  <Lines>282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Exponential Reflections</vt:lpstr>
    </vt:vector>
  </TitlesOfParts>
  <Company>Texas Instruments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Exponential Reflections</dc:title>
  <dc:creator>Texas Instruments</dc:creator>
  <cp:lastModifiedBy>Kugler, Cara</cp:lastModifiedBy>
  <cp:revision>14</cp:revision>
  <cp:lastPrinted>2024-11-19T14:35:00Z</cp:lastPrinted>
  <dcterms:created xsi:type="dcterms:W3CDTF">2024-11-18T14:05:00Z</dcterms:created>
  <dcterms:modified xsi:type="dcterms:W3CDTF">2024-11-21T16:44:00Z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0x010100D8D03F0C843DD24D86F715A070528696</vt:lpwstr>
  </property>
</Properties>
</file>