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867C6D">
        <w:trPr>
          <w:cantSplit/>
        </w:trPr>
        <w:tc>
          <w:tcPr>
            <w:tcW w:w="9648" w:type="dxa"/>
            <w:gridSpan w:val="4"/>
            <w:shd w:val="clear" w:color="auto" w:fill="4F81BD" w:themeFill="accent1"/>
          </w:tcPr>
          <w:p w:rsidR="0004162B" w:rsidRPr="005D0A16" w:rsidRDefault="002E2EEC" w:rsidP="00867C6D">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Lesson</w:t>
            </w:r>
            <w:r w:rsidR="00845C2C">
              <w:rPr>
                <w:rFonts w:ascii="Arial" w:hAnsi="Arial" w:cs="Arial"/>
                <w:b/>
                <w:color w:val="F2F2F2" w:themeColor="background1" w:themeShade="F2"/>
                <w:sz w:val="20"/>
                <w:szCs w:val="20"/>
              </w:rPr>
              <w:t xml:space="preserve"> </w:t>
            </w:r>
            <w:r w:rsidR="0004162B" w:rsidRPr="005D0A16">
              <w:rPr>
                <w:rFonts w:ascii="Arial" w:hAnsi="Arial" w:cs="Arial"/>
                <w:b/>
                <w:color w:val="F2F2F2" w:themeColor="background1" w:themeShade="F2"/>
                <w:sz w:val="20"/>
                <w:szCs w:val="20"/>
              </w:rPr>
              <w:t>Overview</w:t>
            </w:r>
          </w:p>
        </w:tc>
      </w:tr>
      <w:tr w:rsidR="00107A3A" w:rsidRPr="00C4442A" w:rsidTr="00867C6D">
        <w:trPr>
          <w:cantSplit/>
        </w:trPr>
        <w:tc>
          <w:tcPr>
            <w:tcW w:w="6454" w:type="dxa"/>
            <w:gridSpan w:val="3"/>
            <w:vMerge w:val="restart"/>
          </w:tcPr>
          <w:p w:rsidR="009078C0" w:rsidRPr="00867C6D" w:rsidRDefault="003449DA" w:rsidP="00BC4D34">
            <w:pPr>
              <w:spacing w:after="120" w:line="280" w:lineRule="atLeast"/>
              <w:rPr>
                <w:rFonts w:ascii="Arial" w:eastAsia="MS Mincho" w:hAnsi="Arial" w:cs="Arial"/>
                <w:sz w:val="20"/>
                <w:szCs w:val="20"/>
                <w:lang w:eastAsia="ja-JP"/>
              </w:rPr>
            </w:pPr>
            <w:r w:rsidRPr="007704CC">
              <w:rPr>
                <w:rFonts w:ascii="Arial" w:eastAsia="MS Mincho" w:hAnsi="Arial" w:cs="Arial"/>
                <w:sz w:val="20"/>
                <w:szCs w:val="20"/>
                <w:lang w:eastAsia="ja-JP"/>
              </w:rPr>
              <w:t>Th</w:t>
            </w:r>
            <w:r>
              <w:rPr>
                <w:rFonts w:ascii="Arial" w:eastAsia="MS Mincho" w:hAnsi="Arial" w:cs="Arial"/>
                <w:sz w:val="20"/>
                <w:szCs w:val="20"/>
                <w:lang w:eastAsia="ja-JP"/>
              </w:rPr>
              <w:t>is</w:t>
            </w:r>
            <w:r w:rsidRPr="007704CC">
              <w:rPr>
                <w:rFonts w:ascii="Arial" w:eastAsia="MS Mincho" w:hAnsi="Arial" w:cs="Arial"/>
                <w:sz w:val="20"/>
                <w:szCs w:val="20"/>
                <w:lang w:eastAsia="ja-JP"/>
              </w:rPr>
              <w:t xml:space="preserve"> TI-Nspire</w:t>
            </w:r>
            <w:r w:rsidRPr="004464D4">
              <w:rPr>
                <w:rFonts w:ascii="Arial" w:hAnsi="Arial" w:cs="Arial"/>
                <w:position w:val="6"/>
                <w:sz w:val="16"/>
                <w:szCs w:val="16"/>
              </w:rPr>
              <w:t>™</w:t>
            </w:r>
            <w:r w:rsidRPr="007704CC">
              <w:rPr>
                <w:rFonts w:ascii="Arial" w:eastAsia="MS Mincho" w:hAnsi="Arial" w:cs="Arial"/>
                <w:sz w:val="20"/>
                <w:szCs w:val="20"/>
                <w:lang w:eastAsia="ja-JP"/>
              </w:rPr>
              <w:t xml:space="preserve"> </w:t>
            </w:r>
            <w:r w:rsidR="00BC4D34">
              <w:rPr>
                <w:rFonts w:ascii="Arial" w:eastAsia="MS Mincho" w:hAnsi="Arial" w:cs="Arial"/>
                <w:sz w:val="20"/>
                <w:szCs w:val="20"/>
                <w:lang w:eastAsia="ja-JP"/>
              </w:rPr>
              <w:t>les</w:t>
            </w:r>
            <w:r w:rsidR="003C1D2B">
              <w:rPr>
                <w:rFonts w:ascii="Arial" w:eastAsia="MS Mincho" w:hAnsi="Arial" w:cs="Arial"/>
                <w:sz w:val="20"/>
                <w:szCs w:val="20"/>
                <w:lang w:eastAsia="ja-JP"/>
              </w:rPr>
              <w:t>s</w:t>
            </w:r>
            <w:r w:rsidR="00BC4D34">
              <w:rPr>
                <w:rFonts w:ascii="Arial" w:eastAsia="MS Mincho" w:hAnsi="Arial" w:cs="Arial"/>
                <w:sz w:val="20"/>
                <w:szCs w:val="20"/>
                <w:lang w:eastAsia="ja-JP"/>
              </w:rPr>
              <w:t>on</w:t>
            </w:r>
            <w:r w:rsidR="00BC4D34" w:rsidRPr="007704CC">
              <w:rPr>
                <w:rFonts w:ascii="Arial" w:eastAsia="MS Mincho" w:hAnsi="Arial" w:cs="Arial"/>
                <w:sz w:val="20"/>
                <w:szCs w:val="20"/>
                <w:lang w:eastAsia="ja-JP"/>
              </w:rPr>
              <w:t xml:space="preserve"> </w:t>
            </w:r>
            <w:r w:rsidRPr="007704CC">
              <w:rPr>
                <w:rFonts w:ascii="Arial" w:eastAsia="MS Mincho" w:hAnsi="Arial" w:cs="Arial"/>
                <w:sz w:val="20"/>
                <w:szCs w:val="20"/>
                <w:lang w:eastAsia="ja-JP"/>
              </w:rPr>
              <w:t>allows students to reason about ratio tables</w:t>
            </w:r>
            <w:r>
              <w:rPr>
                <w:rFonts w:ascii="Arial" w:eastAsia="MS Mincho" w:hAnsi="Arial" w:cs="Arial"/>
                <w:sz w:val="20"/>
                <w:szCs w:val="20"/>
                <w:lang w:eastAsia="ja-JP"/>
              </w:rPr>
              <w:t>,</w:t>
            </w:r>
            <w:r w:rsidRPr="007704CC">
              <w:rPr>
                <w:rFonts w:ascii="Arial" w:eastAsia="MS Mincho" w:hAnsi="Arial" w:cs="Arial"/>
                <w:sz w:val="20"/>
                <w:szCs w:val="20"/>
                <w:lang w:eastAsia="ja-JP"/>
              </w:rPr>
              <w:t xml:space="preserve"> which helps their</w:t>
            </w:r>
            <w:r>
              <w:rPr>
                <w:rFonts w:ascii="Arial" w:eastAsia="MS Mincho" w:hAnsi="Arial" w:cs="Arial"/>
                <w:sz w:val="20"/>
                <w:szCs w:val="20"/>
                <w:lang w:eastAsia="ja-JP"/>
              </w:rPr>
              <w:t xml:space="preserve"> </w:t>
            </w:r>
            <w:r w:rsidRPr="007704CC">
              <w:rPr>
                <w:rFonts w:ascii="Arial" w:eastAsia="MS Mincho" w:hAnsi="Arial" w:cs="Arial"/>
                <w:sz w:val="20"/>
                <w:szCs w:val="20"/>
                <w:lang w:eastAsia="ja-JP"/>
              </w:rPr>
              <w:t>understanding of what a ratio describes in a context and what quantities in e</w:t>
            </w:r>
            <w:r>
              <w:rPr>
                <w:rFonts w:ascii="Arial" w:eastAsia="MS Mincho" w:hAnsi="Arial" w:cs="Arial"/>
                <w:sz w:val="20"/>
                <w:szCs w:val="20"/>
                <w:lang w:eastAsia="ja-JP"/>
              </w:rPr>
              <w:t>quivalent ratios have in common</w:t>
            </w:r>
            <w:r w:rsidR="007E26E8" w:rsidRPr="00EB3ABA">
              <w:rPr>
                <w:rFonts w:ascii="Arial" w:eastAsia="MS Mincho" w:hAnsi="Arial" w:cs="Arial"/>
                <w:sz w:val="20"/>
                <w:szCs w:val="20"/>
                <w:lang w:eastAsia="ja-JP"/>
              </w:rPr>
              <w:t>.</w:t>
            </w:r>
          </w:p>
        </w:tc>
        <w:tc>
          <w:tcPr>
            <w:tcW w:w="3194" w:type="dxa"/>
            <w:shd w:val="clear" w:color="auto" w:fill="C6D9F1" w:themeFill="text2" w:themeFillTint="33"/>
          </w:tcPr>
          <w:p w:rsidR="00C2742A" w:rsidRPr="005D0A16" w:rsidRDefault="00C2742A" w:rsidP="00867C6D">
            <w:pPr>
              <w:spacing w:after="120" w:line="280" w:lineRule="atLeast"/>
              <w:rPr>
                <w:rFonts w:ascii="Arial" w:hAnsi="Arial" w:cs="Arial"/>
                <w:b/>
                <w:sz w:val="20"/>
                <w:szCs w:val="20"/>
              </w:rPr>
            </w:pPr>
            <w:r w:rsidRPr="005D0A16">
              <w:rPr>
                <w:rFonts w:ascii="Arial" w:hAnsi="Arial" w:cs="Arial"/>
                <w:b/>
                <w:sz w:val="20"/>
                <w:szCs w:val="20"/>
              </w:rPr>
              <w:t>Learning Goals</w:t>
            </w:r>
          </w:p>
        </w:tc>
      </w:tr>
      <w:tr w:rsidR="00867C6D" w:rsidRPr="00C4442A" w:rsidTr="00867C6D">
        <w:trPr>
          <w:cantSplit/>
          <w:trHeight w:val="405"/>
        </w:trPr>
        <w:tc>
          <w:tcPr>
            <w:tcW w:w="6454" w:type="dxa"/>
            <w:gridSpan w:val="3"/>
            <w:vMerge/>
          </w:tcPr>
          <w:p w:rsidR="00867C6D" w:rsidRPr="00C4442A" w:rsidRDefault="00867C6D" w:rsidP="00867C6D">
            <w:pPr>
              <w:spacing w:after="120" w:line="280" w:lineRule="atLeast"/>
              <w:rPr>
                <w:sz w:val="18"/>
                <w:szCs w:val="18"/>
              </w:rPr>
            </w:pPr>
          </w:p>
        </w:tc>
        <w:tc>
          <w:tcPr>
            <w:tcW w:w="3194" w:type="dxa"/>
            <w:vMerge w:val="restart"/>
          </w:tcPr>
          <w:p w:rsidR="00867C6D" w:rsidRPr="005D0A16" w:rsidRDefault="00994A70" w:rsidP="00867C6D">
            <w:pPr>
              <w:pStyle w:val="ListParagraph"/>
              <w:numPr>
                <w:ilvl w:val="0"/>
                <w:numId w:val="1"/>
              </w:numPr>
              <w:spacing w:after="120" w:line="280" w:lineRule="atLeast"/>
              <w:ind w:left="216" w:hanging="216"/>
              <w:rPr>
                <w:rFonts w:ascii="Arial" w:hAnsi="Arial" w:cs="Arial"/>
                <w:sz w:val="20"/>
                <w:szCs w:val="20"/>
              </w:rPr>
            </w:pPr>
            <w:r>
              <w:rPr>
                <w:rFonts w:ascii="Arial" w:hAnsi="Arial" w:cs="Arial"/>
                <w:sz w:val="20"/>
                <w:szCs w:val="20"/>
              </w:rPr>
              <w:t>D</w:t>
            </w:r>
            <w:r w:rsidR="00867C6D" w:rsidRPr="007704CC">
              <w:rPr>
                <w:rFonts w:ascii="Arial" w:hAnsi="Arial" w:cs="Arial"/>
                <w:sz w:val="20"/>
                <w:szCs w:val="20"/>
              </w:rPr>
              <w:t>evelop strategies for comparing ratios</w:t>
            </w:r>
            <w:r w:rsidR="00867C6D" w:rsidRPr="005D0A16">
              <w:rPr>
                <w:rFonts w:ascii="Arial" w:hAnsi="Arial" w:cs="Arial"/>
                <w:sz w:val="20"/>
                <w:szCs w:val="20"/>
              </w:rPr>
              <w:t>;</w:t>
            </w:r>
          </w:p>
          <w:p w:rsidR="00867C6D" w:rsidRPr="005D0A16" w:rsidRDefault="00867C6D" w:rsidP="00867C6D">
            <w:pPr>
              <w:pStyle w:val="ListParagraph"/>
              <w:numPr>
                <w:ilvl w:val="0"/>
                <w:numId w:val="1"/>
              </w:numPr>
              <w:spacing w:after="120" w:line="280" w:lineRule="atLeast"/>
              <w:ind w:left="216" w:hanging="216"/>
              <w:rPr>
                <w:rFonts w:ascii="Arial" w:hAnsi="Arial" w:cs="Arial"/>
                <w:sz w:val="20"/>
                <w:szCs w:val="20"/>
              </w:rPr>
            </w:pPr>
            <w:r w:rsidRPr="005F1699">
              <w:rPr>
                <w:rFonts w:ascii="Arial" w:hAnsi="Arial" w:cs="Arial"/>
                <w:sz w:val="20"/>
                <w:szCs w:val="20"/>
              </w:rPr>
              <w:t>use ratio tables to solve problems</w:t>
            </w:r>
            <w:r w:rsidRPr="005D0A16">
              <w:rPr>
                <w:rFonts w:ascii="Arial" w:hAnsi="Arial" w:cs="Arial"/>
                <w:sz w:val="20"/>
                <w:szCs w:val="20"/>
              </w:rPr>
              <w:t>;</w:t>
            </w:r>
          </w:p>
          <w:p w:rsidR="00867C6D" w:rsidRDefault="00867C6D" w:rsidP="00867C6D">
            <w:pPr>
              <w:pStyle w:val="ListParagraph"/>
              <w:numPr>
                <w:ilvl w:val="0"/>
                <w:numId w:val="1"/>
              </w:numPr>
              <w:spacing w:after="120" w:line="280" w:lineRule="atLeast"/>
              <w:ind w:left="216" w:hanging="216"/>
              <w:rPr>
                <w:rFonts w:ascii="Arial" w:hAnsi="Arial" w:cs="Arial"/>
                <w:sz w:val="20"/>
                <w:szCs w:val="20"/>
              </w:rPr>
            </w:pPr>
            <w:r w:rsidRPr="005F1699">
              <w:rPr>
                <w:rFonts w:ascii="Arial" w:hAnsi="Arial" w:cs="Arial"/>
                <w:sz w:val="20"/>
                <w:szCs w:val="20"/>
              </w:rPr>
              <w:t>understand how addition and multiplication relate to the values in a ratio table</w:t>
            </w:r>
            <w:r>
              <w:rPr>
                <w:rFonts w:ascii="Arial" w:hAnsi="Arial" w:cs="Arial"/>
                <w:sz w:val="20"/>
                <w:szCs w:val="20"/>
              </w:rPr>
              <w:t>;</w:t>
            </w:r>
          </w:p>
          <w:p w:rsidR="00867C6D" w:rsidRPr="007166CD" w:rsidRDefault="00867C6D" w:rsidP="00867C6D">
            <w:pPr>
              <w:pStyle w:val="ListParagraph"/>
              <w:numPr>
                <w:ilvl w:val="0"/>
                <w:numId w:val="1"/>
              </w:numPr>
              <w:spacing w:after="120" w:line="280" w:lineRule="atLeast"/>
              <w:ind w:left="216" w:hanging="216"/>
              <w:rPr>
                <w:rFonts w:ascii="Arial" w:hAnsi="Arial" w:cs="Arial"/>
                <w:sz w:val="20"/>
                <w:szCs w:val="20"/>
              </w:rPr>
            </w:pPr>
            <w:proofErr w:type="gramStart"/>
            <w:r w:rsidRPr="007704CC">
              <w:rPr>
                <w:rFonts w:ascii="Arial" w:hAnsi="Arial" w:cs="Arial"/>
                <w:sz w:val="20"/>
                <w:szCs w:val="20"/>
              </w:rPr>
              <w:t>recognize</w:t>
            </w:r>
            <w:proofErr w:type="gramEnd"/>
            <w:r w:rsidRPr="007704CC">
              <w:rPr>
                <w:rFonts w:ascii="Arial" w:hAnsi="Arial" w:cs="Arial"/>
                <w:sz w:val="20"/>
                <w:szCs w:val="20"/>
              </w:rPr>
              <w:t xml:space="preserve"> that strategies such as finding differences are not generally useful for comparing ratios</w:t>
            </w:r>
            <w:r>
              <w:rPr>
                <w:rFonts w:ascii="Arial" w:hAnsi="Arial" w:cs="Arial"/>
                <w:sz w:val="20"/>
                <w:szCs w:val="20"/>
              </w:rPr>
              <w:t>.</w:t>
            </w:r>
          </w:p>
        </w:tc>
      </w:tr>
      <w:tr w:rsidR="00867C6D" w:rsidRPr="00C4442A" w:rsidTr="00867C6D">
        <w:trPr>
          <w:cantSplit/>
          <w:trHeight w:val="882"/>
        </w:trPr>
        <w:tc>
          <w:tcPr>
            <w:tcW w:w="590" w:type="dxa"/>
          </w:tcPr>
          <w:p w:rsidR="00867C6D" w:rsidRPr="00C4442A" w:rsidRDefault="00867C6D" w:rsidP="00867C6D">
            <w:pPr>
              <w:spacing w:after="120" w:line="280" w:lineRule="atLeast"/>
              <w:rPr>
                <w:sz w:val="18"/>
                <w:szCs w:val="18"/>
              </w:rPr>
            </w:pPr>
            <w:r w:rsidRPr="005D0A16">
              <w:rPr>
                <w:rFonts w:ascii="Arial" w:hAnsi="Arial" w:cs="Arial"/>
                <w:noProof/>
                <w:sz w:val="20"/>
                <w:szCs w:val="20"/>
              </w:rPr>
              <w:drawing>
                <wp:inline distT="0" distB="0" distL="0" distR="0" wp14:anchorId="22A8E0BD" wp14:editId="43C280CF">
                  <wp:extent cx="237490" cy="237490"/>
                  <wp:effectExtent l="0" t="0" r="0" b="0"/>
                  <wp:docPr id="14" name="Picture 14"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867C6D" w:rsidRPr="00C4442A" w:rsidRDefault="00867C6D" w:rsidP="00867C6D">
            <w:pPr>
              <w:spacing w:after="120" w:line="280" w:lineRule="atLeast"/>
              <w:rPr>
                <w:sz w:val="18"/>
                <w:szCs w:val="18"/>
              </w:rPr>
            </w:pPr>
            <w:r>
              <w:rPr>
                <w:rFonts w:ascii="Arial" w:eastAsia="MS Mincho" w:hAnsi="Arial" w:cs="Arial"/>
                <w:sz w:val="20"/>
                <w:szCs w:val="20"/>
                <w:lang w:eastAsia="ja-JP"/>
              </w:rPr>
              <w:t>When comparing ratios s</w:t>
            </w:r>
            <w:r w:rsidRPr="007704CC">
              <w:rPr>
                <w:rFonts w:ascii="Arial" w:eastAsia="MS Mincho" w:hAnsi="Arial" w:cs="Arial"/>
                <w:sz w:val="20"/>
                <w:szCs w:val="20"/>
                <w:lang w:eastAsia="ja-JP"/>
              </w:rPr>
              <w:t>tudents should be aware that the rows (or columns) of a ratio table are multiples of each other.</w:t>
            </w:r>
          </w:p>
        </w:tc>
        <w:tc>
          <w:tcPr>
            <w:tcW w:w="3194" w:type="dxa"/>
            <w:vMerge/>
          </w:tcPr>
          <w:p w:rsidR="00867C6D" w:rsidRPr="005D0A16" w:rsidRDefault="00867C6D" w:rsidP="00867C6D">
            <w:pPr>
              <w:spacing w:after="120" w:line="280" w:lineRule="atLeast"/>
              <w:rPr>
                <w:rFonts w:ascii="Arial" w:hAnsi="Arial" w:cs="Arial"/>
                <w:sz w:val="20"/>
                <w:szCs w:val="20"/>
              </w:rPr>
            </w:pPr>
          </w:p>
        </w:tc>
      </w:tr>
      <w:tr w:rsidR="00107A3A" w:rsidRPr="0004162B" w:rsidTr="00867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867C6D">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867C6D">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867C6D">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867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9"/>
        </w:trPr>
        <w:tc>
          <w:tcPr>
            <w:tcW w:w="6166" w:type="dxa"/>
            <w:gridSpan w:val="2"/>
            <w:tcBorders>
              <w:top w:val="nil"/>
              <w:left w:val="nil"/>
              <w:bottom w:val="nil"/>
              <w:right w:val="nil"/>
            </w:tcBorders>
          </w:tcPr>
          <w:p w:rsidR="00A072A2" w:rsidRPr="00DE08A0" w:rsidRDefault="00ED46F9" w:rsidP="00867C6D">
            <w:pPr>
              <w:spacing w:after="120" w:line="280" w:lineRule="atLeast"/>
              <w:rPr>
                <w:rFonts w:ascii="Arial" w:hAnsi="Arial" w:cs="Arial"/>
                <w:sz w:val="20"/>
                <w:szCs w:val="20"/>
              </w:rPr>
            </w:pPr>
            <w:r w:rsidRPr="000B1051">
              <w:rPr>
                <w:rFonts w:ascii="Arial" w:eastAsia="MS Mincho" w:hAnsi="Arial" w:cs="Arial"/>
                <w:i/>
                <w:sz w:val="20"/>
                <w:szCs w:val="20"/>
              </w:rPr>
              <w:t>Comparing Ratios</w:t>
            </w:r>
            <w:r>
              <w:rPr>
                <w:rFonts w:ascii="Arial" w:eastAsia="MS Mincho" w:hAnsi="Arial" w:cs="Arial"/>
                <w:i/>
                <w:sz w:val="20"/>
                <w:szCs w:val="20"/>
              </w:rPr>
              <w:t xml:space="preserve"> </w:t>
            </w:r>
            <w:r w:rsidRPr="000B1051">
              <w:rPr>
                <w:rFonts w:ascii="Arial" w:eastAsia="MS Mincho" w:hAnsi="Arial" w:cs="Arial"/>
                <w:sz w:val="20"/>
                <w:szCs w:val="20"/>
              </w:rPr>
              <w:t xml:space="preserve">is </w:t>
            </w:r>
            <w:r>
              <w:rPr>
                <w:rFonts w:ascii="Arial" w:hAnsi="Arial" w:cs="Arial"/>
                <w:sz w:val="20"/>
                <w:szCs w:val="20"/>
              </w:rPr>
              <w:t xml:space="preserve">the fifth </w:t>
            </w:r>
            <w:r w:rsidR="002E2EEC">
              <w:rPr>
                <w:rFonts w:ascii="Arial" w:hAnsi="Arial" w:cs="Arial"/>
                <w:sz w:val="20"/>
                <w:szCs w:val="20"/>
              </w:rPr>
              <w:t>lesson</w:t>
            </w:r>
            <w:r>
              <w:rPr>
                <w:rFonts w:ascii="Arial" w:hAnsi="Arial" w:cs="Arial"/>
                <w:sz w:val="20"/>
                <w:szCs w:val="20"/>
              </w:rPr>
              <w:t xml:space="preserve"> in a </w:t>
            </w:r>
            <w:r w:rsidRPr="000B1051">
              <w:rPr>
                <w:rFonts w:ascii="Arial" w:hAnsi="Arial" w:cs="Arial"/>
                <w:sz w:val="20"/>
                <w:szCs w:val="20"/>
              </w:rPr>
              <w:t xml:space="preserve">series of </w:t>
            </w:r>
            <w:r w:rsidR="002E2EEC">
              <w:rPr>
                <w:rFonts w:ascii="Arial" w:hAnsi="Arial" w:cs="Arial"/>
                <w:sz w:val="20"/>
                <w:szCs w:val="20"/>
              </w:rPr>
              <w:t>lessons</w:t>
            </w:r>
            <w:r w:rsidRPr="000B1051">
              <w:rPr>
                <w:rFonts w:ascii="Arial" w:hAnsi="Arial" w:cs="Arial"/>
                <w:sz w:val="20"/>
                <w:szCs w:val="20"/>
              </w:rPr>
              <w:t xml:space="preserve"> that explore the concepts of ratios and proportion</w:t>
            </w:r>
            <w:r>
              <w:rPr>
                <w:rFonts w:ascii="Arial" w:hAnsi="Arial" w:cs="Arial"/>
                <w:sz w:val="20"/>
                <w:szCs w:val="20"/>
              </w:rPr>
              <w:t>al reasoning</w:t>
            </w:r>
            <w:r w:rsidRPr="000B1051">
              <w:rPr>
                <w:rFonts w:ascii="Arial" w:hAnsi="Arial" w:cs="Arial"/>
                <w:sz w:val="20"/>
                <w:szCs w:val="20"/>
              </w:rPr>
              <w:t xml:space="preserve">. This </w:t>
            </w:r>
            <w:r w:rsidR="002E2EEC">
              <w:rPr>
                <w:rFonts w:ascii="Arial" w:hAnsi="Arial" w:cs="Arial"/>
                <w:sz w:val="20"/>
                <w:szCs w:val="20"/>
              </w:rPr>
              <w:t>lesson</w:t>
            </w:r>
            <w:r w:rsidRPr="000B1051">
              <w:rPr>
                <w:rFonts w:ascii="Arial" w:hAnsi="Arial" w:cs="Arial"/>
                <w:sz w:val="20"/>
                <w:szCs w:val="20"/>
              </w:rPr>
              <w:t xml:space="preserve"> builds on the concepts of the previous </w:t>
            </w:r>
            <w:r w:rsidR="003D52A7">
              <w:rPr>
                <w:rFonts w:ascii="Arial" w:hAnsi="Arial" w:cs="Arial"/>
                <w:sz w:val="20"/>
                <w:szCs w:val="20"/>
              </w:rPr>
              <w:t>lessons</w:t>
            </w:r>
            <w:r w:rsidRPr="000B1051">
              <w:rPr>
                <w:rFonts w:ascii="Arial" w:hAnsi="Arial" w:cs="Arial"/>
                <w:sz w:val="20"/>
                <w:szCs w:val="20"/>
              </w:rPr>
              <w:t xml:space="preserve">. Prior to working on this </w:t>
            </w:r>
            <w:r w:rsidR="003D52A7">
              <w:rPr>
                <w:rFonts w:ascii="Arial" w:hAnsi="Arial" w:cs="Arial"/>
                <w:sz w:val="20"/>
                <w:szCs w:val="20"/>
              </w:rPr>
              <w:t>lesson</w:t>
            </w:r>
            <w:r w:rsidRPr="000B1051">
              <w:rPr>
                <w:rFonts w:ascii="Arial" w:hAnsi="Arial" w:cs="Arial"/>
                <w:sz w:val="20"/>
                <w:szCs w:val="20"/>
              </w:rPr>
              <w:t xml:space="preserve"> students should have completed </w:t>
            </w:r>
            <w:r w:rsidRPr="000B1051">
              <w:rPr>
                <w:rFonts w:ascii="Arial" w:hAnsi="Arial" w:cs="Arial"/>
                <w:i/>
                <w:sz w:val="20"/>
                <w:szCs w:val="20"/>
              </w:rPr>
              <w:t>Building a Table of Ratios</w:t>
            </w:r>
            <w:r w:rsidRPr="000B1051">
              <w:rPr>
                <w:rFonts w:ascii="Arial" w:hAnsi="Arial" w:cs="Arial"/>
                <w:sz w:val="20"/>
                <w:szCs w:val="20"/>
              </w:rPr>
              <w:t xml:space="preserve"> and </w:t>
            </w:r>
            <w:r w:rsidRPr="000B1051">
              <w:rPr>
                <w:rFonts w:ascii="Arial" w:hAnsi="Arial" w:cs="Arial"/>
                <w:i/>
                <w:sz w:val="20"/>
                <w:szCs w:val="20"/>
              </w:rPr>
              <w:t xml:space="preserve">Ratio Tables. </w:t>
            </w:r>
            <w:r w:rsidRPr="000B1051">
              <w:rPr>
                <w:rFonts w:ascii="Arial" w:hAnsi="Arial" w:cs="Arial"/>
                <w:sz w:val="20"/>
                <w:szCs w:val="20"/>
              </w:rPr>
              <w:t>Students</w:t>
            </w:r>
            <w:r w:rsidRPr="000B1051">
              <w:rPr>
                <w:rFonts w:ascii="Arial" w:hAnsi="Arial" w:cs="Arial"/>
                <w:i/>
                <w:sz w:val="20"/>
                <w:szCs w:val="20"/>
              </w:rPr>
              <w:t xml:space="preserve"> </w:t>
            </w:r>
            <w:r w:rsidRPr="000B1051">
              <w:rPr>
                <w:rFonts w:ascii="Arial" w:hAnsi="Arial" w:cs="Arial"/>
                <w:sz w:val="20"/>
                <w:szCs w:val="20"/>
              </w:rPr>
              <w:t>should understand</w:t>
            </w:r>
            <w:r w:rsidRPr="000B1051">
              <w:rPr>
                <w:rFonts w:ascii="Arial" w:eastAsia="MS Mincho" w:hAnsi="Arial" w:cs="Arial"/>
                <w:sz w:val="20"/>
                <w:szCs w:val="20"/>
              </w:rPr>
              <w:t>:</w:t>
            </w:r>
          </w:p>
          <w:p w:rsidR="00C2742A" w:rsidRPr="005D0A16" w:rsidRDefault="00ED46F9" w:rsidP="00867C6D">
            <w:pPr>
              <w:pStyle w:val="ListParagraph"/>
              <w:numPr>
                <w:ilvl w:val="0"/>
                <w:numId w:val="7"/>
              </w:numPr>
              <w:spacing w:after="120" w:line="280" w:lineRule="atLeast"/>
              <w:ind w:left="180" w:hanging="180"/>
              <w:rPr>
                <w:rFonts w:ascii="Arial" w:hAnsi="Arial" w:cs="Arial"/>
                <w:sz w:val="20"/>
                <w:szCs w:val="20"/>
              </w:rPr>
            </w:pPr>
            <w:r w:rsidRPr="005851BC">
              <w:rPr>
                <w:rFonts w:ascii="Arial" w:hAnsi="Arial" w:cs="Arial"/>
                <w:sz w:val="20"/>
                <w:szCs w:val="20"/>
              </w:rPr>
              <w:t>the concepts of ratios and equivalent ratios</w:t>
            </w:r>
            <w:r>
              <w:rPr>
                <w:rFonts w:ascii="Arial" w:hAnsi="Arial" w:cs="Arial"/>
                <w:sz w:val="20"/>
                <w:szCs w:val="20"/>
              </w:rPr>
              <w:t>;</w:t>
            </w:r>
          </w:p>
          <w:p w:rsidR="00C2742A" w:rsidRPr="005D0A16" w:rsidRDefault="00ED46F9" w:rsidP="00867C6D">
            <w:pPr>
              <w:pStyle w:val="ListParagraph"/>
              <w:numPr>
                <w:ilvl w:val="0"/>
                <w:numId w:val="7"/>
              </w:numPr>
              <w:spacing w:after="120" w:line="280" w:lineRule="atLeast"/>
              <w:ind w:left="180" w:hanging="180"/>
              <w:rPr>
                <w:rFonts w:ascii="Arial" w:hAnsi="Arial" w:cs="Arial"/>
                <w:sz w:val="20"/>
                <w:szCs w:val="20"/>
              </w:rPr>
            </w:pPr>
            <w:proofErr w:type="gramStart"/>
            <w:r w:rsidRPr="005851BC">
              <w:rPr>
                <w:rFonts w:ascii="Arial" w:hAnsi="Arial" w:cs="Arial"/>
                <w:sz w:val="20"/>
              </w:rPr>
              <w:t>how</w:t>
            </w:r>
            <w:proofErr w:type="gramEnd"/>
            <w:r w:rsidRPr="005851BC">
              <w:rPr>
                <w:rFonts w:ascii="Arial" w:hAnsi="Arial" w:cs="Arial"/>
                <w:sz w:val="20"/>
              </w:rPr>
              <w:t xml:space="preserve"> to complete multiplication tables</w:t>
            </w:r>
            <w:r w:rsidR="00170695" w:rsidRPr="00E35557">
              <w:rPr>
                <w:rFonts w:ascii="Arial" w:hAnsi="Arial" w:cs="Arial"/>
                <w:sz w:val="20"/>
                <w:szCs w:val="20"/>
              </w:rPr>
              <w:t>.</w:t>
            </w:r>
          </w:p>
        </w:tc>
        <w:tc>
          <w:tcPr>
            <w:tcW w:w="288" w:type="dxa"/>
            <w:vMerge/>
            <w:tcBorders>
              <w:top w:val="nil"/>
              <w:left w:val="nil"/>
              <w:bottom w:val="nil"/>
              <w:right w:val="nil"/>
            </w:tcBorders>
          </w:tcPr>
          <w:p w:rsidR="00C2742A" w:rsidRPr="00C4442A" w:rsidRDefault="00C2742A" w:rsidP="00867C6D">
            <w:pPr>
              <w:spacing w:after="120" w:line="280" w:lineRule="atLeast"/>
              <w:rPr>
                <w:sz w:val="18"/>
                <w:szCs w:val="18"/>
              </w:rPr>
            </w:pPr>
          </w:p>
        </w:tc>
        <w:tc>
          <w:tcPr>
            <w:tcW w:w="3194" w:type="dxa"/>
            <w:tcBorders>
              <w:top w:val="nil"/>
              <w:left w:val="nil"/>
              <w:bottom w:val="nil"/>
              <w:right w:val="nil"/>
            </w:tcBorders>
          </w:tcPr>
          <w:p w:rsidR="00C2742A" w:rsidRPr="00067D3F" w:rsidRDefault="00ED46F9" w:rsidP="00867C6D">
            <w:pPr>
              <w:pStyle w:val="ListParagraph"/>
              <w:numPr>
                <w:ilvl w:val="0"/>
                <w:numId w:val="3"/>
              </w:numPr>
              <w:spacing w:after="120" w:line="280" w:lineRule="atLeast"/>
              <w:ind w:left="162" w:hanging="162"/>
              <w:rPr>
                <w:rFonts w:ascii="Arial" w:hAnsi="Arial" w:cs="Arial"/>
                <w:sz w:val="20"/>
                <w:szCs w:val="20"/>
              </w:rPr>
            </w:pPr>
            <w:proofErr w:type="gramStart"/>
            <w:r w:rsidRPr="000B1051">
              <w:rPr>
                <w:rFonts w:ascii="Arial" w:hAnsi="Arial" w:cs="Arial"/>
                <w:b/>
                <w:sz w:val="20"/>
                <w:szCs w:val="20"/>
              </w:rPr>
              <w:t>common</w:t>
            </w:r>
            <w:proofErr w:type="gramEnd"/>
            <w:r w:rsidRPr="000B1051">
              <w:rPr>
                <w:rFonts w:ascii="Arial" w:hAnsi="Arial" w:cs="Arial"/>
                <w:b/>
                <w:sz w:val="20"/>
                <w:szCs w:val="20"/>
              </w:rPr>
              <w:t xml:space="preserve"> multiples:</w:t>
            </w:r>
            <w:r>
              <w:rPr>
                <w:rFonts w:ascii="Arial" w:hAnsi="Arial" w:cs="Arial"/>
                <w:sz w:val="20"/>
                <w:szCs w:val="20"/>
              </w:rPr>
              <w:t xml:space="preserve"> </w:t>
            </w:r>
            <w:r w:rsidR="00994A70">
              <w:rPr>
                <w:rFonts w:ascii="Arial" w:hAnsi="Arial" w:cs="Arial"/>
                <w:sz w:val="20"/>
                <w:szCs w:val="20"/>
              </w:rPr>
              <w:t>a</w:t>
            </w:r>
            <w:r w:rsidRPr="007226E0">
              <w:rPr>
                <w:rFonts w:ascii="Arial" w:hAnsi="Arial" w:cs="Arial"/>
                <w:sz w:val="20"/>
                <w:szCs w:val="20"/>
              </w:rPr>
              <w:t xml:space="preserve"> common multiple of two numbers is a number that is a multiple of each number</w:t>
            </w:r>
            <w:r w:rsidR="00830F6B">
              <w:rPr>
                <w:rFonts w:ascii="Arial" w:hAnsi="Arial" w:cs="Arial"/>
                <w:sz w:val="20"/>
                <w:szCs w:val="20"/>
              </w:rPr>
              <w:t>.</w:t>
            </w:r>
          </w:p>
        </w:tc>
      </w:tr>
      <w:tr w:rsidR="00C2742A" w:rsidRPr="0004162B" w:rsidTr="00867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65573B" w:rsidP="00F565D4">
            <w:pPr>
              <w:spacing w:before="120" w:after="120" w:line="280" w:lineRule="atLeast"/>
              <w:rPr>
                <w:rFonts w:ascii="Arial" w:hAnsi="Arial" w:cs="Arial"/>
                <w:b/>
                <w:sz w:val="20"/>
                <w:szCs w:val="20"/>
              </w:rPr>
            </w:pPr>
            <w:r>
              <w:rPr>
                <w:noProof/>
              </w:rPr>
              <mc:AlternateContent>
                <mc:Choice Requires="wpg">
                  <w:drawing>
                    <wp:inline distT="0" distB="0" distL="0" distR="0" wp14:anchorId="5855422C" wp14:editId="59D88898">
                      <wp:extent cx="137160" cy="131674"/>
                      <wp:effectExtent l="0" t="0" r="15240" b="20955"/>
                      <wp:docPr id="37" name="Group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8" name="Oval 48"/>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Group 49"/>
                              <wpg:cNvGrpSpPr/>
                              <wpg:grpSpPr>
                                <a:xfrm>
                                  <a:off x="400050" y="66675"/>
                                  <a:ext cx="295275" cy="561975"/>
                                  <a:chOff x="0" y="0"/>
                                  <a:chExt cx="400050" cy="619125"/>
                                </a:xfrm>
                              </wpg:grpSpPr>
                              <wps:wsp>
                                <wps:cNvPr id="50" name="Straight Connector 50"/>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37"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">
                      <o:lock v:ext="edit" aspectratio="t"/>
                      <v:oval id="Oval 48"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GtbsIA&#10;AADbAAAADwAAAGRycy9kb3ducmV2LnhtbERPy2rCQBTdC/7DcAvuzKRFWomOUqWCLXRhfHR7yVwz&#10;wcydkBlj/HtnUXB5OO/5sre16Kj1lWMFr0kKgrhwuuJSwWG/GU9B+ICssXZMCu7kYbkYDuaYaXfj&#10;HXV5KEUMYZ+hAhNCk0npC0MWfeIa4sidXWsxRNiWUrd4i+G2lm9p+i4tVhwbDDa0NlRc8qtV0J/+&#10;wtfqeN6sfurvj/z3VJjuMlVq9NJ/zkAE6sNT/O/eagWTODZ+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a1uwgAAANsAAAAPAAAAAAAAAAAAAAAAAJgCAABkcnMvZG93&#10;bnJldi54bWxQSwUGAAAAAAQABAD1AAAAhwMAAAAA&#10;" filled="f" strokecolor="black [3213]" strokeweight="1.5pt"/>
                      <v:group id="Group 49"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Straight Connector 50"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9EvL4AAADbAAAADwAAAGRycy9kb3ducmV2LnhtbERPTYvCMBC9C/sfwix401RBka5RVHDX&#10;q3X3sLehGZtiMylJauu/NwfB4+N9r7eDbcSdfKgdK5hNMxDEpdM1Vwp+L8fJCkSIyBobx6TgQQG2&#10;m4/RGnPtej7TvYiVSCEcclRgYmxzKUNpyGKYupY4cVfnLcYEfSW1xz6F20bOs2wpLdacGgy2dDBU&#10;3orOKvjv9tH/XOSuL4bDt5kfm7Jzf0qNP4fdF4hIQ3yLX+6TVrBI6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v0S8vgAAANsAAAAPAAAAAAAAAAAAAAAAAKEC&#10;AABkcnMvZG93bnJldi54bWxQSwUGAAAAAAQABAD5AAAAjAMAAAAA&#10;" strokecolor="black [3213]" strokeweight="1.5pt"/>
                        <v:line id="Straight Connector 51"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PhJ8IAAADbAAAADwAAAGRycy9kb3ducmV2LnhtbESPQYvCMBSE7wv+h/CEva2pwopUo6ig&#10;u9etevD2aJ5NsXkpSWq7/36zIHgcZuYbZrUZbCMe5EPtWMF0koEgLp2uuVJwPh0+FiBCRNbYOCYF&#10;vxRgsx69rTDXrucfehSxEgnCIUcFJsY2lzKUhiyGiWuJk3dz3mJM0ldSe+wT3DZylmVzabHmtGCw&#10;pb2h8l50VsG120X/dZLbvhj2RzM7NGXnLkq9j4ftEkSkIb7Cz/a3VvA5hf8v6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PhJ8IAAADbAAAADwAAAAAAAAAAAAAA&#10;AAChAgAAZHJzL2Rvd25yZXYueG1sUEsFBgAAAAAEAAQA+QAAAJADAAAAAA==&#10;" strokecolor="black [3213]" strokeweight="1.5pt"/>
                      </v:group>
                      <w10:anchorlock/>
                    </v:group>
                  </w:pict>
                </mc:Fallback>
              </mc:AlternateContent>
            </w:r>
            <w:r w:rsidR="00E16630">
              <w:rPr>
                <w:noProof/>
              </w:rPr>
              <w:t xml:space="preserve"> </w:t>
            </w:r>
            <w:r w:rsidR="003D52A7">
              <w:rPr>
                <w:rFonts w:ascii="Arial" w:hAnsi="Arial" w:cs="Arial"/>
                <w:b/>
                <w:sz w:val="20"/>
                <w:szCs w:val="20"/>
              </w:rPr>
              <w:t>Lesson Pacing</w:t>
            </w:r>
          </w:p>
        </w:tc>
      </w:tr>
      <w:tr w:rsidR="00192ADE" w:rsidRPr="0004162B" w:rsidTr="00867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
        </w:trPr>
        <w:tc>
          <w:tcPr>
            <w:tcW w:w="9648" w:type="dxa"/>
            <w:gridSpan w:val="4"/>
            <w:tcBorders>
              <w:top w:val="nil"/>
              <w:left w:val="nil"/>
              <w:bottom w:val="nil"/>
              <w:right w:val="nil"/>
            </w:tcBorders>
            <w:shd w:val="clear" w:color="auto" w:fill="auto"/>
          </w:tcPr>
          <w:p w:rsidR="00F5154B" w:rsidRPr="00230DE9" w:rsidRDefault="003C533D" w:rsidP="00867C6D">
            <w:pPr>
              <w:spacing w:after="120" w:line="280" w:lineRule="atLeast"/>
              <w:rPr>
                <w:rFonts w:ascii="Arial" w:hAnsi="Arial" w:cs="Arial"/>
                <w:sz w:val="20"/>
              </w:rPr>
            </w:pPr>
            <w:r>
              <w:rPr>
                <w:rFonts w:ascii="Arial" w:hAnsi="Arial" w:cs="Arial"/>
                <w:sz w:val="20"/>
                <w:szCs w:val="20"/>
              </w:rPr>
              <w:t xml:space="preserve">This </w:t>
            </w:r>
            <w:r w:rsidR="00186416">
              <w:rPr>
                <w:rFonts w:ascii="Arial" w:hAnsi="Arial" w:cs="Arial"/>
                <w:sz w:val="20"/>
                <w:szCs w:val="20"/>
              </w:rPr>
              <w:t>lesson</w:t>
            </w:r>
            <w:r>
              <w:rPr>
                <w:rFonts w:ascii="Arial" w:hAnsi="Arial" w:cs="Arial"/>
                <w:sz w:val="20"/>
                <w:szCs w:val="20"/>
              </w:rPr>
              <w:t xml:space="preserve"> </w:t>
            </w:r>
            <w:r w:rsidR="00827B21" w:rsidRPr="004F45EC">
              <w:rPr>
                <w:rFonts w:ascii="Arial" w:hAnsi="Arial" w:cs="Arial"/>
                <w:sz w:val="20"/>
              </w:rPr>
              <w:t>should take 50</w:t>
            </w:r>
            <w:r w:rsidR="00867C6D">
              <w:rPr>
                <w:rFonts w:ascii="Arial" w:hAnsi="Arial" w:cs="Arial"/>
                <w:sz w:val="20"/>
              </w:rPr>
              <w:t>–</w:t>
            </w:r>
            <w:r w:rsidR="00827B21" w:rsidRPr="004F45EC">
              <w:rPr>
                <w:rFonts w:ascii="Arial" w:hAnsi="Arial" w:cs="Arial"/>
                <w:sz w:val="20"/>
              </w:rPr>
              <w:t xml:space="preserve">90 minutes to complete with students, though </w:t>
            </w:r>
            <w:r w:rsidR="00827B21">
              <w:rPr>
                <w:rFonts w:ascii="Arial" w:hAnsi="Arial" w:cs="Arial"/>
                <w:sz w:val="20"/>
              </w:rPr>
              <w:t>you</w:t>
            </w:r>
            <w:r w:rsidR="00827B21" w:rsidRPr="004F45EC">
              <w:rPr>
                <w:rFonts w:ascii="Arial" w:hAnsi="Arial" w:cs="Arial"/>
                <w:sz w:val="20"/>
              </w:rPr>
              <w:t xml:space="preserve"> may choose to</w:t>
            </w:r>
            <w:r w:rsidR="00186416">
              <w:rPr>
                <w:rFonts w:ascii="Arial" w:hAnsi="Arial" w:cs="Arial"/>
                <w:sz w:val="20"/>
              </w:rPr>
              <w:t xml:space="preserve"> extend</w:t>
            </w:r>
            <w:r w:rsidR="00827B21" w:rsidRPr="004F45EC">
              <w:rPr>
                <w:rFonts w:ascii="Arial" w:hAnsi="Arial" w:cs="Arial"/>
                <w:sz w:val="20"/>
              </w:rPr>
              <w:t>, as needed.</w:t>
            </w:r>
            <w:r w:rsidR="004E0A88">
              <w:rPr>
                <w:rFonts w:ascii="Arial" w:hAnsi="Arial" w:cs="Arial"/>
                <w:sz w:val="20"/>
              </w:rPr>
              <w:t xml:space="preserve"> </w:t>
            </w:r>
          </w:p>
        </w:tc>
      </w:tr>
      <w:tr w:rsidR="00C2742A" w:rsidRPr="0004162B" w:rsidTr="00867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3D52A7" w:rsidP="00867C6D">
            <w:pPr>
              <w:spacing w:after="120" w:line="280" w:lineRule="atLeast"/>
              <w:rPr>
                <w:rFonts w:ascii="Arial" w:hAnsi="Arial" w:cs="Arial"/>
                <w:b/>
                <w:sz w:val="20"/>
                <w:szCs w:val="20"/>
              </w:rPr>
            </w:pPr>
            <w:r>
              <w:rPr>
                <w:rFonts w:ascii="Arial" w:hAnsi="Arial" w:cs="Arial"/>
                <w:b/>
                <w:sz w:val="20"/>
                <w:szCs w:val="20"/>
              </w:rPr>
              <w:t>Lesson</w:t>
            </w:r>
            <w:r w:rsidR="00C2742A" w:rsidRPr="005D0A16">
              <w:rPr>
                <w:rFonts w:ascii="Arial" w:hAnsi="Arial" w:cs="Arial"/>
                <w:b/>
                <w:sz w:val="20"/>
                <w:szCs w:val="20"/>
              </w:rPr>
              <w:t xml:space="preserve"> Materials</w:t>
            </w:r>
            <w:r w:rsidR="00C550D0">
              <w:rPr>
                <w:rFonts w:ascii="Arial" w:hAnsi="Arial" w:cs="Arial"/>
                <w:b/>
                <w:sz w:val="20"/>
                <w:szCs w:val="20"/>
              </w:rPr>
              <w:t xml:space="preserve"> </w:t>
            </w:r>
          </w:p>
        </w:tc>
      </w:tr>
      <w:tr w:rsidR="00C2742A" w:rsidRPr="0004162B" w:rsidTr="00867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C2742A" w:rsidRPr="005D0A16" w:rsidRDefault="00C2742A" w:rsidP="00867C6D">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867C6D">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50722125" wp14:editId="456E6521">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372A70EA" wp14:editId="723A973F">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4CC94EB6" wp14:editId="61DD7B8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00A80877">
              <w:rPr>
                <w:rFonts w:ascii="Arial" w:hAnsi="Arial" w:cs="Arial"/>
                <w:sz w:val="20"/>
                <w:szCs w:val="20"/>
              </w:rPr>
              <w:t>TI-Nspire Software</w:t>
            </w:r>
          </w:p>
          <w:p w:rsidR="00C2742A" w:rsidRPr="005D0A16" w:rsidRDefault="00290D03" w:rsidP="00867C6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Comparing Ratios</w:t>
            </w:r>
            <w:r w:rsidR="00C2742A" w:rsidRPr="005D0A16">
              <w:rPr>
                <w:rFonts w:ascii="Arial" w:hAnsi="Arial" w:cs="Arial"/>
                <w:sz w:val="20"/>
                <w:szCs w:val="20"/>
              </w:rPr>
              <w:t>_Student.pdf</w:t>
            </w:r>
          </w:p>
          <w:p w:rsidR="00C2742A" w:rsidRPr="005D0A16" w:rsidRDefault="00290D03" w:rsidP="00867C6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Comparing Ratios</w:t>
            </w:r>
            <w:r w:rsidR="00C2742A" w:rsidRPr="005D0A16">
              <w:rPr>
                <w:rFonts w:ascii="Arial" w:hAnsi="Arial" w:cs="Arial"/>
                <w:sz w:val="20"/>
                <w:szCs w:val="20"/>
              </w:rPr>
              <w:t>_Student.doc</w:t>
            </w:r>
          </w:p>
          <w:p w:rsidR="00C2742A" w:rsidRPr="005D0A16" w:rsidRDefault="00290D03" w:rsidP="00867C6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Comparing </w:t>
            </w:r>
            <w:proofErr w:type="spellStart"/>
            <w:r>
              <w:rPr>
                <w:rFonts w:ascii="Arial" w:hAnsi="Arial" w:cs="Arial"/>
                <w:sz w:val="20"/>
                <w:szCs w:val="20"/>
              </w:rPr>
              <w:t>Ratios</w:t>
            </w:r>
            <w:r w:rsidR="00C2742A" w:rsidRPr="005D0A16">
              <w:rPr>
                <w:rFonts w:ascii="Arial" w:hAnsi="Arial" w:cs="Arial"/>
                <w:sz w:val="20"/>
                <w:szCs w:val="20"/>
              </w:rPr>
              <w:t>.tns</w:t>
            </w:r>
            <w:proofErr w:type="spellEnd"/>
          </w:p>
          <w:p w:rsidR="00DD678E" w:rsidRPr="005D0A16" w:rsidRDefault="00290D03" w:rsidP="00867C6D">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Comparing </w:t>
            </w:r>
            <w:proofErr w:type="spellStart"/>
            <w:r>
              <w:rPr>
                <w:rFonts w:ascii="Arial" w:hAnsi="Arial" w:cs="Arial"/>
                <w:sz w:val="20"/>
                <w:szCs w:val="20"/>
              </w:rPr>
              <w:t>Ratios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867C6D">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bl>
    <w:p w:rsidR="00F5154B" w:rsidRDefault="00F5154B">
      <w:r>
        <w:br w:type="page"/>
      </w:r>
    </w:p>
    <w:tbl>
      <w:tblPr>
        <w:tblStyle w:val="TableGrid"/>
        <w:tblW w:w="9648" w:type="dxa"/>
        <w:tblLook w:val="04A0" w:firstRow="1" w:lastRow="0" w:firstColumn="1" w:lastColumn="0" w:noHBand="0" w:noVBand="1"/>
      </w:tblPr>
      <w:tblGrid>
        <w:gridCol w:w="9648"/>
      </w:tblGrid>
      <w:tr w:rsidR="00DD678E" w:rsidRPr="0004162B" w:rsidTr="00867C6D">
        <w:trPr>
          <w:cantSplit/>
        </w:trPr>
        <w:tc>
          <w:tcPr>
            <w:tcW w:w="964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lastRenderedPageBreak/>
              <w:t>Class Instruction Key</w:t>
            </w:r>
          </w:p>
        </w:tc>
      </w:tr>
      <w:tr w:rsidR="00DD678E" w:rsidRPr="0004162B" w:rsidTr="00867C6D">
        <w:trPr>
          <w:cantSplit/>
        </w:trPr>
        <w:tc>
          <w:tcPr>
            <w:tcW w:w="9648" w:type="dxa"/>
            <w:tcBorders>
              <w:top w:val="nil"/>
              <w:left w:val="nil"/>
              <w:bottom w:val="nil"/>
              <w:right w:val="nil"/>
            </w:tcBorders>
          </w:tcPr>
          <w:p w:rsidR="00DD678E" w:rsidRPr="005D0A16" w:rsidRDefault="00EB3447" w:rsidP="00994A70">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994A70">
              <w:rPr>
                <w:rFonts w:ascii="Arial" w:hAnsi="Arial" w:cs="Arial"/>
                <w:sz w:val="20"/>
                <w:szCs w:val="20"/>
              </w:rPr>
              <w:t>lesson</w:t>
            </w:r>
            <w:r w:rsidR="00994A70"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186416">
              <w:rPr>
                <w:rFonts w:ascii="Arial" w:hAnsi="Arial" w:cs="Arial"/>
                <w:sz w:val="20"/>
                <w:szCs w:val="20"/>
              </w:rPr>
              <w:t>concept</w:t>
            </w:r>
            <w:r w:rsidRPr="005D0A16">
              <w:rPr>
                <w:rFonts w:ascii="Arial" w:hAnsi="Arial" w:cs="Arial"/>
                <w:sz w:val="20"/>
                <w:szCs w:val="20"/>
              </w:rPr>
              <w:t>:</w:t>
            </w:r>
            <w:r w:rsidR="000D1E8D">
              <w:rPr>
                <w:rFonts w:ascii="Arial" w:hAnsi="Arial" w:cs="Arial"/>
                <w:sz w:val="20"/>
                <w:szCs w:val="20"/>
              </w:rPr>
              <w:t xml:space="preserve"> </w:t>
            </w:r>
          </w:p>
        </w:tc>
      </w:tr>
      <w:tr w:rsidR="00EB3447" w:rsidRPr="0004162B" w:rsidTr="00867C6D">
        <w:trPr>
          <w:cantSplit/>
        </w:trPr>
        <w:tc>
          <w:tcPr>
            <w:tcW w:w="9648" w:type="dxa"/>
            <w:tcBorders>
              <w:top w:val="nil"/>
              <w:left w:val="nil"/>
              <w:bottom w:val="nil"/>
              <w:right w:val="nil"/>
            </w:tcBorders>
          </w:tcPr>
          <w:p w:rsidR="00EB3447" w:rsidRPr="005D0A16" w:rsidRDefault="00D969DD" w:rsidP="00186416">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3E2890B" wp14:editId="44B03626">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186416">
              <w:rPr>
                <w:rFonts w:ascii="Arial" w:hAnsi="Arial" w:cs="Arial"/>
                <w:sz w:val="20"/>
                <w:szCs w:val="20"/>
              </w:rPr>
              <w:t>lesson</w:t>
            </w:r>
            <w:r w:rsidR="00EB3447" w:rsidRPr="005D0A16">
              <w:rPr>
                <w:rFonts w:ascii="Arial" w:hAnsi="Arial" w:cs="Arial"/>
                <w:sz w:val="20"/>
                <w:szCs w:val="20"/>
              </w:rPr>
              <w:t xml:space="preserve">. Encourage students to refer to the </w:t>
            </w:r>
            <w:r w:rsidR="00186416">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867C6D">
        <w:trPr>
          <w:cantSplit/>
        </w:trPr>
        <w:tc>
          <w:tcPr>
            <w:tcW w:w="9648" w:type="dxa"/>
            <w:tcBorders>
              <w:top w:val="nil"/>
              <w:left w:val="nil"/>
              <w:bottom w:val="nil"/>
              <w:right w:val="nil"/>
            </w:tcBorders>
          </w:tcPr>
          <w:p w:rsidR="00354EAC" w:rsidRPr="005D0A16" w:rsidRDefault="00354EAC" w:rsidP="00740B17">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371A30C3" wp14:editId="02CD8455">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740B17">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867C6D">
        <w:trPr>
          <w:cantSplit/>
        </w:trPr>
        <w:tc>
          <w:tcPr>
            <w:tcW w:w="9648" w:type="dxa"/>
            <w:tcBorders>
              <w:top w:val="nil"/>
              <w:left w:val="nil"/>
              <w:bottom w:val="nil"/>
              <w:right w:val="nil"/>
            </w:tcBorders>
          </w:tcPr>
          <w:p w:rsidR="005370C9" w:rsidRPr="00A44BC8" w:rsidRDefault="00B505B5" w:rsidP="00DB3340">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15A5C0A" wp14:editId="2289B717">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r w:rsidR="005370C9" w:rsidRPr="005D0A16" w:rsidTr="00867C6D">
        <w:trPr>
          <w:cantSplit/>
        </w:trPr>
        <w:tc>
          <w:tcPr>
            <w:tcW w:w="964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t xml:space="preserve">Mathematical </w:t>
            </w:r>
            <w:r w:rsidRPr="005D0A16">
              <w:rPr>
                <w:rFonts w:ascii="Arial" w:hAnsi="Arial" w:cs="Arial"/>
                <w:b/>
                <w:sz w:val="20"/>
                <w:szCs w:val="20"/>
              </w:rPr>
              <w:t>Background</w:t>
            </w:r>
          </w:p>
        </w:tc>
      </w:tr>
      <w:tr w:rsidR="005370C9" w:rsidRPr="005D0A16" w:rsidTr="00867C6D">
        <w:trPr>
          <w:cantSplit/>
        </w:trPr>
        <w:tc>
          <w:tcPr>
            <w:tcW w:w="9648" w:type="dxa"/>
            <w:tcBorders>
              <w:top w:val="nil"/>
              <w:left w:val="nil"/>
              <w:bottom w:val="nil"/>
              <w:right w:val="nil"/>
            </w:tcBorders>
          </w:tcPr>
          <w:p w:rsidR="005370C9" w:rsidRPr="005D0A16" w:rsidRDefault="003449DA" w:rsidP="00BC4D34">
            <w:pPr>
              <w:widowControl w:val="0"/>
              <w:autoSpaceDE w:val="0"/>
              <w:autoSpaceDN w:val="0"/>
              <w:adjustRightInd w:val="0"/>
              <w:spacing w:after="120" w:line="280" w:lineRule="atLeast"/>
              <w:rPr>
                <w:rFonts w:ascii="Arial" w:hAnsi="Arial" w:cs="Arial"/>
                <w:sz w:val="20"/>
                <w:szCs w:val="20"/>
                <w:lang w:eastAsia="ja-JP"/>
              </w:rPr>
            </w:pPr>
            <w:r w:rsidRPr="007704CC">
              <w:rPr>
                <w:rFonts w:ascii="Arial" w:eastAsia="MS Mincho" w:hAnsi="Arial" w:cs="Arial"/>
                <w:sz w:val="20"/>
                <w:szCs w:val="20"/>
                <w:lang w:eastAsia="ja-JP"/>
              </w:rPr>
              <w:t>The TI-Nspire</w:t>
            </w:r>
            <w:r w:rsidRPr="004464D4">
              <w:rPr>
                <w:rFonts w:ascii="Arial" w:hAnsi="Arial" w:cs="Arial"/>
                <w:position w:val="6"/>
                <w:sz w:val="16"/>
                <w:szCs w:val="16"/>
              </w:rPr>
              <w:t>™</w:t>
            </w:r>
            <w:r w:rsidRPr="007704CC">
              <w:rPr>
                <w:rFonts w:ascii="Arial" w:eastAsia="MS Mincho" w:hAnsi="Arial" w:cs="Arial"/>
                <w:sz w:val="20"/>
                <w:szCs w:val="20"/>
                <w:lang w:eastAsia="ja-JP"/>
              </w:rPr>
              <w:t xml:space="preserve"> </w:t>
            </w:r>
            <w:r w:rsidR="00BC4D34">
              <w:rPr>
                <w:rFonts w:ascii="Arial" w:eastAsia="MS Mincho" w:hAnsi="Arial" w:cs="Arial"/>
                <w:sz w:val="20"/>
                <w:szCs w:val="20"/>
                <w:lang w:eastAsia="ja-JP"/>
              </w:rPr>
              <w:t>lesson</w:t>
            </w:r>
            <w:r w:rsidR="00BC4D34" w:rsidRPr="007704CC">
              <w:rPr>
                <w:rFonts w:ascii="Arial" w:eastAsia="MS Mincho" w:hAnsi="Arial" w:cs="Arial"/>
                <w:sz w:val="20"/>
                <w:szCs w:val="20"/>
                <w:lang w:eastAsia="ja-JP"/>
              </w:rPr>
              <w:t xml:space="preserve"> </w:t>
            </w:r>
            <w:r w:rsidRPr="007704CC">
              <w:rPr>
                <w:rFonts w:ascii="Arial" w:eastAsia="MS Mincho" w:hAnsi="Arial" w:cs="Arial"/>
                <w:i/>
                <w:sz w:val="20"/>
                <w:szCs w:val="20"/>
                <w:lang w:eastAsia="ja-JP"/>
              </w:rPr>
              <w:t>Comparing Ratios</w:t>
            </w:r>
            <w:r w:rsidRPr="007704CC">
              <w:rPr>
                <w:rFonts w:ascii="Arial" w:eastAsia="MS Mincho" w:hAnsi="Arial" w:cs="Arial"/>
                <w:sz w:val="20"/>
                <w:szCs w:val="20"/>
                <w:lang w:eastAsia="ja-JP"/>
              </w:rPr>
              <w:t xml:space="preserve"> allows students to reason about ratio tables</w:t>
            </w:r>
            <w:r>
              <w:rPr>
                <w:rFonts w:ascii="Arial" w:eastAsia="MS Mincho" w:hAnsi="Arial" w:cs="Arial"/>
                <w:sz w:val="20"/>
                <w:szCs w:val="20"/>
                <w:lang w:eastAsia="ja-JP"/>
              </w:rPr>
              <w:t>,</w:t>
            </w:r>
            <w:r w:rsidRPr="007704CC">
              <w:rPr>
                <w:rFonts w:ascii="Arial" w:eastAsia="MS Mincho" w:hAnsi="Arial" w:cs="Arial"/>
                <w:sz w:val="20"/>
                <w:szCs w:val="20"/>
                <w:lang w:eastAsia="ja-JP"/>
              </w:rPr>
              <w:t xml:space="preserve"> which helps their</w:t>
            </w:r>
            <w:r>
              <w:rPr>
                <w:rFonts w:ascii="Arial" w:eastAsia="MS Mincho" w:hAnsi="Arial" w:cs="Arial"/>
                <w:sz w:val="20"/>
                <w:szCs w:val="20"/>
                <w:lang w:eastAsia="ja-JP"/>
              </w:rPr>
              <w:t xml:space="preserve"> </w:t>
            </w:r>
            <w:r w:rsidRPr="007704CC">
              <w:rPr>
                <w:rFonts w:ascii="Arial" w:eastAsia="MS Mincho" w:hAnsi="Arial" w:cs="Arial"/>
                <w:sz w:val="20"/>
                <w:szCs w:val="20"/>
                <w:lang w:eastAsia="ja-JP"/>
              </w:rPr>
              <w:t xml:space="preserve">understanding of what a ratio describes in a context and what quantities in equivalent ratios have in common. For example, in </w:t>
            </w:r>
            <w:r>
              <w:rPr>
                <w:rFonts w:ascii="Arial" w:eastAsia="MS Mincho" w:hAnsi="Arial" w:cs="Arial"/>
                <w:sz w:val="20"/>
                <w:szCs w:val="20"/>
                <w:lang w:eastAsia="ja-JP"/>
              </w:rPr>
              <w:t>determining</w:t>
            </w:r>
            <w:r w:rsidRPr="007704CC">
              <w:rPr>
                <w:rFonts w:ascii="Arial" w:eastAsia="MS Mincho" w:hAnsi="Arial" w:cs="Arial"/>
                <w:sz w:val="20"/>
                <w:szCs w:val="20"/>
                <w:lang w:eastAsia="ja-JP"/>
              </w:rPr>
              <w:t xml:space="preserve"> which </w:t>
            </w:r>
            <w:r>
              <w:rPr>
                <w:rFonts w:ascii="Arial" w:eastAsia="MS Mincho" w:hAnsi="Arial" w:cs="Arial"/>
                <w:sz w:val="20"/>
                <w:szCs w:val="20"/>
                <w:lang w:eastAsia="ja-JP"/>
              </w:rPr>
              <w:t xml:space="preserve">orange </w:t>
            </w:r>
            <w:r w:rsidRPr="007704CC">
              <w:rPr>
                <w:rFonts w:ascii="Arial" w:eastAsia="MS Mincho" w:hAnsi="Arial" w:cs="Arial"/>
                <w:sz w:val="20"/>
                <w:szCs w:val="20"/>
                <w:lang w:eastAsia="ja-JP"/>
              </w:rPr>
              <w:t>juice is more “orangey</w:t>
            </w:r>
            <w:r w:rsidR="00994A70">
              <w:rPr>
                <w:rFonts w:ascii="Arial" w:eastAsia="MS Mincho" w:hAnsi="Arial" w:cs="Arial"/>
                <w:sz w:val="20"/>
                <w:szCs w:val="20"/>
                <w:lang w:eastAsia="ja-JP"/>
              </w:rPr>
              <w:t>,</w:t>
            </w:r>
            <w:r w:rsidRPr="007704CC">
              <w:rPr>
                <w:rFonts w:ascii="Arial" w:eastAsia="MS Mincho" w:hAnsi="Arial" w:cs="Arial"/>
                <w:sz w:val="20"/>
                <w:szCs w:val="20"/>
                <w:lang w:eastAsia="ja-JP"/>
              </w:rPr>
              <w:t>” students should note that all equivalent ratios will have the same ratio of water to orange juice and so will taste the same. They can then compare another ratio of water to orange juice by generating equivalent ratios and looking for the same amount of water, the same amount of orange juice</w:t>
            </w:r>
            <w:r>
              <w:rPr>
                <w:rFonts w:ascii="Arial" w:eastAsia="MS Mincho" w:hAnsi="Arial" w:cs="Arial"/>
                <w:sz w:val="20"/>
                <w:szCs w:val="20"/>
                <w:lang w:eastAsia="ja-JP"/>
              </w:rPr>
              <w:t>,</w:t>
            </w:r>
            <w:r w:rsidRPr="007704CC">
              <w:rPr>
                <w:rFonts w:ascii="Arial" w:eastAsia="MS Mincho" w:hAnsi="Arial" w:cs="Arial"/>
                <w:sz w:val="20"/>
                <w:szCs w:val="20"/>
                <w:lang w:eastAsia="ja-JP"/>
              </w:rPr>
              <w:t xml:space="preserve"> or the same total. To compare how “orangey” each mixture is, they can compare any entry within a ratio table for one mixture with any entry from the ratio table for the other mixture. Students should be aware that the rows (or columns) of a ratio table are multiples of each other. If students do not think multiplicatively, a common error is to make additive comparisons. For example, students may think incorrectly that the ratios </w:t>
            </w:r>
            <w:r>
              <w:rPr>
                <w:rFonts w:ascii="Arial" w:eastAsia="MS Mincho" w:hAnsi="Arial" w:cs="Arial"/>
                <w:sz w:val="20"/>
                <w:szCs w:val="20"/>
                <w:lang w:eastAsia="ja-JP"/>
              </w:rPr>
              <w:t>for water to orange juice</w:t>
            </w:r>
            <w:r w:rsidR="00EB398D">
              <w:rPr>
                <w:rFonts w:ascii="Arial" w:eastAsia="MS Mincho" w:hAnsi="Arial" w:cs="Arial"/>
                <w:sz w:val="20"/>
                <w:szCs w:val="20"/>
                <w:lang w:eastAsia="ja-JP"/>
              </w:rPr>
              <w:t>,</w:t>
            </w:r>
            <w:r w:rsidR="00EB398D" w:rsidRPr="007704CC">
              <w:rPr>
                <w:rFonts w:ascii="Arial" w:eastAsia="MS Mincho" w:hAnsi="Arial" w:cs="Arial"/>
                <w:sz w:val="20"/>
                <w:szCs w:val="20"/>
                <w:lang w:eastAsia="ja-JP"/>
              </w:rPr>
              <w:t xml:space="preserve"> 1:3</w:t>
            </w:r>
            <w:r w:rsidRPr="007704CC">
              <w:rPr>
                <w:rFonts w:ascii="Arial" w:eastAsia="MS Mincho" w:hAnsi="Arial" w:cs="Arial"/>
                <w:sz w:val="20"/>
                <w:szCs w:val="20"/>
                <w:lang w:eastAsia="ja-JP"/>
              </w:rPr>
              <w:t xml:space="preserve"> and 3:5</w:t>
            </w:r>
            <w:r>
              <w:rPr>
                <w:rFonts w:ascii="Arial" w:eastAsia="MS Mincho" w:hAnsi="Arial" w:cs="Arial"/>
                <w:sz w:val="20"/>
                <w:szCs w:val="20"/>
                <w:lang w:eastAsia="ja-JP"/>
              </w:rPr>
              <w:t>,</w:t>
            </w:r>
            <w:r w:rsidRPr="007704CC">
              <w:rPr>
                <w:rFonts w:ascii="Arial" w:eastAsia="MS Mincho" w:hAnsi="Arial" w:cs="Arial"/>
                <w:sz w:val="20"/>
                <w:szCs w:val="20"/>
                <w:lang w:eastAsia="ja-JP"/>
              </w:rPr>
              <w:t xml:space="preserve"> are equivalent because the difference between the number of cups of water and orange juice in both mixtures is the same, or because one could be made from the other by adding 2 cups of water and 2 cups of orange juice. This misconception is directly addressed in the suggested discussion questions for the </w:t>
            </w:r>
            <w:r w:rsidR="00994A70">
              <w:rPr>
                <w:rFonts w:ascii="Arial" w:eastAsia="MS Mincho" w:hAnsi="Arial" w:cs="Arial"/>
                <w:sz w:val="20"/>
                <w:szCs w:val="20"/>
                <w:lang w:eastAsia="ja-JP"/>
              </w:rPr>
              <w:t>lesson.</w:t>
            </w:r>
          </w:p>
        </w:tc>
      </w:tr>
    </w:tbl>
    <w:p w:rsidR="00ED3288" w:rsidRDefault="00ED328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77"/>
        <w:gridCol w:w="2173"/>
        <w:gridCol w:w="248"/>
        <w:gridCol w:w="2002"/>
      </w:tblGrid>
      <w:tr w:rsidR="00840730" w:rsidRPr="00A80A71" w:rsidTr="0065573B">
        <w:trPr>
          <w:cantSplit/>
          <w:trHeight w:val="270"/>
        </w:trPr>
        <w:tc>
          <w:tcPr>
            <w:tcW w:w="9648" w:type="dxa"/>
            <w:gridSpan w:val="5"/>
            <w:shd w:val="clear" w:color="auto" w:fill="C6D9F1" w:themeFill="text2" w:themeFillTint="33"/>
          </w:tcPr>
          <w:p w:rsidR="0075722D" w:rsidRPr="00FB02B5" w:rsidRDefault="00FB02B5" w:rsidP="00A50352">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867C6D" w:rsidTr="0065573B">
        <w:trPr>
          <w:cantSplit/>
          <w:trHeight w:val="348"/>
        </w:trPr>
        <w:tc>
          <w:tcPr>
            <w:tcW w:w="4248" w:type="dxa"/>
            <w:vMerge w:val="restart"/>
          </w:tcPr>
          <w:p w:rsidR="00867C6D" w:rsidRDefault="00867C6D" w:rsidP="00BF182C">
            <w:pPr>
              <w:spacing w:after="120" w:line="280" w:lineRule="atLeast"/>
              <w:rPr>
                <w:rFonts w:ascii="Arial" w:hAnsi="Arial" w:cs="Arial"/>
                <w:sz w:val="20"/>
                <w:szCs w:val="20"/>
              </w:rPr>
            </w:pPr>
            <w:r w:rsidRPr="00867C6D">
              <w:rPr>
                <w:rFonts w:ascii="Arial" w:hAnsi="Arial" w:cs="Arial"/>
                <w:sz w:val="20"/>
                <w:szCs w:val="20"/>
              </w:rPr>
              <w:t>Focus:</w:t>
            </w:r>
            <w:r>
              <w:rPr>
                <w:rFonts w:ascii="Arial" w:hAnsi="Arial" w:cs="Arial"/>
                <w:sz w:val="20"/>
                <w:szCs w:val="20"/>
              </w:rPr>
              <w:t xml:space="preserve"> What are some strategies for comparing ratios?</w:t>
            </w:r>
          </w:p>
          <w:p w:rsidR="00867C6D" w:rsidRDefault="00867C6D" w:rsidP="00BF182C">
            <w:pPr>
              <w:spacing w:after="120" w:line="280" w:lineRule="atLeast"/>
              <w:ind w:left="194" w:right="72"/>
              <w:rPr>
                <w:rFonts w:ascii="Arial" w:hAnsi="Arial" w:cs="Arial"/>
                <w:sz w:val="20"/>
                <w:szCs w:val="20"/>
              </w:rPr>
            </w:pPr>
            <w:r w:rsidRPr="0041430B">
              <w:rPr>
                <w:rFonts w:ascii="Arial" w:hAnsi="Arial" w:cs="Arial"/>
                <w:sz w:val="20"/>
                <w:szCs w:val="20"/>
              </w:rPr>
              <w:t xml:space="preserve">Page 1.3 </w:t>
            </w:r>
            <w:r>
              <w:rPr>
                <w:rFonts w:ascii="Arial" w:hAnsi="Arial" w:cs="Arial"/>
                <w:sz w:val="20"/>
                <w:szCs w:val="20"/>
              </w:rPr>
              <w:t xml:space="preserve">displays ratio tables for two different ratios. </w:t>
            </w:r>
            <w:r w:rsidRPr="0041430B">
              <w:rPr>
                <w:rFonts w:ascii="Arial" w:hAnsi="Arial" w:cs="Arial"/>
                <w:sz w:val="20"/>
                <w:szCs w:val="20"/>
              </w:rPr>
              <w:t xml:space="preserve">The tables compare two different mixtures of red and yellow paint. </w:t>
            </w:r>
            <w:r>
              <w:rPr>
                <w:rFonts w:ascii="Arial" w:hAnsi="Arial" w:cs="Arial"/>
                <w:sz w:val="20"/>
                <w:szCs w:val="20"/>
              </w:rPr>
              <w:t xml:space="preserve">Selecting a row in either table displays the number of cans of paint for that row. </w:t>
            </w:r>
            <w:r w:rsidRPr="0041430B">
              <w:rPr>
                <w:rFonts w:ascii="Arial" w:hAnsi="Arial" w:cs="Arial"/>
                <w:sz w:val="20"/>
                <w:szCs w:val="20"/>
              </w:rPr>
              <w:t xml:space="preserve">New ratios can be entered </w:t>
            </w:r>
            <w:r>
              <w:rPr>
                <w:rFonts w:ascii="Arial" w:hAnsi="Arial" w:cs="Arial"/>
                <w:sz w:val="20"/>
                <w:szCs w:val="20"/>
              </w:rPr>
              <w:t>in</w:t>
            </w:r>
            <w:r w:rsidRPr="0041430B">
              <w:rPr>
                <w:rFonts w:ascii="Arial" w:hAnsi="Arial" w:cs="Arial"/>
                <w:sz w:val="20"/>
                <w:szCs w:val="20"/>
              </w:rPr>
              <w:t xml:space="preserve"> the top row. </w:t>
            </w:r>
            <w:r w:rsidR="00F10959">
              <w:rPr>
                <w:rFonts w:ascii="Arial" w:hAnsi="Arial" w:cs="Arial"/>
                <w:sz w:val="20"/>
                <w:szCs w:val="20"/>
              </w:rPr>
              <w:t>Select a cell in the top row, and s</w:t>
            </w:r>
            <w:r w:rsidR="00BA48C3">
              <w:rPr>
                <w:rFonts w:ascii="Arial" w:hAnsi="Arial" w:cs="Arial"/>
                <w:sz w:val="20"/>
                <w:szCs w:val="20"/>
              </w:rPr>
              <w:t xml:space="preserve">et the ratio by typing in a value using keypad on the screen or on the handheld. </w:t>
            </w:r>
            <w:r w:rsidR="00BA48C3">
              <w:rPr>
                <w:rFonts w:ascii="Arial" w:hAnsi="Arial" w:cs="Arial"/>
                <w:b/>
                <w:sz w:val="20"/>
                <w:szCs w:val="20"/>
              </w:rPr>
              <w:t xml:space="preserve">Enter </w:t>
            </w:r>
            <w:r w:rsidRPr="0041430B">
              <w:rPr>
                <w:rFonts w:ascii="Arial" w:hAnsi="Arial" w:cs="Arial"/>
                <w:sz w:val="20"/>
                <w:szCs w:val="20"/>
              </w:rPr>
              <w:t>generate</w:t>
            </w:r>
            <w:r>
              <w:rPr>
                <w:rFonts w:ascii="Arial" w:hAnsi="Arial" w:cs="Arial"/>
                <w:sz w:val="20"/>
                <w:szCs w:val="20"/>
              </w:rPr>
              <w:t>s</w:t>
            </w:r>
            <w:r w:rsidRPr="0041430B">
              <w:rPr>
                <w:rFonts w:ascii="Arial" w:hAnsi="Arial" w:cs="Arial"/>
                <w:sz w:val="20"/>
                <w:szCs w:val="20"/>
              </w:rPr>
              <w:t xml:space="preserve"> tables of equivalent ratios. </w:t>
            </w:r>
            <w:r w:rsidR="00BA48C3">
              <w:rPr>
                <w:rFonts w:ascii="Arial" w:hAnsi="Arial" w:cs="Arial"/>
                <w:b/>
                <w:sz w:val="20"/>
                <w:szCs w:val="20"/>
              </w:rPr>
              <w:t>Delete</w:t>
            </w:r>
            <w:r w:rsidR="00BA48C3" w:rsidRPr="0041430B">
              <w:rPr>
                <w:rFonts w:ascii="Arial" w:hAnsi="Arial" w:cs="Arial"/>
                <w:sz w:val="20"/>
                <w:szCs w:val="20"/>
              </w:rPr>
              <w:t xml:space="preserve"> </w:t>
            </w:r>
            <w:r w:rsidR="00BA48C3">
              <w:rPr>
                <w:rFonts w:ascii="Arial" w:hAnsi="Arial" w:cs="Arial"/>
                <w:sz w:val="20"/>
                <w:szCs w:val="20"/>
              </w:rPr>
              <w:t>removes</w:t>
            </w:r>
            <w:r w:rsidR="00BA48C3" w:rsidRPr="0041430B">
              <w:rPr>
                <w:rFonts w:ascii="Arial" w:hAnsi="Arial" w:cs="Arial"/>
                <w:sz w:val="20"/>
                <w:szCs w:val="20"/>
              </w:rPr>
              <w:t xml:space="preserve"> </w:t>
            </w:r>
            <w:r w:rsidRPr="0041430B">
              <w:rPr>
                <w:rFonts w:ascii="Arial" w:hAnsi="Arial" w:cs="Arial"/>
                <w:sz w:val="20"/>
                <w:szCs w:val="20"/>
              </w:rPr>
              <w:t>the values in a table.</w:t>
            </w:r>
            <w:r>
              <w:rPr>
                <w:rFonts w:ascii="Arial" w:hAnsi="Arial" w:cs="Arial"/>
                <w:sz w:val="20"/>
                <w:szCs w:val="20"/>
              </w:rPr>
              <w:t xml:space="preserve"> </w:t>
            </w:r>
            <w:r w:rsidRPr="005F1699">
              <w:rPr>
                <w:rFonts w:ascii="Arial" w:hAnsi="Arial" w:cs="Arial"/>
                <w:sz w:val="20"/>
                <w:szCs w:val="20"/>
              </w:rPr>
              <w:t xml:space="preserve">The </w:t>
            </w:r>
            <w:r w:rsidRPr="00110062">
              <w:rPr>
                <w:rFonts w:ascii="Arial" w:hAnsi="Arial" w:cs="Arial"/>
                <w:b/>
                <w:sz w:val="20"/>
                <w:szCs w:val="20"/>
              </w:rPr>
              <w:t>Reset</w:t>
            </w:r>
            <w:r>
              <w:rPr>
                <w:rFonts w:ascii="Arial" w:hAnsi="Arial" w:cs="Arial"/>
                <w:sz w:val="20"/>
                <w:szCs w:val="20"/>
              </w:rPr>
              <w:t xml:space="preserve"> returns to the original screen</w:t>
            </w:r>
            <w:r w:rsidRPr="0044531E">
              <w:rPr>
                <w:rFonts w:ascii="Arial" w:hAnsi="Arial" w:cs="Arial"/>
                <w:sz w:val="20"/>
                <w:szCs w:val="20"/>
              </w:rPr>
              <w:t>.</w:t>
            </w:r>
          </w:p>
          <w:p w:rsidR="00BA48C3" w:rsidRPr="00735AEA" w:rsidRDefault="00BA48C3" w:rsidP="00BF182C">
            <w:pPr>
              <w:spacing w:after="120" w:line="280" w:lineRule="atLeast"/>
              <w:ind w:left="194" w:right="72"/>
              <w:rPr>
                <w:rFonts w:ascii="Arial" w:hAnsi="Arial" w:cs="Arial"/>
                <w:b/>
                <w:sz w:val="20"/>
                <w:szCs w:val="20"/>
              </w:rPr>
            </w:pPr>
            <w:r>
              <w:rPr>
                <w:rFonts w:ascii="Arial" w:hAnsi="Arial" w:cs="Arial"/>
                <w:sz w:val="20"/>
                <w:szCs w:val="20"/>
              </w:rPr>
              <w:t xml:space="preserve">As students explore the activity, they should compare two ratios by looking at tables of equivalent ratios for each given ratio. They will also compare the ratios by identifying common values for the same quantity in the two labels. </w:t>
            </w:r>
          </w:p>
        </w:tc>
        <w:tc>
          <w:tcPr>
            <w:tcW w:w="3150" w:type="dxa"/>
            <w:gridSpan w:val="2"/>
            <w:vMerge w:val="restart"/>
            <w:tcBorders>
              <w:left w:val="nil"/>
            </w:tcBorders>
          </w:tcPr>
          <w:p w:rsidR="00867C6D" w:rsidRDefault="00FB6B4C" w:rsidP="00A50352">
            <w:pPr>
              <w:spacing w:before="120" w:after="120" w:line="280" w:lineRule="atLeast"/>
              <w:rPr>
                <w:rFonts w:ascii="Arial" w:hAnsi="Arial" w:cs="Arial"/>
                <w:noProof/>
                <w:sz w:val="20"/>
                <w:szCs w:val="20"/>
              </w:rPr>
            </w:pPr>
            <w:r w:rsidRPr="00FB6B4C">
              <w:rPr>
                <w:rFonts w:ascii="Arial" w:hAnsi="Arial" w:cs="Arial"/>
                <w:noProof/>
                <w:sz w:val="20"/>
                <w:szCs w:val="20"/>
              </w:rPr>
              <w:drawing>
                <wp:inline distT="0" distB="0" distL="0" distR="0" wp14:anchorId="1841B477" wp14:editId="2BB4FB2B">
                  <wp:extent cx="1847088" cy="1389888"/>
                  <wp:effectExtent l="0" t="0" r="1270" b="127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47088" cy="1389888"/>
                          </a:xfrm>
                          <a:prstGeom prst="rect">
                            <a:avLst/>
                          </a:prstGeom>
                        </pic:spPr>
                      </pic:pic>
                    </a:graphicData>
                  </a:graphic>
                </wp:inline>
              </w:drawing>
            </w:r>
          </w:p>
        </w:tc>
        <w:tc>
          <w:tcPr>
            <w:tcW w:w="248" w:type="dxa"/>
          </w:tcPr>
          <w:p w:rsidR="00867C6D" w:rsidRDefault="00867C6D" w:rsidP="00A50352">
            <w:pPr>
              <w:spacing w:after="120" w:line="280" w:lineRule="atLeast"/>
            </w:pPr>
          </w:p>
        </w:tc>
        <w:tc>
          <w:tcPr>
            <w:tcW w:w="2002" w:type="dxa"/>
            <w:shd w:val="clear" w:color="auto" w:fill="auto"/>
          </w:tcPr>
          <w:p w:rsidR="00867C6D" w:rsidRPr="00D22D06" w:rsidRDefault="00867C6D" w:rsidP="00A50352">
            <w:pPr>
              <w:spacing w:after="120" w:line="280" w:lineRule="atLeast"/>
              <w:rPr>
                <w:rFonts w:ascii="Arial" w:hAnsi="Arial" w:cs="Arial"/>
                <w:b/>
                <w:sz w:val="20"/>
                <w:szCs w:val="20"/>
              </w:rPr>
            </w:pPr>
          </w:p>
        </w:tc>
      </w:tr>
      <w:tr w:rsidR="00867C6D" w:rsidTr="0065573B">
        <w:trPr>
          <w:cantSplit/>
          <w:trHeight w:val="348"/>
        </w:trPr>
        <w:tc>
          <w:tcPr>
            <w:tcW w:w="4248" w:type="dxa"/>
            <w:vMerge/>
          </w:tcPr>
          <w:p w:rsidR="00867C6D" w:rsidRPr="00B04441" w:rsidRDefault="00867C6D" w:rsidP="00A50352">
            <w:pPr>
              <w:spacing w:after="120" w:line="280" w:lineRule="atLeast"/>
              <w:ind w:left="194" w:right="72"/>
              <w:rPr>
                <w:rFonts w:ascii="Arial" w:hAnsi="Arial" w:cs="Arial"/>
                <w:sz w:val="20"/>
                <w:szCs w:val="20"/>
              </w:rPr>
            </w:pPr>
          </w:p>
        </w:tc>
        <w:tc>
          <w:tcPr>
            <w:tcW w:w="3150" w:type="dxa"/>
            <w:gridSpan w:val="2"/>
            <w:vMerge/>
            <w:tcBorders>
              <w:left w:val="nil"/>
            </w:tcBorders>
          </w:tcPr>
          <w:p w:rsidR="00867C6D" w:rsidRDefault="00867C6D" w:rsidP="00A50352">
            <w:pPr>
              <w:spacing w:after="120" w:line="280" w:lineRule="atLeast"/>
            </w:pPr>
          </w:p>
        </w:tc>
        <w:tc>
          <w:tcPr>
            <w:tcW w:w="248" w:type="dxa"/>
            <w:tcBorders>
              <w:right w:val="single" w:sz="12" w:space="0" w:color="auto"/>
            </w:tcBorders>
          </w:tcPr>
          <w:p w:rsidR="00867C6D" w:rsidRDefault="00867C6D" w:rsidP="00A50352">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67C6D" w:rsidRPr="00F22B7C" w:rsidRDefault="00867C6D" w:rsidP="00A50352">
            <w:pPr>
              <w:spacing w:after="120" w:line="280" w:lineRule="atLeast"/>
              <w:rPr>
                <w:b/>
              </w:rPr>
            </w:pPr>
            <w:r w:rsidRPr="00D22D06">
              <w:rPr>
                <w:rFonts w:ascii="Arial" w:hAnsi="Arial" w:cs="Arial"/>
                <w:b/>
                <w:sz w:val="20"/>
                <w:szCs w:val="20"/>
              </w:rPr>
              <w:t>TI-Nspire Technology Tips</w:t>
            </w:r>
          </w:p>
        </w:tc>
      </w:tr>
      <w:tr w:rsidR="00867C6D" w:rsidTr="0065573B">
        <w:trPr>
          <w:cantSplit/>
          <w:trHeight w:val="987"/>
        </w:trPr>
        <w:tc>
          <w:tcPr>
            <w:tcW w:w="4248" w:type="dxa"/>
            <w:vMerge/>
          </w:tcPr>
          <w:p w:rsidR="00867C6D" w:rsidRPr="005D0A16" w:rsidRDefault="00867C6D" w:rsidP="00A50352">
            <w:pPr>
              <w:spacing w:after="120" w:line="280" w:lineRule="atLeast"/>
              <w:ind w:left="194"/>
              <w:rPr>
                <w:rFonts w:ascii="Arial" w:hAnsi="Arial" w:cs="Arial"/>
                <w:sz w:val="20"/>
                <w:szCs w:val="20"/>
              </w:rPr>
            </w:pPr>
          </w:p>
        </w:tc>
        <w:tc>
          <w:tcPr>
            <w:tcW w:w="3150" w:type="dxa"/>
            <w:gridSpan w:val="2"/>
            <w:vMerge/>
            <w:tcBorders>
              <w:left w:val="nil"/>
            </w:tcBorders>
          </w:tcPr>
          <w:p w:rsidR="00867C6D" w:rsidRPr="005D0A16" w:rsidRDefault="00867C6D" w:rsidP="00A50352">
            <w:pPr>
              <w:spacing w:after="120" w:line="280" w:lineRule="atLeast"/>
              <w:rPr>
                <w:rFonts w:ascii="Arial" w:hAnsi="Arial" w:cs="Arial"/>
                <w:b/>
                <w:noProof/>
                <w:sz w:val="20"/>
                <w:szCs w:val="20"/>
              </w:rPr>
            </w:pPr>
          </w:p>
        </w:tc>
        <w:tc>
          <w:tcPr>
            <w:tcW w:w="248" w:type="dxa"/>
            <w:tcBorders>
              <w:right w:val="single" w:sz="12" w:space="0" w:color="auto"/>
            </w:tcBorders>
          </w:tcPr>
          <w:p w:rsidR="00867C6D" w:rsidRDefault="00867C6D" w:rsidP="00A50352">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BC4D34" w:rsidRDefault="00867C6D" w:rsidP="00A50352">
            <w:pPr>
              <w:spacing w:after="120" w:line="280" w:lineRule="atLeast"/>
              <w:rPr>
                <w:rFonts w:ascii="Arial" w:hAnsi="Arial" w:cs="Arial"/>
                <w:sz w:val="20"/>
                <w:szCs w:val="20"/>
              </w:rPr>
            </w:pPr>
            <w:r>
              <w:rPr>
                <w:rFonts w:ascii="Arial" w:hAnsi="Arial" w:cs="Arial"/>
                <w:sz w:val="20"/>
                <w:szCs w:val="20"/>
              </w:rPr>
              <w:t xml:space="preserve">Use the </w:t>
            </w:r>
            <w:r w:rsidR="00BC4D34">
              <w:rPr>
                <w:rFonts w:ascii="Arial" w:hAnsi="Arial" w:cs="Arial"/>
                <w:sz w:val="20"/>
                <w:szCs w:val="20"/>
              </w:rPr>
              <w:t xml:space="preserve">cells in top row to </w:t>
            </w:r>
            <w:r w:rsidR="00F10959">
              <w:rPr>
                <w:rFonts w:ascii="Arial" w:hAnsi="Arial" w:cs="Arial"/>
                <w:sz w:val="20"/>
                <w:szCs w:val="20"/>
              </w:rPr>
              <w:t xml:space="preserve">set </w:t>
            </w:r>
            <w:r w:rsidR="00BC4D34">
              <w:rPr>
                <w:rFonts w:ascii="Arial" w:hAnsi="Arial" w:cs="Arial"/>
                <w:sz w:val="20"/>
                <w:szCs w:val="20"/>
              </w:rPr>
              <w:t xml:space="preserve">the ratio. </w:t>
            </w:r>
          </w:p>
          <w:p w:rsidR="00BA48C3" w:rsidRPr="00BA48C3" w:rsidRDefault="00BA48C3" w:rsidP="00A50352">
            <w:pPr>
              <w:spacing w:after="120" w:line="280" w:lineRule="atLeast"/>
              <w:rPr>
                <w:rFonts w:ascii="Arial" w:hAnsi="Arial" w:cs="Arial"/>
                <w:sz w:val="20"/>
                <w:szCs w:val="20"/>
              </w:rPr>
            </w:pPr>
            <w:r w:rsidRPr="00BA48C3">
              <w:rPr>
                <w:rFonts w:ascii="Arial" w:hAnsi="Arial" w:cs="Arial"/>
                <w:b/>
                <w:sz w:val="20"/>
                <w:szCs w:val="20"/>
              </w:rPr>
              <w:t xml:space="preserve">Enter </w:t>
            </w:r>
            <w:r>
              <w:rPr>
                <w:rFonts w:ascii="Arial" w:hAnsi="Arial" w:cs="Arial"/>
                <w:sz w:val="20"/>
                <w:szCs w:val="20"/>
              </w:rPr>
              <w:t xml:space="preserve">button or </w:t>
            </w:r>
            <w:r w:rsidRPr="00BA48C3">
              <w:rPr>
                <w:rFonts w:ascii="TINspireKeysCX" w:hAnsi="TINspireKeysCX" w:cs="Arial"/>
                <w:sz w:val="28"/>
                <w:szCs w:val="28"/>
              </w:rPr>
              <w:t>·</w:t>
            </w:r>
            <w:r>
              <w:rPr>
                <w:rFonts w:ascii="TINspireKeysCX" w:hAnsi="TINspireKeysCX" w:cs="Arial"/>
                <w:sz w:val="28"/>
                <w:szCs w:val="28"/>
              </w:rPr>
              <w:t xml:space="preserve"> </w:t>
            </w:r>
            <w:r w:rsidR="001455F1">
              <w:rPr>
                <w:rFonts w:ascii="TINspireKeysCX" w:hAnsi="TINspireKeysCX" w:cs="Arial"/>
                <w:sz w:val="28"/>
                <w:szCs w:val="28"/>
              </w:rPr>
              <w:br/>
            </w:r>
            <w:r>
              <w:rPr>
                <w:rFonts w:ascii="Arial" w:hAnsi="Arial" w:cs="Arial"/>
                <w:sz w:val="20"/>
                <w:szCs w:val="20"/>
              </w:rPr>
              <w:t>generates tables of equivalent ratios</w:t>
            </w:r>
          </w:p>
          <w:p w:rsidR="00BC4D34" w:rsidRPr="00BC4D34" w:rsidRDefault="00BC4D34" w:rsidP="00A50352">
            <w:pPr>
              <w:spacing w:after="120" w:line="280" w:lineRule="atLeast"/>
              <w:rPr>
                <w:rFonts w:ascii="Arial" w:hAnsi="Arial" w:cs="Arial"/>
                <w:sz w:val="20"/>
                <w:szCs w:val="20"/>
              </w:rPr>
            </w:pPr>
            <w:r>
              <w:rPr>
                <w:rFonts w:ascii="Arial" w:hAnsi="Arial" w:cs="Arial"/>
                <w:sz w:val="20"/>
                <w:szCs w:val="20"/>
              </w:rPr>
              <w:t xml:space="preserve">Use Delete </w:t>
            </w:r>
            <w:proofErr w:type="gramStart"/>
            <w:r>
              <w:rPr>
                <w:rFonts w:ascii="Arial" w:hAnsi="Arial" w:cs="Arial"/>
                <w:sz w:val="20"/>
                <w:szCs w:val="20"/>
              </w:rPr>
              <w:t xml:space="preserve">or </w:t>
            </w:r>
            <w:r w:rsidRPr="00BA48C3">
              <w:rPr>
                <w:rFonts w:ascii="TINspireKeysCX" w:hAnsi="TINspireKeysCX" w:cs="Arial"/>
                <w:sz w:val="28"/>
                <w:szCs w:val="28"/>
              </w:rPr>
              <w:t>.</w:t>
            </w:r>
            <w:proofErr w:type="gramEnd"/>
            <w:r>
              <w:rPr>
                <w:rFonts w:ascii="Arial" w:hAnsi="Arial" w:cs="Arial"/>
                <w:sz w:val="20"/>
                <w:szCs w:val="20"/>
              </w:rPr>
              <w:t xml:space="preserve"> </w:t>
            </w:r>
            <w:proofErr w:type="gramStart"/>
            <w:r>
              <w:rPr>
                <w:rFonts w:ascii="Arial" w:hAnsi="Arial" w:cs="Arial"/>
                <w:sz w:val="20"/>
                <w:szCs w:val="20"/>
              </w:rPr>
              <w:t>to</w:t>
            </w:r>
            <w:proofErr w:type="gramEnd"/>
            <w:r>
              <w:rPr>
                <w:rFonts w:ascii="Arial" w:hAnsi="Arial" w:cs="Arial"/>
                <w:sz w:val="20"/>
                <w:szCs w:val="20"/>
              </w:rPr>
              <w:t xml:space="preserve"> clear the content of the cell</w:t>
            </w:r>
            <w:r w:rsidR="00F10959">
              <w:rPr>
                <w:rFonts w:ascii="Arial" w:hAnsi="Arial" w:cs="Arial"/>
                <w:sz w:val="20"/>
                <w:szCs w:val="20"/>
              </w:rPr>
              <w:t>.</w:t>
            </w:r>
          </w:p>
          <w:p w:rsidR="00867C6D" w:rsidRDefault="00867C6D" w:rsidP="00A50352">
            <w:pPr>
              <w:spacing w:after="120" w:line="280" w:lineRule="atLeast"/>
              <w:rPr>
                <w:rFonts w:ascii="Arial" w:hAnsi="Arial" w:cs="Arial"/>
                <w:sz w:val="20"/>
                <w:szCs w:val="20"/>
              </w:rPr>
            </w:pPr>
            <w:r>
              <w:rPr>
                <w:rFonts w:ascii="Arial" w:hAnsi="Arial" w:cs="Arial"/>
                <w:sz w:val="20"/>
                <w:szCs w:val="20"/>
              </w:rPr>
              <w:t>Use the</w:t>
            </w:r>
            <w:r w:rsidRPr="00E35557">
              <w:rPr>
                <w:rFonts w:ascii="Arial" w:hAnsi="Arial" w:cs="Arial"/>
                <w:noProof/>
                <w:sz w:val="20"/>
                <w:szCs w:val="20"/>
              </w:rPr>
              <w:t xml:space="preserve"> </w:t>
            </w:r>
            <w:r w:rsidRPr="00B04CF3">
              <w:rPr>
                <w:rFonts w:ascii="TINspireKeysCX" w:hAnsi="TINspireKeysCX" w:cs="Arial"/>
                <w:noProof/>
                <w:sz w:val="28"/>
                <w:szCs w:val="28"/>
              </w:rPr>
              <w:t>e</w:t>
            </w:r>
            <w:r w:rsidRPr="00E35557">
              <w:rPr>
                <w:rFonts w:ascii="Arial" w:hAnsi="Arial" w:cs="Arial"/>
                <w:iCs/>
                <w:noProof/>
                <w:sz w:val="20"/>
                <w:szCs w:val="20"/>
              </w:rPr>
              <w:t xml:space="preserve"> </w:t>
            </w:r>
            <w:r w:rsidRPr="00E35557">
              <w:rPr>
                <w:rFonts w:ascii="Arial" w:hAnsi="Arial" w:cs="Arial"/>
                <w:sz w:val="20"/>
                <w:szCs w:val="20"/>
              </w:rPr>
              <w:t xml:space="preserve">key </w:t>
            </w:r>
            <w:r>
              <w:rPr>
                <w:rFonts w:ascii="Arial" w:hAnsi="Arial" w:cs="Arial"/>
                <w:sz w:val="20"/>
                <w:szCs w:val="20"/>
              </w:rPr>
              <w:t xml:space="preserve">to toggle between </w:t>
            </w:r>
            <w:r w:rsidR="00BC4D34">
              <w:rPr>
                <w:rFonts w:ascii="Arial" w:hAnsi="Arial" w:cs="Arial"/>
                <w:sz w:val="20"/>
                <w:szCs w:val="20"/>
              </w:rPr>
              <w:t xml:space="preserve">cells in the </w:t>
            </w:r>
            <w:r>
              <w:rPr>
                <w:rFonts w:ascii="Arial" w:hAnsi="Arial" w:cs="Arial"/>
                <w:sz w:val="20"/>
                <w:szCs w:val="20"/>
              </w:rPr>
              <w:t>tables.</w:t>
            </w:r>
          </w:p>
          <w:p w:rsidR="00867C6D" w:rsidRPr="00E9217C" w:rsidRDefault="00BC4D34" w:rsidP="00BC4D34">
            <w:pPr>
              <w:spacing w:after="120" w:line="280" w:lineRule="atLeast"/>
              <w:rPr>
                <w:rFonts w:ascii="Arial" w:hAnsi="Arial" w:cs="Arial"/>
                <w:sz w:val="20"/>
                <w:szCs w:val="20"/>
              </w:rPr>
            </w:pPr>
            <w:r>
              <w:rPr>
                <w:rFonts w:ascii="Arial" w:hAnsi="Arial" w:cs="Arial"/>
                <w:sz w:val="20"/>
                <w:szCs w:val="20"/>
              </w:rPr>
              <w:t xml:space="preserve">Use </w:t>
            </w:r>
            <w:r w:rsidRPr="00BC4D34">
              <w:rPr>
                <w:rFonts w:ascii="Arial" w:hAnsi="Arial" w:cs="Arial"/>
                <w:b/>
                <w:sz w:val="20"/>
                <w:szCs w:val="20"/>
              </w:rPr>
              <w:t>Reset</w:t>
            </w:r>
            <w:r>
              <w:rPr>
                <w:rFonts w:ascii="Arial" w:hAnsi="Arial" w:cs="Arial"/>
                <w:sz w:val="20"/>
                <w:szCs w:val="20"/>
              </w:rPr>
              <w:t xml:space="preserve"> button or </w:t>
            </w:r>
            <w:proofErr w:type="gramStart"/>
            <w:r w:rsidR="00867C6D" w:rsidRPr="00867C6D">
              <w:rPr>
                <w:rFonts w:ascii="TINspireKeysCX" w:hAnsi="TINspireKeysCX" w:cs="Arial"/>
                <w:sz w:val="28"/>
                <w:szCs w:val="28"/>
              </w:rPr>
              <w:t>/</w:t>
            </w:r>
            <w:r w:rsidR="00867C6D">
              <w:rPr>
                <w:rFonts w:ascii="Arial" w:hAnsi="Arial" w:cs="Arial"/>
                <w:sz w:val="20"/>
                <w:szCs w:val="20"/>
              </w:rPr>
              <w:t xml:space="preserve"> </w:t>
            </w:r>
            <w:r w:rsidR="00867C6D" w:rsidRPr="00867C6D">
              <w:rPr>
                <w:rFonts w:ascii="TINspireKeysCX" w:hAnsi="TINspireKeysCX" w:cs="Arial"/>
                <w:sz w:val="28"/>
                <w:szCs w:val="28"/>
              </w:rPr>
              <w:t>.</w:t>
            </w:r>
            <w:proofErr w:type="gramEnd"/>
            <w:r w:rsidR="00867C6D">
              <w:rPr>
                <w:rFonts w:ascii="Arial" w:hAnsi="Arial" w:cs="Arial"/>
                <w:sz w:val="20"/>
                <w:szCs w:val="20"/>
              </w:rPr>
              <w:t xml:space="preserve"> </w:t>
            </w:r>
            <w:proofErr w:type="gramStart"/>
            <w:r>
              <w:rPr>
                <w:rFonts w:ascii="Arial" w:hAnsi="Arial" w:cs="Arial"/>
                <w:sz w:val="20"/>
                <w:szCs w:val="20"/>
              </w:rPr>
              <w:t>will</w:t>
            </w:r>
            <w:proofErr w:type="gramEnd"/>
            <w:r>
              <w:rPr>
                <w:rFonts w:ascii="Arial" w:hAnsi="Arial" w:cs="Arial"/>
                <w:sz w:val="20"/>
                <w:szCs w:val="20"/>
              </w:rPr>
              <w:t xml:space="preserve"> </w:t>
            </w:r>
            <w:r w:rsidR="00867C6D">
              <w:rPr>
                <w:rFonts w:ascii="Arial" w:hAnsi="Arial" w:cs="Arial"/>
                <w:sz w:val="20"/>
                <w:szCs w:val="20"/>
              </w:rPr>
              <w:t>reset the document.</w:t>
            </w:r>
          </w:p>
        </w:tc>
      </w:tr>
      <w:tr w:rsidR="00F45DC1" w:rsidRPr="00A80A71" w:rsidTr="00FD130B">
        <w:trPr>
          <w:cantSplit/>
        </w:trPr>
        <w:tc>
          <w:tcPr>
            <w:tcW w:w="9648" w:type="dxa"/>
            <w:gridSpan w:val="5"/>
            <w:shd w:val="clear" w:color="auto" w:fill="FFFFFF" w:themeFill="background1"/>
          </w:tcPr>
          <w:p w:rsidR="00F45DC1" w:rsidRPr="00A80A71" w:rsidRDefault="00F45DC1" w:rsidP="00A50352">
            <w:pPr>
              <w:tabs>
                <w:tab w:val="center" w:pos="4458"/>
              </w:tabs>
              <w:spacing w:after="120" w:line="280" w:lineRule="atLeast"/>
              <w:rPr>
                <w:rFonts w:ascii="Arial" w:hAnsi="Arial" w:cs="Arial"/>
                <w:noProof/>
                <w:sz w:val="20"/>
                <w:szCs w:val="20"/>
              </w:rPr>
            </w:pPr>
          </w:p>
        </w:tc>
      </w:tr>
      <w:tr w:rsidR="007D187C" w:rsidRPr="00A80A71" w:rsidTr="00F565D4">
        <w:trPr>
          <w:cantSplit/>
        </w:trPr>
        <w:tc>
          <w:tcPr>
            <w:tcW w:w="9648" w:type="dxa"/>
            <w:gridSpan w:val="5"/>
            <w:shd w:val="clear" w:color="auto" w:fill="D9D9D9" w:themeFill="background1" w:themeFillShade="D9"/>
          </w:tcPr>
          <w:p w:rsidR="007D187C" w:rsidRPr="00A80A71" w:rsidRDefault="00322676" w:rsidP="00A50352">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2E16300" wp14:editId="6B9FA18F">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E55A5" w:rsidRPr="00A80A71" w:rsidTr="0065573B">
        <w:trPr>
          <w:cantSplit/>
        </w:trPr>
        <w:tc>
          <w:tcPr>
            <w:tcW w:w="5225" w:type="dxa"/>
            <w:gridSpan w:val="2"/>
          </w:tcPr>
          <w:p w:rsidR="002E55A5" w:rsidRPr="00FB02B5" w:rsidRDefault="00E866E8" w:rsidP="00A50352">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23" w:type="dxa"/>
            <w:gridSpan w:val="3"/>
          </w:tcPr>
          <w:p w:rsidR="002E55A5" w:rsidRPr="00A80A71" w:rsidRDefault="002E55A5" w:rsidP="00A5035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D74F7D" w:rsidRPr="00A80A71" w:rsidTr="0065573B">
        <w:trPr>
          <w:cantSplit/>
        </w:trPr>
        <w:tc>
          <w:tcPr>
            <w:tcW w:w="5225" w:type="dxa"/>
            <w:gridSpan w:val="2"/>
          </w:tcPr>
          <w:p w:rsidR="002B33D3" w:rsidRPr="001A62D3" w:rsidRDefault="001A62D3" w:rsidP="00A50352">
            <w:pPr>
              <w:spacing w:after="120" w:line="280" w:lineRule="atLeast"/>
              <w:rPr>
                <w:rFonts w:ascii="Arial" w:hAnsi="Arial" w:cs="Arial"/>
                <w:b/>
                <w:i/>
                <w:sz w:val="20"/>
                <w:szCs w:val="20"/>
              </w:rPr>
            </w:pPr>
            <w:r w:rsidRPr="001A62D3">
              <w:rPr>
                <w:rFonts w:ascii="Arial" w:hAnsi="Arial" w:cs="Arial"/>
                <w:b/>
                <w:i/>
                <w:sz w:val="20"/>
                <w:szCs w:val="20"/>
              </w:rPr>
              <w:t>Compare two ratios by looking at tables of equivalent ratios for each given ratio</w:t>
            </w:r>
            <w:r>
              <w:rPr>
                <w:rFonts w:ascii="Arial" w:hAnsi="Arial" w:cs="Arial"/>
                <w:b/>
                <w:i/>
                <w:sz w:val="20"/>
                <w:szCs w:val="20"/>
              </w:rPr>
              <w:t>.</w:t>
            </w:r>
          </w:p>
          <w:p w:rsidR="00D74F7D" w:rsidRPr="00D0654F" w:rsidRDefault="006238A8" w:rsidP="00A50352">
            <w:pPr>
              <w:spacing w:after="120" w:line="280" w:lineRule="atLeast"/>
              <w:rPr>
                <w:rFonts w:ascii="Arial" w:hAnsi="Arial" w:cs="Arial"/>
                <w:b/>
                <w:i/>
                <w:sz w:val="20"/>
                <w:szCs w:val="20"/>
              </w:rPr>
            </w:pPr>
            <w:r w:rsidRPr="002B33D3">
              <w:rPr>
                <w:rFonts w:ascii="Arial" w:hAnsi="Arial" w:cs="Arial"/>
                <w:b/>
                <w:i/>
                <w:sz w:val="20"/>
                <w:szCs w:val="20"/>
              </w:rPr>
              <w:t>John uses 1 can of red paint for every 3 cans of yellow paint. Abbie uses 2 cans of red paint for every 5 cans of yellow.</w:t>
            </w:r>
          </w:p>
        </w:tc>
        <w:tc>
          <w:tcPr>
            <w:tcW w:w="4423" w:type="dxa"/>
            <w:gridSpan w:val="3"/>
          </w:tcPr>
          <w:p w:rsidR="00D74F7D" w:rsidRPr="00A80A71" w:rsidRDefault="00D74F7D" w:rsidP="00A50352">
            <w:pPr>
              <w:spacing w:after="120" w:line="280" w:lineRule="atLeast"/>
              <w:rPr>
                <w:rFonts w:ascii="Arial" w:hAnsi="Arial" w:cs="Arial"/>
                <w:b/>
                <w:sz w:val="20"/>
                <w:szCs w:val="20"/>
              </w:rPr>
            </w:pPr>
          </w:p>
        </w:tc>
      </w:tr>
      <w:tr w:rsidR="002E55A5" w:rsidRPr="00A80A71" w:rsidTr="0065573B">
        <w:trPr>
          <w:cantSplit/>
        </w:trPr>
        <w:tc>
          <w:tcPr>
            <w:tcW w:w="5225" w:type="dxa"/>
            <w:gridSpan w:val="2"/>
          </w:tcPr>
          <w:p w:rsidR="002E55A5" w:rsidRPr="00D0654F" w:rsidRDefault="006238A8" w:rsidP="00A50352">
            <w:pPr>
              <w:pStyle w:val="ListParagraph"/>
              <w:numPr>
                <w:ilvl w:val="0"/>
                <w:numId w:val="34"/>
              </w:numPr>
              <w:spacing w:after="120" w:line="280" w:lineRule="atLeast"/>
              <w:ind w:left="540"/>
              <w:rPr>
                <w:rFonts w:ascii="Arial" w:hAnsi="Arial" w:cs="Arial"/>
                <w:b/>
                <w:i/>
                <w:sz w:val="20"/>
                <w:szCs w:val="20"/>
              </w:rPr>
            </w:pPr>
            <w:r w:rsidRPr="006238A8">
              <w:rPr>
                <w:rFonts w:ascii="Arial" w:hAnsi="Arial" w:cs="Arial"/>
                <w:b/>
                <w:i/>
                <w:sz w:val="20"/>
                <w:szCs w:val="20"/>
              </w:rPr>
              <w:t>What are the ratios for the two mixtures of paint</w:t>
            </w:r>
            <w:r w:rsidR="00D0654F" w:rsidRPr="00D0654F">
              <w:rPr>
                <w:rFonts w:ascii="Arial" w:hAnsi="Arial" w:cs="Arial"/>
                <w:b/>
                <w:i/>
                <w:sz w:val="20"/>
                <w:szCs w:val="20"/>
              </w:rPr>
              <w:t>?</w:t>
            </w:r>
          </w:p>
        </w:tc>
        <w:tc>
          <w:tcPr>
            <w:tcW w:w="4423" w:type="dxa"/>
            <w:gridSpan w:val="3"/>
          </w:tcPr>
          <w:p w:rsidR="002E55A5" w:rsidRPr="006238A8" w:rsidRDefault="006238A8" w:rsidP="00A50352">
            <w:pPr>
              <w:spacing w:after="120" w:line="280" w:lineRule="atLeast"/>
              <w:rPr>
                <w:rFonts w:ascii="Arial" w:hAnsi="Arial" w:cs="Arial"/>
                <w:sz w:val="20"/>
                <w:szCs w:val="20"/>
              </w:rPr>
            </w:pPr>
            <w:r w:rsidRPr="006238A8">
              <w:rPr>
                <w:rFonts w:ascii="Arial" w:hAnsi="Arial" w:cs="Arial"/>
                <w:sz w:val="20"/>
                <w:szCs w:val="20"/>
              </w:rPr>
              <w:t>Answer: One mixture is 1 red can to 3 yellow cans or 1:3, and the other is 2 red cans to 5 yellow cans or 2:5.</w:t>
            </w:r>
          </w:p>
        </w:tc>
      </w:tr>
      <w:tr w:rsidR="002E55A5" w:rsidRPr="00A80A71" w:rsidTr="0065573B">
        <w:trPr>
          <w:cantSplit/>
          <w:trHeight w:val="576"/>
        </w:trPr>
        <w:tc>
          <w:tcPr>
            <w:tcW w:w="5225" w:type="dxa"/>
            <w:gridSpan w:val="2"/>
          </w:tcPr>
          <w:p w:rsidR="002E55A5" w:rsidRPr="002B33D3" w:rsidRDefault="006238A8" w:rsidP="00A50352">
            <w:pPr>
              <w:pStyle w:val="ListParagraph"/>
              <w:numPr>
                <w:ilvl w:val="0"/>
                <w:numId w:val="34"/>
              </w:numPr>
              <w:spacing w:after="120" w:line="280" w:lineRule="atLeast"/>
              <w:ind w:left="540"/>
              <w:rPr>
                <w:rFonts w:ascii="Arial" w:hAnsi="Arial" w:cs="Arial"/>
                <w:b/>
                <w:i/>
                <w:sz w:val="20"/>
                <w:szCs w:val="20"/>
              </w:rPr>
            </w:pPr>
            <w:r w:rsidRPr="002B33D3">
              <w:rPr>
                <w:rFonts w:ascii="Arial" w:hAnsi="Arial" w:cs="Arial"/>
                <w:b/>
                <w:i/>
                <w:sz w:val="20"/>
                <w:szCs w:val="20"/>
              </w:rPr>
              <w:t>John made the table on the left side of the page represent the number of cans of red and yellow paint according his ratio. Which of his mixtures would be the reddest?</w:t>
            </w:r>
          </w:p>
        </w:tc>
        <w:tc>
          <w:tcPr>
            <w:tcW w:w="4423" w:type="dxa"/>
            <w:gridSpan w:val="3"/>
          </w:tcPr>
          <w:p w:rsidR="002E55A5" w:rsidRPr="006238A8" w:rsidRDefault="006238A8" w:rsidP="00A50352">
            <w:pPr>
              <w:spacing w:after="120" w:line="280" w:lineRule="atLeast"/>
              <w:rPr>
                <w:rFonts w:ascii="Arial" w:hAnsi="Arial" w:cs="Arial"/>
                <w:sz w:val="20"/>
                <w:szCs w:val="20"/>
              </w:rPr>
            </w:pPr>
            <w:r w:rsidRPr="006238A8">
              <w:rPr>
                <w:rFonts w:ascii="Arial" w:hAnsi="Arial" w:cs="Arial"/>
                <w:sz w:val="20"/>
                <w:szCs w:val="20"/>
              </w:rPr>
              <w:t>Answer: All of the ratios in the table at the left are equivalent to 1:3, and so all of the mixtures in the table will be the same shade of red. The total amount of paint changes for each row of the table but not the ratio of red to yellow.</w:t>
            </w:r>
          </w:p>
        </w:tc>
      </w:tr>
      <w:tr w:rsidR="00817BA4" w:rsidRPr="00A80A71" w:rsidTr="0065573B">
        <w:trPr>
          <w:cantSplit/>
          <w:trHeight w:val="576"/>
        </w:trPr>
        <w:tc>
          <w:tcPr>
            <w:tcW w:w="5225" w:type="dxa"/>
            <w:gridSpan w:val="2"/>
          </w:tcPr>
          <w:p w:rsidR="00817BA4" w:rsidRPr="002B33D3" w:rsidRDefault="006238A8" w:rsidP="00A50352">
            <w:pPr>
              <w:pStyle w:val="ListParagraph"/>
              <w:numPr>
                <w:ilvl w:val="0"/>
                <w:numId w:val="34"/>
              </w:numPr>
              <w:spacing w:after="120" w:line="280" w:lineRule="atLeast"/>
              <w:ind w:left="540"/>
              <w:rPr>
                <w:rFonts w:ascii="Arial" w:hAnsi="Arial" w:cs="Arial"/>
                <w:b/>
                <w:i/>
                <w:sz w:val="20"/>
                <w:szCs w:val="20"/>
              </w:rPr>
            </w:pPr>
            <w:r w:rsidRPr="002B33D3">
              <w:rPr>
                <w:rFonts w:ascii="Arial" w:hAnsi="Arial" w:cs="Arial"/>
                <w:b/>
                <w:i/>
                <w:sz w:val="20"/>
                <w:szCs w:val="20"/>
              </w:rPr>
              <w:t>Select the fifth row in the table at the left. Describe what has changed</w:t>
            </w:r>
          </w:p>
        </w:tc>
        <w:tc>
          <w:tcPr>
            <w:tcW w:w="4423" w:type="dxa"/>
            <w:gridSpan w:val="3"/>
          </w:tcPr>
          <w:p w:rsidR="00817BA4" w:rsidRPr="006238A8" w:rsidRDefault="006238A8" w:rsidP="00A50352">
            <w:pPr>
              <w:spacing w:after="120" w:line="280" w:lineRule="atLeast"/>
              <w:rPr>
                <w:rFonts w:ascii="Arial" w:hAnsi="Arial" w:cs="Arial"/>
                <w:sz w:val="20"/>
                <w:szCs w:val="20"/>
              </w:rPr>
            </w:pPr>
            <w:r w:rsidRPr="006238A8">
              <w:rPr>
                <w:rFonts w:ascii="Arial" w:hAnsi="Arial" w:cs="Arial"/>
                <w:sz w:val="20"/>
                <w:szCs w:val="20"/>
              </w:rPr>
              <w:t>Answer: 5 cans of red paint and 15 cans of yellow paint are displayed.</w:t>
            </w:r>
          </w:p>
        </w:tc>
      </w:tr>
    </w:tbl>
    <w:p w:rsidR="001455F1" w:rsidRDefault="001455F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423"/>
      </w:tblGrid>
      <w:tr w:rsidR="001455F1" w:rsidRPr="00A80A71" w:rsidTr="00B01A6D">
        <w:trPr>
          <w:cantSplit/>
          <w:trHeight w:val="270"/>
        </w:trPr>
        <w:tc>
          <w:tcPr>
            <w:tcW w:w="9648" w:type="dxa"/>
            <w:gridSpan w:val="2"/>
            <w:shd w:val="clear" w:color="auto" w:fill="D9D9D9" w:themeFill="background1" w:themeFillShade="D9"/>
          </w:tcPr>
          <w:p w:rsidR="001455F1" w:rsidRPr="00A80A71" w:rsidRDefault="001455F1" w:rsidP="00B01A6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24B5327" wp14:editId="1EC1B08C">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6238A8" w:rsidRPr="00A80A71" w:rsidTr="0065573B">
        <w:trPr>
          <w:cantSplit/>
          <w:trHeight w:val="74"/>
        </w:trPr>
        <w:tc>
          <w:tcPr>
            <w:tcW w:w="5225" w:type="dxa"/>
          </w:tcPr>
          <w:p w:rsidR="006238A8" w:rsidRPr="002B33D3" w:rsidRDefault="006238A8" w:rsidP="00A50352">
            <w:pPr>
              <w:pStyle w:val="ListParagraph"/>
              <w:numPr>
                <w:ilvl w:val="0"/>
                <w:numId w:val="34"/>
              </w:numPr>
              <w:spacing w:after="120" w:line="280" w:lineRule="atLeast"/>
              <w:ind w:left="540"/>
              <w:rPr>
                <w:rFonts w:ascii="Arial" w:hAnsi="Arial" w:cs="Arial"/>
                <w:b/>
                <w:i/>
                <w:sz w:val="20"/>
                <w:szCs w:val="20"/>
              </w:rPr>
            </w:pPr>
            <w:r w:rsidRPr="002B33D3">
              <w:rPr>
                <w:rFonts w:ascii="Arial" w:hAnsi="Arial" w:cs="Arial"/>
                <w:b/>
                <w:i/>
                <w:sz w:val="20"/>
                <w:szCs w:val="20"/>
              </w:rPr>
              <w:t>Without changing anything on John’s table, think of a way to select a row in Abbie’s table (on the right) to compare the amount of red to yellow in the two mixtures. Check your thinking using the TNS activity.</w:t>
            </w:r>
          </w:p>
        </w:tc>
        <w:tc>
          <w:tcPr>
            <w:tcW w:w="4423" w:type="dxa"/>
          </w:tcPr>
          <w:p w:rsidR="006238A8" w:rsidRPr="006238A8" w:rsidRDefault="006238A8" w:rsidP="00FB3DB6">
            <w:pPr>
              <w:spacing w:after="120" w:line="280" w:lineRule="atLeast"/>
              <w:rPr>
                <w:rFonts w:ascii="Arial" w:hAnsi="Arial" w:cs="Arial"/>
                <w:sz w:val="20"/>
                <w:szCs w:val="20"/>
              </w:rPr>
            </w:pPr>
            <w:r w:rsidRPr="002B33D3">
              <w:rPr>
                <w:rFonts w:ascii="Arial" w:hAnsi="Arial" w:cs="Arial"/>
                <w:sz w:val="20"/>
                <w:szCs w:val="20"/>
              </w:rPr>
              <w:t>Answer: If you get the same number of yellow cans in both mixtures, you can compare the amount of red and see which mixture is redder. Selecting the cell with 15 in the table on the right gives you 15 cans of yellow paint and 6 cans of red paint. This is 1 more can of red paint than the other</w:t>
            </w:r>
            <w:r w:rsidRPr="0041430B">
              <w:rPr>
                <w:rFonts w:ascii="Arial" w:hAnsi="Arial" w:cs="Arial"/>
                <w:b/>
                <w:i/>
                <w:sz w:val="20"/>
                <w:szCs w:val="20"/>
              </w:rPr>
              <w:t xml:space="preserve"> </w:t>
            </w:r>
            <w:r w:rsidRPr="002B33D3">
              <w:rPr>
                <w:rFonts w:ascii="Arial" w:hAnsi="Arial" w:cs="Arial"/>
                <w:sz w:val="20"/>
                <w:szCs w:val="20"/>
              </w:rPr>
              <w:t>mixture for the same</w:t>
            </w:r>
            <w:r>
              <w:rPr>
                <w:rFonts w:ascii="Arial" w:hAnsi="Arial" w:cs="Arial"/>
                <w:b/>
                <w:i/>
                <w:sz w:val="20"/>
                <w:szCs w:val="20"/>
              </w:rPr>
              <w:t xml:space="preserve"> </w:t>
            </w:r>
            <w:r w:rsidRPr="002B33D3">
              <w:rPr>
                <w:rFonts w:ascii="Arial" w:hAnsi="Arial" w:cs="Arial"/>
                <w:sz w:val="20"/>
                <w:szCs w:val="20"/>
              </w:rPr>
              <w:t xml:space="preserve">amount of yellow paint, so paint mixed in the ratio 2 red to 5 yellow is </w:t>
            </w:r>
            <w:r w:rsidR="00FB3DB6">
              <w:rPr>
                <w:rFonts w:ascii="Arial" w:hAnsi="Arial" w:cs="Arial"/>
                <w:sz w:val="20"/>
                <w:szCs w:val="20"/>
              </w:rPr>
              <w:t>redder</w:t>
            </w:r>
            <w:r w:rsidRPr="002B33D3">
              <w:rPr>
                <w:rFonts w:ascii="Arial" w:hAnsi="Arial" w:cs="Arial"/>
                <w:sz w:val="20"/>
                <w:szCs w:val="20"/>
              </w:rPr>
              <w:t>.</w:t>
            </w:r>
          </w:p>
        </w:tc>
      </w:tr>
      <w:tr w:rsidR="001A62D3" w:rsidRPr="00A80A71" w:rsidTr="0065573B">
        <w:trPr>
          <w:cantSplit/>
          <w:trHeight w:val="74"/>
        </w:trPr>
        <w:tc>
          <w:tcPr>
            <w:tcW w:w="5225" w:type="dxa"/>
          </w:tcPr>
          <w:p w:rsidR="001A62D3" w:rsidRPr="00794151" w:rsidRDefault="001A62D3" w:rsidP="00A50352">
            <w:pPr>
              <w:pStyle w:val="ListParagraph"/>
              <w:numPr>
                <w:ilvl w:val="0"/>
                <w:numId w:val="34"/>
              </w:numPr>
              <w:spacing w:after="120" w:line="280" w:lineRule="atLeast"/>
              <w:ind w:left="540"/>
              <w:rPr>
                <w:rFonts w:ascii="Arial" w:hAnsi="Arial" w:cs="Arial"/>
                <w:b/>
                <w:i/>
                <w:sz w:val="20"/>
                <w:szCs w:val="20"/>
              </w:rPr>
            </w:pPr>
            <w:r w:rsidRPr="00794151">
              <w:rPr>
                <w:rFonts w:ascii="Arial" w:hAnsi="Arial" w:cs="Arial"/>
                <w:b/>
                <w:i/>
                <w:sz w:val="20"/>
                <w:szCs w:val="20"/>
              </w:rPr>
              <w:t>Based on your work above, which of the two ratios will produce paint that is the redder? Explain your reasoning.</w:t>
            </w:r>
          </w:p>
        </w:tc>
        <w:tc>
          <w:tcPr>
            <w:tcW w:w="4423" w:type="dxa"/>
          </w:tcPr>
          <w:p w:rsidR="001A62D3" w:rsidRPr="00794151" w:rsidRDefault="001A62D3" w:rsidP="00A50352">
            <w:pPr>
              <w:spacing w:after="120" w:line="280" w:lineRule="atLeast"/>
              <w:rPr>
                <w:rFonts w:ascii="Arial" w:hAnsi="Arial" w:cs="Arial"/>
                <w:sz w:val="20"/>
                <w:szCs w:val="20"/>
              </w:rPr>
            </w:pPr>
            <w:r w:rsidRPr="00794151">
              <w:rPr>
                <w:rFonts w:ascii="Arial" w:hAnsi="Arial" w:cs="Arial"/>
                <w:sz w:val="20"/>
                <w:szCs w:val="20"/>
              </w:rPr>
              <w:t>Possible answer: Abbie will have the redder paint mixture because when they both have 15 cans of yellow paint in their mixture</w:t>
            </w:r>
            <w:r w:rsidR="00994A70">
              <w:rPr>
                <w:rFonts w:ascii="Arial" w:hAnsi="Arial" w:cs="Arial"/>
                <w:sz w:val="20"/>
                <w:szCs w:val="20"/>
              </w:rPr>
              <w:t>s.</w:t>
            </w:r>
            <w:r w:rsidRPr="00794151">
              <w:rPr>
                <w:rFonts w:ascii="Arial" w:hAnsi="Arial" w:cs="Arial"/>
                <w:sz w:val="20"/>
                <w:szCs w:val="20"/>
              </w:rPr>
              <w:t xml:space="preserve"> </w:t>
            </w:r>
            <w:r w:rsidR="00994A70">
              <w:rPr>
                <w:rFonts w:ascii="Arial" w:hAnsi="Arial" w:cs="Arial"/>
                <w:sz w:val="20"/>
                <w:szCs w:val="20"/>
              </w:rPr>
              <w:t>S</w:t>
            </w:r>
            <w:r w:rsidRPr="00794151">
              <w:rPr>
                <w:rFonts w:ascii="Arial" w:hAnsi="Arial" w:cs="Arial"/>
                <w:sz w:val="20"/>
                <w:szCs w:val="20"/>
              </w:rPr>
              <w:t>he has 6 cans of red paint while John only has 5.</w:t>
            </w:r>
          </w:p>
        </w:tc>
      </w:tr>
      <w:tr w:rsidR="00D0654F" w:rsidRPr="00A80A71" w:rsidTr="0065573B">
        <w:trPr>
          <w:cantSplit/>
          <w:trHeight w:val="198"/>
        </w:trPr>
        <w:tc>
          <w:tcPr>
            <w:tcW w:w="9648" w:type="dxa"/>
            <w:gridSpan w:val="2"/>
            <w:shd w:val="clear" w:color="auto" w:fill="D9D9D9" w:themeFill="background1" w:themeFillShade="D9"/>
          </w:tcPr>
          <w:p w:rsidR="00D0654F" w:rsidRPr="00A80A71" w:rsidRDefault="00D0654F" w:rsidP="00A50352">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22B9E66" wp14:editId="3E68975B">
                  <wp:extent cx="283464" cy="219456"/>
                  <wp:effectExtent l="0" t="0" r="2540" b="9525"/>
                  <wp:docPr id="19" name="Picture 1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w:t>
            </w:r>
            <w:r w:rsidR="00994A70">
              <w:rPr>
                <w:rFonts w:ascii="Arial" w:hAnsi="Arial" w:cs="Arial"/>
                <w:b/>
                <w:sz w:val="20"/>
                <w:szCs w:val="20"/>
              </w:rPr>
              <w:t xml:space="preserve"> </w:t>
            </w:r>
            <w:r w:rsidR="008560D6">
              <w:rPr>
                <w:rFonts w:ascii="Arial" w:hAnsi="Arial" w:cs="Arial"/>
                <w:b/>
                <w:sz w:val="20"/>
                <w:szCs w:val="20"/>
              </w:rPr>
              <w:t>1</w:t>
            </w:r>
            <w:r w:rsidRPr="00A80A71">
              <w:rPr>
                <w:rFonts w:ascii="Arial" w:hAnsi="Arial" w:cs="Arial"/>
                <w:b/>
                <w:sz w:val="20"/>
                <w:szCs w:val="20"/>
              </w:rPr>
              <w:t xml:space="preserve"> </w:t>
            </w:r>
          </w:p>
        </w:tc>
      </w:tr>
      <w:tr w:rsidR="00D0654F" w:rsidRPr="00A80A71" w:rsidTr="0065573B">
        <w:trPr>
          <w:cantSplit/>
        </w:trPr>
        <w:tc>
          <w:tcPr>
            <w:tcW w:w="9648" w:type="dxa"/>
            <w:gridSpan w:val="2"/>
            <w:shd w:val="clear" w:color="auto" w:fill="auto"/>
          </w:tcPr>
          <w:p w:rsidR="00794151" w:rsidRDefault="00D0654F" w:rsidP="00A50352">
            <w:pPr>
              <w:tabs>
                <w:tab w:val="left" w:pos="554"/>
              </w:tabs>
              <w:spacing w:after="120" w:line="280" w:lineRule="atLeast"/>
              <w:ind w:left="450" w:hanging="450"/>
              <w:rPr>
                <w:rFonts w:ascii="Arial" w:hAnsi="Arial" w:cs="Arial"/>
                <w:b/>
                <w:i/>
                <w:sz w:val="20"/>
                <w:szCs w:val="20"/>
              </w:rPr>
            </w:pPr>
            <w:r w:rsidRPr="00A50352">
              <w:rPr>
                <w:rFonts w:ascii="Arial" w:hAnsi="Arial" w:cs="Arial"/>
                <w:b/>
                <w:sz w:val="20"/>
                <w:szCs w:val="20"/>
              </w:rPr>
              <w:t>1.</w:t>
            </w:r>
            <w:r w:rsidR="0026303C">
              <w:rPr>
                <w:rFonts w:ascii="Arial" w:hAnsi="Arial" w:cs="Arial"/>
                <w:b/>
                <w:sz w:val="20"/>
                <w:szCs w:val="20"/>
              </w:rPr>
              <w:tab/>
            </w:r>
            <w:r w:rsidR="00794151" w:rsidRPr="001B6DE7">
              <w:rPr>
                <w:rFonts w:ascii="Arial" w:hAnsi="Arial" w:cs="Arial"/>
                <w:b/>
                <w:sz w:val="20"/>
                <w:szCs w:val="20"/>
              </w:rPr>
              <w:t>Select the Reset button to return to the original display. Think of another strategy to compare the two mixtures to see which is redder. Check your strategy using the TNS activity and explain how it supports your reasoning.</w:t>
            </w:r>
            <w:r w:rsidR="00794151">
              <w:rPr>
                <w:rFonts w:ascii="Arial" w:hAnsi="Arial" w:cs="Arial"/>
                <w:b/>
                <w:i/>
                <w:sz w:val="20"/>
                <w:szCs w:val="20"/>
              </w:rPr>
              <w:t xml:space="preserve"> </w:t>
            </w:r>
          </w:p>
          <w:p w:rsidR="00D0654F" w:rsidRPr="001B6DE7" w:rsidRDefault="00794151" w:rsidP="00A50352">
            <w:pPr>
              <w:tabs>
                <w:tab w:val="left" w:pos="554"/>
              </w:tabs>
              <w:spacing w:after="120" w:line="280" w:lineRule="atLeast"/>
              <w:ind w:left="450"/>
              <w:rPr>
                <w:rFonts w:ascii="Arial" w:hAnsi="Arial" w:cs="Arial"/>
                <w:sz w:val="20"/>
                <w:szCs w:val="20"/>
              </w:rPr>
            </w:pPr>
            <w:r w:rsidRPr="001B6DE7">
              <w:rPr>
                <w:rFonts w:ascii="Arial" w:hAnsi="Arial" w:cs="Arial"/>
                <w:sz w:val="20"/>
                <w:szCs w:val="20"/>
              </w:rPr>
              <w:t>Possible answer: Students might suggest getting the same number of cans of red paint in both mixtures and seeing which mixture has the fewer number of cans of yellow paints. For example, 6:18 and 6:15. In the example, 6:15 would be the redder mixture.</w:t>
            </w:r>
          </w:p>
        </w:tc>
      </w:tr>
      <w:tr w:rsidR="00867C6D" w:rsidRPr="00A80A71" w:rsidTr="0065573B">
        <w:trPr>
          <w:cantSplit/>
        </w:trPr>
        <w:tc>
          <w:tcPr>
            <w:tcW w:w="9648" w:type="dxa"/>
            <w:gridSpan w:val="2"/>
            <w:shd w:val="clear" w:color="auto" w:fill="auto"/>
          </w:tcPr>
          <w:p w:rsidR="00867C6D" w:rsidRPr="00A80A71" w:rsidRDefault="00867C6D" w:rsidP="00A5035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noProof/>
                <w:sz w:val="20"/>
                <w:szCs w:val="20"/>
              </w:rPr>
            </w:pPr>
            <w:r w:rsidRPr="00A80A71">
              <w:rPr>
                <w:rFonts w:ascii="Arial" w:hAnsi="Arial" w:cs="Arial"/>
                <w:b/>
                <w:sz w:val="20"/>
                <w:szCs w:val="20"/>
              </w:rPr>
              <w:t>Teacher Tip:</w:t>
            </w:r>
            <w:r w:rsidRPr="00A80A71">
              <w:rPr>
                <w:rFonts w:ascii="Arial" w:hAnsi="Arial" w:cs="Arial"/>
                <w:sz w:val="20"/>
                <w:szCs w:val="20"/>
              </w:rPr>
              <w:t xml:space="preserve"> </w:t>
            </w:r>
            <w:r w:rsidRPr="001E1342">
              <w:rPr>
                <w:rFonts w:ascii="Arial" w:hAnsi="Arial" w:cs="Arial"/>
                <w:sz w:val="20"/>
                <w:szCs w:val="20"/>
              </w:rPr>
              <w:t>The following question addresses the misconception that you can compare ratios by finding differences. One strategy to help students understand why this does not work is to have students share several different methods for comparing ratios and note that the difference strategy does not produce the same result because adding a number to each value in a ratio does not maintain the balance or proportion of the original ratio.</w:t>
            </w:r>
          </w:p>
        </w:tc>
      </w:tr>
      <w:tr w:rsidR="001455F1" w:rsidRPr="00A80A71" w:rsidTr="0065573B">
        <w:trPr>
          <w:cantSplit/>
        </w:trPr>
        <w:tc>
          <w:tcPr>
            <w:tcW w:w="9648" w:type="dxa"/>
            <w:gridSpan w:val="2"/>
            <w:shd w:val="clear" w:color="auto" w:fill="auto"/>
          </w:tcPr>
          <w:p w:rsidR="001455F1" w:rsidRDefault="001455F1" w:rsidP="00A50352">
            <w:pPr>
              <w:spacing w:after="120" w:line="280" w:lineRule="atLeast"/>
              <w:ind w:left="360" w:hanging="360"/>
              <w:rPr>
                <w:rFonts w:ascii="Arial" w:hAnsi="Arial" w:cs="Arial"/>
                <w:sz w:val="20"/>
                <w:szCs w:val="20"/>
              </w:rPr>
            </w:pPr>
            <w:r w:rsidRPr="00A50352">
              <w:rPr>
                <w:rFonts w:ascii="Arial" w:hAnsi="Arial" w:cs="Arial"/>
                <w:b/>
                <w:sz w:val="20"/>
                <w:szCs w:val="20"/>
              </w:rPr>
              <w:t>2.</w:t>
            </w:r>
            <w:r w:rsidRPr="00A50352">
              <w:rPr>
                <w:rFonts w:ascii="Arial" w:hAnsi="Arial" w:cs="Arial"/>
                <w:b/>
                <w:sz w:val="20"/>
                <w:szCs w:val="20"/>
              </w:rPr>
              <w:tab/>
            </w:r>
            <w:r w:rsidRPr="00814C1E">
              <w:rPr>
                <w:rFonts w:ascii="Arial" w:hAnsi="Arial" w:cs="Arial"/>
                <w:b/>
                <w:sz w:val="20"/>
                <w:szCs w:val="20"/>
              </w:rPr>
              <w:t xml:space="preserve">Reset and change one ratio to 4 cans of red paint to 3 cans of yellow paint and the other to 6 cans of red paint to 4 cans of yellow paint. Select </w:t>
            </w:r>
            <w:r>
              <w:rPr>
                <w:rFonts w:ascii="Arial" w:hAnsi="Arial" w:cs="Arial"/>
                <w:b/>
                <w:sz w:val="20"/>
                <w:szCs w:val="20"/>
              </w:rPr>
              <w:t>Enter</w:t>
            </w:r>
            <w:r w:rsidRPr="00814C1E">
              <w:rPr>
                <w:rFonts w:ascii="Arial" w:hAnsi="Arial" w:cs="Arial"/>
                <w:b/>
                <w:sz w:val="20"/>
                <w:szCs w:val="20"/>
              </w:rPr>
              <w:t xml:space="preserve"> to generate the two tables after you have entered the ratios.</w:t>
            </w:r>
          </w:p>
          <w:p w:rsidR="001455F1" w:rsidRDefault="001455F1" w:rsidP="00A50352">
            <w:pPr>
              <w:spacing w:after="120" w:line="280" w:lineRule="atLeast"/>
              <w:ind w:left="720" w:hanging="360"/>
              <w:rPr>
                <w:rFonts w:ascii="Arial" w:hAnsi="Arial" w:cs="Arial"/>
                <w:sz w:val="20"/>
                <w:szCs w:val="20"/>
              </w:rPr>
            </w:pPr>
            <w:r w:rsidRPr="00A50352">
              <w:rPr>
                <w:rFonts w:ascii="Arial" w:hAnsi="Arial" w:cs="Arial"/>
                <w:b/>
                <w:sz w:val="20"/>
                <w:szCs w:val="20"/>
              </w:rPr>
              <w:t>a.</w:t>
            </w:r>
            <w:r>
              <w:rPr>
                <w:rFonts w:ascii="Arial" w:hAnsi="Arial" w:cs="Arial"/>
                <w:sz w:val="20"/>
                <w:szCs w:val="20"/>
              </w:rPr>
              <w:tab/>
            </w:r>
            <w:r w:rsidRPr="00814C1E">
              <w:rPr>
                <w:rFonts w:ascii="Arial" w:hAnsi="Arial" w:cs="Arial"/>
                <w:b/>
                <w:sz w:val="20"/>
                <w:szCs w:val="20"/>
              </w:rPr>
              <w:t xml:space="preserve">Explain at least two ways to decide which mixture is </w:t>
            </w:r>
            <w:r w:rsidR="00FB3DB6">
              <w:rPr>
                <w:rFonts w:ascii="Arial" w:hAnsi="Arial" w:cs="Arial"/>
                <w:b/>
                <w:sz w:val="20"/>
                <w:szCs w:val="20"/>
              </w:rPr>
              <w:t>redder</w:t>
            </w:r>
            <w:r w:rsidRPr="00814C1E">
              <w:rPr>
                <w:rFonts w:ascii="Arial" w:hAnsi="Arial" w:cs="Arial"/>
                <w:b/>
                <w:sz w:val="20"/>
                <w:szCs w:val="20"/>
              </w:rPr>
              <w:t>.</w:t>
            </w:r>
            <w:r w:rsidRPr="0041430B">
              <w:rPr>
                <w:rFonts w:ascii="Arial" w:hAnsi="Arial" w:cs="Arial"/>
                <w:sz w:val="20"/>
                <w:szCs w:val="20"/>
              </w:rPr>
              <w:t xml:space="preserve"> </w:t>
            </w:r>
          </w:p>
          <w:p w:rsidR="001455F1" w:rsidRPr="00A80A71" w:rsidRDefault="001455F1" w:rsidP="001455F1">
            <w:pPr>
              <w:spacing w:after="120" w:line="280" w:lineRule="atLeast"/>
              <w:ind w:left="720"/>
              <w:rPr>
                <w:rFonts w:ascii="Arial" w:hAnsi="Arial" w:cs="Arial"/>
                <w:b/>
                <w:noProof/>
                <w:sz w:val="20"/>
                <w:szCs w:val="20"/>
              </w:rPr>
            </w:pPr>
            <w:r w:rsidRPr="00814C1E">
              <w:rPr>
                <w:rFonts w:ascii="Arial" w:hAnsi="Arial" w:cs="Arial"/>
                <w:sz w:val="20"/>
                <w:szCs w:val="20"/>
              </w:rPr>
              <w:t xml:space="preserve">Possible answer: One way is to highlight the rows in both tables with 12 cans of red paint. The ratio shows that for the same number of cans of red paint, the 6 to 4 mixture has only 8 cans of yellow paint while the 4 to 3 mixture has 9 cans of yellow paint. So the 6:4 is redder. Another way is to look for the same number of yellow cans in both mixtures and see which has more red paint – for example, for 12 cans of yellow, the 4:3 </w:t>
            </w:r>
            <w:proofErr w:type="gramStart"/>
            <w:r w:rsidRPr="00814C1E">
              <w:rPr>
                <w:rFonts w:ascii="Arial" w:hAnsi="Arial" w:cs="Arial"/>
                <w:sz w:val="20"/>
                <w:szCs w:val="20"/>
              </w:rPr>
              <w:t>mixture</w:t>
            </w:r>
            <w:proofErr w:type="gramEnd"/>
            <w:r w:rsidRPr="00814C1E">
              <w:rPr>
                <w:rFonts w:ascii="Arial" w:hAnsi="Arial" w:cs="Arial"/>
                <w:sz w:val="20"/>
                <w:szCs w:val="20"/>
              </w:rPr>
              <w:t xml:space="preserve"> has 16 cans of red paint, but the 6:4 has 18 cans of red paint so it is redder.</w:t>
            </w:r>
          </w:p>
        </w:tc>
      </w:tr>
    </w:tbl>
    <w:p w:rsidR="00BF182C" w:rsidRDefault="00BF182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BF182C" w:rsidRPr="00A80A71" w:rsidTr="002C3E51">
        <w:trPr>
          <w:cantSplit/>
        </w:trPr>
        <w:tc>
          <w:tcPr>
            <w:tcW w:w="9648" w:type="dxa"/>
            <w:shd w:val="clear" w:color="auto" w:fill="D9D9D9" w:themeFill="background1" w:themeFillShade="D9"/>
          </w:tcPr>
          <w:p w:rsidR="00BF182C" w:rsidRPr="00A50352" w:rsidRDefault="00BF182C" w:rsidP="002C3E51">
            <w:pPr>
              <w:spacing w:after="120" w:line="280" w:lineRule="atLeast"/>
              <w:ind w:left="360" w:hanging="360"/>
              <w:rPr>
                <w:rFonts w:ascii="Arial" w:hAnsi="Arial" w:cs="Arial"/>
                <w:b/>
                <w:sz w:val="20"/>
                <w:szCs w:val="20"/>
              </w:rPr>
            </w:pPr>
            <w:r w:rsidRPr="00A80A71">
              <w:rPr>
                <w:rFonts w:ascii="Arial" w:hAnsi="Arial" w:cs="Arial"/>
                <w:b/>
                <w:noProof/>
                <w:sz w:val="20"/>
                <w:szCs w:val="20"/>
              </w:rPr>
              <w:lastRenderedPageBreak/>
              <w:drawing>
                <wp:inline distT="0" distB="0" distL="0" distR="0" wp14:anchorId="7A2CD035" wp14:editId="243C85F4">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w:t>
            </w:r>
            <w:r>
              <w:rPr>
                <w:rFonts w:ascii="Arial" w:hAnsi="Arial" w:cs="Arial"/>
                <w:b/>
                <w:sz w:val="20"/>
                <w:szCs w:val="20"/>
              </w:rPr>
              <w:t xml:space="preserve"> 1</w:t>
            </w:r>
            <w:r w:rsidRPr="00A80A71">
              <w:rPr>
                <w:rFonts w:ascii="Arial" w:hAnsi="Arial" w:cs="Arial"/>
                <w:b/>
                <w:sz w:val="20"/>
                <w:szCs w:val="20"/>
              </w:rPr>
              <w:t xml:space="preserve"> </w:t>
            </w:r>
            <w:r>
              <w:rPr>
                <w:rFonts w:ascii="Arial" w:hAnsi="Arial" w:cs="Arial"/>
                <w:b/>
                <w:sz w:val="20"/>
                <w:szCs w:val="20"/>
              </w:rPr>
              <w:t>(continued)</w:t>
            </w:r>
          </w:p>
        </w:tc>
      </w:tr>
      <w:tr w:rsidR="001455F1" w:rsidRPr="00A80A71" w:rsidTr="0065573B">
        <w:trPr>
          <w:cantSplit/>
        </w:trPr>
        <w:tc>
          <w:tcPr>
            <w:tcW w:w="9648" w:type="dxa"/>
          </w:tcPr>
          <w:p w:rsidR="001455F1" w:rsidRDefault="001455F1" w:rsidP="00A50352">
            <w:pPr>
              <w:spacing w:after="120" w:line="280" w:lineRule="atLeast"/>
              <w:ind w:left="720" w:hanging="360"/>
              <w:rPr>
                <w:rFonts w:ascii="Arial" w:hAnsi="Arial" w:cs="Arial"/>
                <w:sz w:val="20"/>
                <w:szCs w:val="20"/>
              </w:rPr>
            </w:pPr>
            <w:r w:rsidRPr="00A50352">
              <w:rPr>
                <w:rFonts w:ascii="Arial" w:hAnsi="Arial" w:cs="Arial"/>
                <w:b/>
                <w:sz w:val="20"/>
                <w:szCs w:val="20"/>
              </w:rPr>
              <w:t>b.</w:t>
            </w:r>
            <w:r>
              <w:rPr>
                <w:rFonts w:ascii="Arial" w:hAnsi="Arial" w:cs="Arial"/>
                <w:sz w:val="20"/>
                <w:szCs w:val="20"/>
              </w:rPr>
              <w:tab/>
            </w:r>
            <w:proofErr w:type="spellStart"/>
            <w:r w:rsidRPr="00814C1E">
              <w:rPr>
                <w:rFonts w:ascii="Arial" w:hAnsi="Arial" w:cs="Arial"/>
                <w:b/>
                <w:sz w:val="20"/>
                <w:szCs w:val="20"/>
              </w:rPr>
              <w:t>Betina</w:t>
            </w:r>
            <w:proofErr w:type="spellEnd"/>
            <w:r w:rsidRPr="00814C1E">
              <w:rPr>
                <w:rFonts w:ascii="Arial" w:hAnsi="Arial" w:cs="Arial"/>
                <w:b/>
                <w:sz w:val="20"/>
                <w:szCs w:val="20"/>
              </w:rPr>
              <w:t xml:space="preserve"> said, “For 4 to 3, there are 3 red to 3 yellow and 1 red left over. But for 6 to 4, there are 4 red to 4 yellow with 2 red cans left over. This means that the ratio 6:4 is redder because there are more red cans.” Do you agree with </w:t>
            </w:r>
            <w:proofErr w:type="spellStart"/>
            <w:r w:rsidRPr="00814C1E">
              <w:rPr>
                <w:rFonts w:ascii="Arial" w:hAnsi="Arial" w:cs="Arial"/>
                <w:b/>
                <w:sz w:val="20"/>
                <w:szCs w:val="20"/>
              </w:rPr>
              <w:t>Betina</w:t>
            </w:r>
            <w:proofErr w:type="spellEnd"/>
            <w:r w:rsidRPr="00814C1E">
              <w:rPr>
                <w:rFonts w:ascii="Arial" w:hAnsi="Arial" w:cs="Arial"/>
                <w:b/>
                <w:sz w:val="20"/>
                <w:szCs w:val="20"/>
              </w:rPr>
              <w:t>? Explain your reasoning.</w:t>
            </w:r>
            <w:r w:rsidRPr="0041430B">
              <w:rPr>
                <w:rFonts w:ascii="Arial" w:hAnsi="Arial" w:cs="Arial"/>
                <w:sz w:val="20"/>
                <w:szCs w:val="20"/>
              </w:rPr>
              <w:t xml:space="preserve"> </w:t>
            </w:r>
          </w:p>
          <w:p w:rsidR="001455F1" w:rsidRDefault="001455F1" w:rsidP="00A50352">
            <w:pPr>
              <w:spacing w:after="120" w:line="280" w:lineRule="atLeast"/>
              <w:ind w:left="720"/>
              <w:rPr>
                <w:rFonts w:ascii="Arial" w:hAnsi="Arial" w:cs="Arial"/>
                <w:sz w:val="20"/>
                <w:szCs w:val="20"/>
              </w:rPr>
            </w:pPr>
            <w:r w:rsidRPr="00814C1E">
              <w:rPr>
                <w:rFonts w:ascii="Arial" w:hAnsi="Arial" w:cs="Arial"/>
                <w:sz w:val="20"/>
                <w:szCs w:val="20"/>
              </w:rPr>
              <w:t xml:space="preserve">Answer. The 6:4 </w:t>
            </w:r>
            <w:proofErr w:type="gramStart"/>
            <w:r w:rsidRPr="00814C1E">
              <w:rPr>
                <w:rFonts w:ascii="Arial" w:hAnsi="Arial" w:cs="Arial"/>
                <w:sz w:val="20"/>
                <w:szCs w:val="20"/>
              </w:rPr>
              <w:t>mixture</w:t>
            </w:r>
            <w:proofErr w:type="gramEnd"/>
            <w:r w:rsidRPr="00814C1E">
              <w:rPr>
                <w:rFonts w:ascii="Arial" w:hAnsi="Arial" w:cs="Arial"/>
                <w:sz w:val="20"/>
                <w:szCs w:val="20"/>
              </w:rPr>
              <w:t xml:space="preserve"> is </w:t>
            </w:r>
            <w:r w:rsidR="00FB3DB6">
              <w:rPr>
                <w:rFonts w:ascii="Arial" w:hAnsi="Arial" w:cs="Arial"/>
                <w:sz w:val="20"/>
                <w:szCs w:val="20"/>
              </w:rPr>
              <w:t>redder</w:t>
            </w:r>
            <w:r w:rsidRPr="00814C1E">
              <w:rPr>
                <w:rFonts w:ascii="Arial" w:hAnsi="Arial" w:cs="Arial"/>
                <w:sz w:val="20"/>
                <w:szCs w:val="20"/>
              </w:rPr>
              <w:t xml:space="preserve">, but her reasoning is not correct. Think about 3 to 2 and 6 to 4. In the first ratio there is 1 red can </w:t>
            </w:r>
            <w:proofErr w:type="gramStart"/>
            <w:r w:rsidRPr="00814C1E">
              <w:rPr>
                <w:rFonts w:ascii="Arial" w:hAnsi="Arial" w:cs="Arial"/>
                <w:sz w:val="20"/>
                <w:szCs w:val="20"/>
              </w:rPr>
              <w:t>left</w:t>
            </w:r>
            <w:proofErr w:type="gramEnd"/>
            <w:r w:rsidRPr="00814C1E">
              <w:rPr>
                <w:rFonts w:ascii="Arial" w:hAnsi="Arial" w:cs="Arial"/>
                <w:sz w:val="20"/>
                <w:szCs w:val="20"/>
              </w:rPr>
              <w:t xml:space="preserve"> over, and in the second, there are 2. So by </w:t>
            </w:r>
            <w:proofErr w:type="spellStart"/>
            <w:r w:rsidRPr="00814C1E">
              <w:rPr>
                <w:rFonts w:ascii="Arial" w:hAnsi="Arial" w:cs="Arial"/>
                <w:sz w:val="20"/>
                <w:szCs w:val="20"/>
              </w:rPr>
              <w:t>Betina’s</w:t>
            </w:r>
            <w:proofErr w:type="spellEnd"/>
            <w:r w:rsidRPr="00814C1E">
              <w:rPr>
                <w:rFonts w:ascii="Arial" w:hAnsi="Arial" w:cs="Arial"/>
                <w:sz w:val="20"/>
                <w:szCs w:val="20"/>
              </w:rPr>
              <w:t xml:space="preserve"> reasoning, the second mixture should be redder. However, the two ratios are equivalent, so the two mixtures are the same. She is confusing adding with the multiplicative idea of equivalent ratios.</w:t>
            </w:r>
          </w:p>
          <w:p w:rsidR="001455F1" w:rsidRDefault="001455F1" w:rsidP="00A50352">
            <w:pPr>
              <w:spacing w:after="120" w:line="280" w:lineRule="atLeast"/>
              <w:ind w:left="720" w:hanging="360"/>
              <w:rPr>
                <w:rFonts w:ascii="Arial" w:hAnsi="Arial" w:cs="Arial"/>
                <w:sz w:val="20"/>
                <w:szCs w:val="20"/>
              </w:rPr>
            </w:pPr>
            <w:r w:rsidRPr="00A50352">
              <w:rPr>
                <w:rFonts w:ascii="Arial" w:hAnsi="Arial" w:cs="Arial"/>
                <w:b/>
                <w:sz w:val="20"/>
                <w:szCs w:val="20"/>
              </w:rPr>
              <w:t>c.</w:t>
            </w:r>
            <w:r>
              <w:rPr>
                <w:rFonts w:ascii="Arial" w:hAnsi="Arial" w:cs="Arial"/>
                <w:sz w:val="20"/>
                <w:szCs w:val="20"/>
              </w:rPr>
              <w:tab/>
            </w:r>
            <w:r w:rsidRPr="00814C1E">
              <w:rPr>
                <w:rFonts w:ascii="Arial" w:hAnsi="Arial" w:cs="Arial"/>
                <w:b/>
                <w:sz w:val="20"/>
                <w:szCs w:val="20"/>
              </w:rPr>
              <w:t>Carmela suggested looking at the rows that both had 24; 24:18 in the 4:3 table and 36:24 in the 6:4 table. What would you say to Carmela?</w:t>
            </w:r>
            <w:r w:rsidRPr="0041430B">
              <w:rPr>
                <w:rFonts w:ascii="Arial" w:hAnsi="Arial" w:cs="Arial"/>
                <w:sz w:val="20"/>
                <w:szCs w:val="20"/>
              </w:rPr>
              <w:t xml:space="preserve"> </w:t>
            </w:r>
          </w:p>
          <w:p w:rsidR="001455F1" w:rsidRPr="00814C1E" w:rsidRDefault="001455F1" w:rsidP="00A50352">
            <w:pPr>
              <w:spacing w:after="120" w:line="280" w:lineRule="atLeast"/>
              <w:ind w:left="720"/>
              <w:rPr>
                <w:rFonts w:ascii="Arial" w:hAnsi="Arial" w:cs="Arial"/>
                <w:sz w:val="20"/>
                <w:szCs w:val="20"/>
              </w:rPr>
            </w:pPr>
            <w:r w:rsidRPr="00814C1E">
              <w:rPr>
                <w:rFonts w:ascii="Arial" w:hAnsi="Arial" w:cs="Arial"/>
                <w:sz w:val="20"/>
                <w:szCs w:val="20"/>
              </w:rPr>
              <w:t xml:space="preserve">Possible answer: You are comparing 24 red cans of paint for one ratio to 24 cans of yellow paint in the other. You cannot really tell any difference unless you are comparing the same things, like </w:t>
            </w:r>
            <w:proofErr w:type="gramStart"/>
            <w:r w:rsidRPr="00814C1E">
              <w:rPr>
                <w:rFonts w:ascii="Arial" w:hAnsi="Arial" w:cs="Arial"/>
                <w:sz w:val="20"/>
                <w:szCs w:val="20"/>
              </w:rPr>
              <w:t>both reds or</w:t>
            </w:r>
            <w:proofErr w:type="gramEnd"/>
            <w:r w:rsidRPr="00814C1E">
              <w:rPr>
                <w:rFonts w:ascii="Arial" w:hAnsi="Arial" w:cs="Arial"/>
                <w:sz w:val="20"/>
                <w:szCs w:val="20"/>
              </w:rPr>
              <w:t xml:space="preserve"> both yellows.</w:t>
            </w:r>
          </w:p>
          <w:p w:rsidR="001455F1" w:rsidRDefault="001455F1" w:rsidP="00A50352">
            <w:pPr>
              <w:spacing w:after="120" w:line="280" w:lineRule="atLeast"/>
              <w:ind w:left="720" w:hanging="360"/>
              <w:rPr>
                <w:rFonts w:ascii="Arial" w:hAnsi="Arial" w:cs="Arial"/>
                <w:sz w:val="20"/>
                <w:szCs w:val="20"/>
              </w:rPr>
            </w:pPr>
            <w:r w:rsidRPr="00A50352">
              <w:rPr>
                <w:rFonts w:ascii="Arial" w:hAnsi="Arial" w:cs="Arial"/>
                <w:b/>
                <w:sz w:val="20"/>
                <w:szCs w:val="20"/>
              </w:rPr>
              <w:t>d.</w:t>
            </w:r>
            <w:r>
              <w:rPr>
                <w:rFonts w:ascii="Arial" w:hAnsi="Arial" w:cs="Arial"/>
                <w:sz w:val="20"/>
                <w:szCs w:val="20"/>
              </w:rPr>
              <w:tab/>
            </w:r>
            <w:r w:rsidRPr="00814C1E">
              <w:rPr>
                <w:rFonts w:ascii="Arial" w:hAnsi="Arial" w:cs="Arial"/>
                <w:b/>
                <w:sz w:val="20"/>
                <w:szCs w:val="20"/>
              </w:rPr>
              <w:t xml:space="preserve">Why is it important when comparing two mixtures to have either the same number of cans of red paint in </w:t>
            </w:r>
            <w:proofErr w:type="gramStart"/>
            <w:r w:rsidRPr="00814C1E">
              <w:rPr>
                <w:rFonts w:ascii="Arial" w:hAnsi="Arial" w:cs="Arial"/>
                <w:b/>
                <w:sz w:val="20"/>
                <w:szCs w:val="20"/>
              </w:rPr>
              <w:t>both mixtures or</w:t>
            </w:r>
            <w:proofErr w:type="gramEnd"/>
            <w:r w:rsidRPr="00814C1E">
              <w:rPr>
                <w:rFonts w:ascii="Arial" w:hAnsi="Arial" w:cs="Arial"/>
                <w:b/>
                <w:sz w:val="20"/>
                <w:szCs w:val="20"/>
              </w:rPr>
              <w:t xml:space="preserve"> the same number of cans of yellow paint in both mixtures?</w:t>
            </w:r>
          </w:p>
          <w:p w:rsidR="001455F1" w:rsidRPr="00A80A71" w:rsidRDefault="001455F1" w:rsidP="00A50352">
            <w:pPr>
              <w:spacing w:after="120" w:line="280" w:lineRule="atLeast"/>
              <w:ind w:left="720"/>
              <w:rPr>
                <w:rFonts w:ascii="Arial" w:hAnsi="Arial" w:cs="Arial"/>
                <w:b/>
                <w:sz w:val="20"/>
                <w:szCs w:val="20"/>
              </w:rPr>
            </w:pPr>
            <w:r w:rsidRPr="00814C1E">
              <w:rPr>
                <w:rFonts w:ascii="Arial" w:hAnsi="Arial" w:cs="Arial"/>
                <w:sz w:val="20"/>
                <w:szCs w:val="20"/>
              </w:rPr>
              <w:t>Answers will vary. Possible answer: The only way to compare is to work from something in common, which could either be the amount of red paint, yellow paint, or it could be the total number of cans</w:t>
            </w:r>
            <w:r w:rsidRPr="0041430B">
              <w:rPr>
                <w:rFonts w:ascii="Arial" w:hAnsi="Arial" w:cs="Arial"/>
                <w:b/>
                <w:i/>
                <w:sz w:val="20"/>
                <w:szCs w:val="20"/>
              </w:rPr>
              <w:t>.</w:t>
            </w:r>
          </w:p>
        </w:tc>
      </w:tr>
      <w:tr w:rsidR="001455F1" w:rsidRPr="00A80A71" w:rsidTr="0065573B">
        <w:trPr>
          <w:cantSplit/>
        </w:trPr>
        <w:tc>
          <w:tcPr>
            <w:tcW w:w="9648" w:type="dxa"/>
          </w:tcPr>
          <w:p w:rsidR="001455F1" w:rsidRDefault="001455F1" w:rsidP="00A50352">
            <w:pPr>
              <w:tabs>
                <w:tab w:val="left" w:pos="360"/>
              </w:tabs>
              <w:spacing w:after="120" w:line="280" w:lineRule="atLeast"/>
              <w:ind w:left="720" w:hanging="720"/>
              <w:rPr>
                <w:rFonts w:ascii="Arial" w:hAnsi="Arial" w:cs="Arial"/>
                <w:b/>
                <w:sz w:val="20"/>
                <w:szCs w:val="20"/>
              </w:rPr>
            </w:pPr>
            <w:r w:rsidRPr="00A50352">
              <w:rPr>
                <w:rFonts w:ascii="Arial" w:hAnsi="Arial" w:cs="Arial"/>
                <w:b/>
                <w:sz w:val="20"/>
                <w:szCs w:val="20"/>
              </w:rPr>
              <w:t>3.</w:t>
            </w:r>
            <w:r>
              <w:rPr>
                <w:rFonts w:ascii="Arial" w:hAnsi="Arial" w:cs="Arial"/>
                <w:b/>
                <w:sz w:val="20"/>
                <w:szCs w:val="20"/>
              </w:rPr>
              <w:tab/>
            </w:r>
            <w:proofErr w:type="gramStart"/>
            <w:r w:rsidRPr="00A50352">
              <w:rPr>
                <w:rFonts w:ascii="Arial" w:hAnsi="Arial" w:cs="Arial"/>
                <w:b/>
                <w:sz w:val="20"/>
                <w:szCs w:val="20"/>
              </w:rPr>
              <w:t>a</w:t>
            </w:r>
            <w:proofErr w:type="gramEnd"/>
            <w:r w:rsidRPr="00A50352">
              <w:rPr>
                <w:rFonts w:ascii="Arial" w:hAnsi="Arial" w:cs="Arial"/>
                <w:b/>
                <w:sz w:val="20"/>
                <w:szCs w:val="20"/>
              </w:rPr>
              <w:t>.</w:t>
            </w:r>
            <w:r>
              <w:rPr>
                <w:rFonts w:ascii="Arial" w:hAnsi="Arial" w:cs="Arial"/>
                <w:b/>
                <w:sz w:val="20"/>
                <w:szCs w:val="20"/>
              </w:rPr>
              <w:tab/>
            </w:r>
            <w:r w:rsidRPr="00822C11">
              <w:rPr>
                <w:rFonts w:ascii="Arial" w:hAnsi="Arial" w:cs="Arial"/>
                <w:b/>
                <w:sz w:val="20"/>
                <w:szCs w:val="20"/>
              </w:rPr>
              <w:t>How would you use the cans of yellow paint to find the redder of two mixtures if one mixture was 7 cans of red paint to 2 cans of yellow paint and another was 8 cans of red paint to 3 cans of yellow paint?</w:t>
            </w:r>
          </w:p>
          <w:p w:rsidR="001455F1" w:rsidRPr="00A80A71" w:rsidRDefault="001455F1" w:rsidP="00A50352">
            <w:pPr>
              <w:spacing w:after="120" w:line="280" w:lineRule="atLeast"/>
              <w:ind w:left="720"/>
              <w:rPr>
                <w:rFonts w:ascii="Arial" w:hAnsi="Arial" w:cs="Arial"/>
                <w:b/>
                <w:sz w:val="20"/>
                <w:szCs w:val="20"/>
              </w:rPr>
            </w:pPr>
            <w:r w:rsidRPr="00373CF7">
              <w:rPr>
                <w:rFonts w:ascii="Arial" w:hAnsi="Arial" w:cs="Arial"/>
                <w:sz w:val="20"/>
                <w:szCs w:val="20"/>
              </w:rPr>
              <w:t>Answers will vary. Possible answer: One suggestion might be to create the same number of yellow cans and see how the number of red cans compare. You can do this by making them both 6, multiplying the values in the ratio 7:2 by 3 to get 21:6 and the values in 8:3 by 2 getting 16:6. Comparing 21:6 to 16:6, the ratio 21:6 (or 7:2) has more red for the same number of yellow, so it is redder.</w:t>
            </w:r>
          </w:p>
        </w:tc>
      </w:tr>
      <w:tr w:rsidR="001455F1" w:rsidRPr="006238A8" w:rsidTr="00FD130B">
        <w:trPr>
          <w:cantSplit/>
        </w:trPr>
        <w:tc>
          <w:tcPr>
            <w:tcW w:w="9648" w:type="dxa"/>
          </w:tcPr>
          <w:p w:rsidR="001455F1" w:rsidRDefault="001455F1" w:rsidP="00A50352">
            <w:pPr>
              <w:spacing w:after="120" w:line="280" w:lineRule="atLeast"/>
              <w:ind w:left="720" w:hanging="360"/>
              <w:rPr>
                <w:rFonts w:ascii="Arial" w:hAnsi="Arial" w:cs="Arial"/>
                <w:sz w:val="20"/>
                <w:szCs w:val="20"/>
              </w:rPr>
            </w:pPr>
            <w:r w:rsidRPr="00A50352">
              <w:rPr>
                <w:rFonts w:ascii="Arial" w:hAnsi="Arial" w:cs="Arial"/>
                <w:b/>
                <w:sz w:val="20"/>
                <w:szCs w:val="20"/>
              </w:rPr>
              <w:t>b.</w:t>
            </w:r>
            <w:r w:rsidRPr="00A50352">
              <w:rPr>
                <w:rFonts w:ascii="Arial" w:hAnsi="Arial" w:cs="Arial"/>
                <w:b/>
                <w:sz w:val="20"/>
                <w:szCs w:val="20"/>
              </w:rPr>
              <w:tab/>
            </w:r>
            <w:r w:rsidRPr="00A4306B">
              <w:rPr>
                <w:rFonts w:ascii="Arial" w:hAnsi="Arial" w:cs="Arial"/>
                <w:b/>
                <w:sz w:val="20"/>
                <w:szCs w:val="20"/>
              </w:rPr>
              <w:t>Check your answer using the TNS activity.</w:t>
            </w:r>
          </w:p>
          <w:p w:rsidR="001455F1" w:rsidRPr="00373CF7" w:rsidRDefault="001455F1" w:rsidP="00A50352">
            <w:pPr>
              <w:spacing w:after="120" w:line="280" w:lineRule="atLeast"/>
              <w:ind w:left="720"/>
              <w:rPr>
                <w:rFonts w:ascii="Arial" w:hAnsi="Arial" w:cs="Arial"/>
                <w:sz w:val="20"/>
                <w:szCs w:val="20"/>
              </w:rPr>
            </w:pPr>
            <w:r w:rsidRPr="00373CF7">
              <w:rPr>
                <w:rFonts w:ascii="Arial" w:hAnsi="Arial" w:cs="Arial"/>
                <w:sz w:val="20"/>
                <w:szCs w:val="20"/>
              </w:rPr>
              <w:t>Answers will vary.</w:t>
            </w:r>
            <w:r>
              <w:rPr>
                <w:rFonts w:ascii="Arial" w:hAnsi="Arial" w:cs="Arial"/>
                <w:sz w:val="20"/>
                <w:szCs w:val="20"/>
              </w:rPr>
              <w:t xml:space="preserve"> Students should discuss how their answers compare to the TNS file.</w:t>
            </w:r>
          </w:p>
        </w:tc>
      </w:tr>
      <w:tr w:rsidR="001455F1" w:rsidRPr="006238A8" w:rsidTr="0065573B">
        <w:trPr>
          <w:cantSplit/>
          <w:trHeight w:val="576"/>
        </w:trPr>
        <w:tc>
          <w:tcPr>
            <w:tcW w:w="9648" w:type="dxa"/>
          </w:tcPr>
          <w:p w:rsidR="001455F1" w:rsidRDefault="001455F1" w:rsidP="00A50352">
            <w:pPr>
              <w:spacing w:after="120" w:line="280" w:lineRule="atLeast"/>
              <w:ind w:left="720" w:hanging="360"/>
              <w:rPr>
                <w:rFonts w:ascii="Arial" w:hAnsi="Arial" w:cs="Arial"/>
                <w:sz w:val="20"/>
                <w:szCs w:val="20"/>
              </w:rPr>
            </w:pPr>
            <w:r w:rsidRPr="00A50352">
              <w:rPr>
                <w:rFonts w:ascii="Arial" w:hAnsi="Arial" w:cs="Arial"/>
                <w:b/>
                <w:sz w:val="20"/>
                <w:szCs w:val="20"/>
              </w:rPr>
              <w:t>c.</w:t>
            </w:r>
            <w:r>
              <w:rPr>
                <w:rFonts w:ascii="Arial" w:hAnsi="Arial" w:cs="Arial"/>
                <w:b/>
                <w:sz w:val="20"/>
                <w:szCs w:val="20"/>
              </w:rPr>
              <w:tab/>
            </w:r>
            <w:r w:rsidRPr="00A4306B">
              <w:rPr>
                <w:rFonts w:ascii="Arial" w:hAnsi="Arial" w:cs="Arial"/>
                <w:b/>
                <w:sz w:val="20"/>
                <w:szCs w:val="20"/>
              </w:rPr>
              <w:t>How would you use the cans of red paint to find the redder mixture of the two described in part a?</w:t>
            </w:r>
          </w:p>
          <w:p w:rsidR="001455F1" w:rsidRDefault="001455F1" w:rsidP="00A50352">
            <w:pPr>
              <w:spacing w:after="120" w:line="280" w:lineRule="atLeast"/>
              <w:ind w:left="720"/>
              <w:rPr>
                <w:rFonts w:ascii="Arial" w:hAnsi="Arial" w:cs="Arial"/>
                <w:sz w:val="20"/>
                <w:szCs w:val="20"/>
              </w:rPr>
            </w:pPr>
            <w:r w:rsidRPr="00373CF7">
              <w:rPr>
                <w:rFonts w:ascii="Arial" w:hAnsi="Arial" w:cs="Arial"/>
                <w:sz w:val="20"/>
                <w:szCs w:val="20"/>
              </w:rPr>
              <w:t>Possible answer: One suggestion might be to find equivalent ratios for both of the mixtures that have the same number of cans of red paint and see how the numbers compare in relation to the cans of yellow paint. You can make them both have 56 cans of red paint; for 7:2, the equivalent ratio would be 56:14, and for 8:3, the equivalent ratio would be 56:21. The ratio 7:2 has the least amount of yellow for the same amount of red, so it is the redder.</w:t>
            </w:r>
          </w:p>
          <w:p w:rsidR="001455F1" w:rsidRPr="00373CF7" w:rsidRDefault="001455F1" w:rsidP="00A50352">
            <w:pPr>
              <w:spacing w:after="120" w:line="280" w:lineRule="atLeast"/>
              <w:ind w:left="720"/>
              <w:rPr>
                <w:rFonts w:ascii="Arial" w:hAnsi="Arial" w:cs="Arial"/>
                <w:sz w:val="20"/>
                <w:szCs w:val="20"/>
              </w:rPr>
            </w:pPr>
          </w:p>
        </w:tc>
      </w:tr>
    </w:tbl>
    <w:p w:rsidR="00BF182C" w:rsidRDefault="00BF182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72"/>
        <w:gridCol w:w="4680"/>
      </w:tblGrid>
      <w:tr w:rsidR="001455F1" w:rsidRPr="00FB02B5" w:rsidTr="0065573B">
        <w:trPr>
          <w:cantSplit/>
          <w:trHeight w:val="441"/>
        </w:trPr>
        <w:tc>
          <w:tcPr>
            <w:tcW w:w="9648" w:type="dxa"/>
            <w:gridSpan w:val="3"/>
            <w:shd w:val="clear" w:color="auto" w:fill="D9D9D9" w:themeFill="background1" w:themeFillShade="D9"/>
          </w:tcPr>
          <w:p w:rsidR="001455F1" w:rsidRPr="00A80A71" w:rsidRDefault="001455F1" w:rsidP="00A5035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4223254" wp14:editId="3EF1945C">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1455F1" w:rsidRPr="00FB02B5" w:rsidTr="0065573B">
        <w:trPr>
          <w:cantSplit/>
          <w:trHeight w:val="441"/>
        </w:trPr>
        <w:tc>
          <w:tcPr>
            <w:tcW w:w="4896" w:type="dxa"/>
            <w:shd w:val="clear" w:color="auto" w:fill="auto"/>
          </w:tcPr>
          <w:p w:rsidR="001455F1" w:rsidRPr="0031587C" w:rsidRDefault="001455F1" w:rsidP="00A50352">
            <w:pPr>
              <w:spacing w:after="120" w:line="280" w:lineRule="atLeast"/>
              <w:rPr>
                <w:rFonts w:ascii="Arial" w:hAnsi="Arial" w:cs="Arial"/>
                <w:b/>
                <w:i/>
                <w:sz w:val="20"/>
                <w:szCs w:val="20"/>
              </w:rPr>
            </w:pPr>
            <w:r w:rsidRPr="0031587C">
              <w:rPr>
                <w:rFonts w:ascii="Arial" w:hAnsi="Arial" w:cs="Arial"/>
                <w:b/>
                <w:i/>
                <w:sz w:val="20"/>
                <w:szCs w:val="20"/>
              </w:rPr>
              <w:t>One mixture of orange juice contains 5 cans of water to 4 cans of orange concentrate. Another contains 7 cans of water to 6 cans of orange concentrate.</w:t>
            </w:r>
          </w:p>
        </w:tc>
        <w:tc>
          <w:tcPr>
            <w:tcW w:w="4752" w:type="dxa"/>
            <w:gridSpan w:val="2"/>
            <w:shd w:val="clear" w:color="auto" w:fill="auto"/>
          </w:tcPr>
          <w:p w:rsidR="001455F1" w:rsidRPr="0031587C" w:rsidRDefault="001455F1" w:rsidP="00A50352">
            <w:pPr>
              <w:spacing w:after="120" w:line="280" w:lineRule="atLeast"/>
              <w:rPr>
                <w:rFonts w:ascii="Arial" w:hAnsi="Arial" w:cs="Arial"/>
                <w:b/>
                <w:i/>
                <w:sz w:val="20"/>
                <w:szCs w:val="20"/>
              </w:rPr>
            </w:pPr>
          </w:p>
        </w:tc>
      </w:tr>
      <w:tr w:rsidR="001455F1" w:rsidRPr="00FB02B5" w:rsidTr="0065573B">
        <w:trPr>
          <w:cantSplit/>
          <w:trHeight w:val="279"/>
        </w:trPr>
        <w:tc>
          <w:tcPr>
            <w:tcW w:w="4896" w:type="dxa"/>
            <w:shd w:val="clear" w:color="auto" w:fill="auto"/>
          </w:tcPr>
          <w:p w:rsidR="001455F1" w:rsidRPr="0031587C" w:rsidRDefault="001455F1" w:rsidP="00A50352">
            <w:pPr>
              <w:spacing w:after="120" w:line="280" w:lineRule="atLeast"/>
              <w:rPr>
                <w:rFonts w:ascii="Arial" w:hAnsi="Arial" w:cs="Arial"/>
                <w:b/>
                <w:i/>
                <w:sz w:val="20"/>
                <w:szCs w:val="20"/>
              </w:rPr>
            </w:pPr>
            <w:r w:rsidRPr="00FB02B5">
              <w:rPr>
                <w:rFonts w:ascii="Arial" w:hAnsi="Arial" w:cs="Arial"/>
                <w:b/>
                <w:sz w:val="20"/>
                <w:szCs w:val="20"/>
              </w:rPr>
              <w:t>Have students…</w:t>
            </w:r>
          </w:p>
        </w:tc>
        <w:tc>
          <w:tcPr>
            <w:tcW w:w="4752" w:type="dxa"/>
            <w:gridSpan w:val="2"/>
            <w:shd w:val="clear" w:color="auto" w:fill="auto"/>
          </w:tcPr>
          <w:p w:rsidR="001455F1" w:rsidRPr="0031587C" w:rsidRDefault="001455F1" w:rsidP="00A50352">
            <w:pPr>
              <w:spacing w:after="120" w:line="280" w:lineRule="atLeast"/>
              <w:rPr>
                <w:rFonts w:ascii="Arial" w:hAnsi="Arial" w:cs="Arial"/>
                <w:b/>
                <w:i/>
                <w:sz w:val="20"/>
                <w:szCs w:val="20"/>
              </w:rPr>
            </w:pPr>
            <w:r w:rsidRPr="00A80A71">
              <w:rPr>
                <w:rFonts w:ascii="Arial" w:hAnsi="Arial" w:cs="Arial"/>
                <w:b/>
                <w:sz w:val="20"/>
                <w:szCs w:val="20"/>
              </w:rPr>
              <w:t>Look for/Listen for…</w:t>
            </w:r>
          </w:p>
        </w:tc>
      </w:tr>
      <w:tr w:rsidR="001455F1" w:rsidRPr="00FB02B5" w:rsidTr="0065573B">
        <w:trPr>
          <w:cantSplit/>
          <w:trHeight w:val="531"/>
        </w:trPr>
        <w:tc>
          <w:tcPr>
            <w:tcW w:w="4896" w:type="dxa"/>
            <w:shd w:val="clear" w:color="auto" w:fill="auto"/>
          </w:tcPr>
          <w:p w:rsidR="001455F1" w:rsidRPr="00EB77B0" w:rsidRDefault="001455F1" w:rsidP="00A50352">
            <w:pPr>
              <w:pStyle w:val="ListParagraph"/>
              <w:numPr>
                <w:ilvl w:val="0"/>
                <w:numId w:val="34"/>
              </w:numPr>
              <w:spacing w:after="120" w:line="280" w:lineRule="atLeast"/>
              <w:ind w:left="540"/>
              <w:rPr>
                <w:rFonts w:ascii="Arial" w:hAnsi="Arial" w:cs="Arial"/>
                <w:b/>
                <w:sz w:val="20"/>
                <w:szCs w:val="20"/>
              </w:rPr>
            </w:pPr>
            <w:r w:rsidRPr="00EB77B0">
              <w:rPr>
                <w:rFonts w:ascii="Arial" w:hAnsi="Arial" w:cs="Arial"/>
                <w:b/>
                <w:i/>
                <w:sz w:val="20"/>
                <w:szCs w:val="20"/>
              </w:rPr>
              <w:t>Describe how you can use the cans of water to compare which mixture is more orange. Check your answer using the TNS file</w:t>
            </w:r>
            <w:r w:rsidRPr="00EB77B0">
              <w:rPr>
                <w:rFonts w:ascii="Arial" w:hAnsi="Arial" w:cs="Arial"/>
                <w:sz w:val="20"/>
                <w:szCs w:val="20"/>
              </w:rPr>
              <w:t>.</w:t>
            </w:r>
          </w:p>
        </w:tc>
        <w:tc>
          <w:tcPr>
            <w:tcW w:w="4752" w:type="dxa"/>
            <w:gridSpan w:val="2"/>
            <w:shd w:val="clear" w:color="auto" w:fill="auto"/>
          </w:tcPr>
          <w:p w:rsidR="001455F1" w:rsidRPr="00A80A71" w:rsidRDefault="001455F1" w:rsidP="00A50352">
            <w:pPr>
              <w:spacing w:after="120" w:line="280" w:lineRule="atLeast"/>
              <w:rPr>
                <w:rFonts w:ascii="Arial" w:hAnsi="Arial" w:cs="Arial"/>
                <w:b/>
                <w:sz w:val="20"/>
                <w:szCs w:val="20"/>
              </w:rPr>
            </w:pPr>
            <w:r w:rsidRPr="00CD1C3C">
              <w:rPr>
                <w:rFonts w:ascii="Arial" w:hAnsi="Arial" w:cs="Arial"/>
                <w:sz w:val="20"/>
                <w:szCs w:val="20"/>
              </w:rPr>
              <w:t>Answer: Find equivalent ratios for 5:4 and 7:6 with the same number of cans of water. If both have 35 cans of water, the ratios will be 35:28 and 35:30. The mixture that has the greater amount of orange concentrate will be more orange, so 35:30, which is 7:6 will be more orange</w:t>
            </w:r>
          </w:p>
        </w:tc>
      </w:tr>
      <w:tr w:rsidR="001455F1" w:rsidRPr="00FB02B5" w:rsidTr="0065573B">
        <w:trPr>
          <w:cantSplit/>
          <w:trHeight w:val="531"/>
        </w:trPr>
        <w:tc>
          <w:tcPr>
            <w:tcW w:w="4896" w:type="dxa"/>
            <w:shd w:val="clear" w:color="auto" w:fill="auto"/>
          </w:tcPr>
          <w:p w:rsidR="001455F1" w:rsidRPr="00A50352" w:rsidRDefault="001455F1" w:rsidP="00A50352">
            <w:pPr>
              <w:pStyle w:val="ListParagraph"/>
              <w:numPr>
                <w:ilvl w:val="0"/>
                <w:numId w:val="34"/>
              </w:numPr>
              <w:spacing w:after="120" w:line="280" w:lineRule="atLeast"/>
              <w:ind w:left="540"/>
              <w:rPr>
                <w:rFonts w:ascii="Arial" w:hAnsi="Arial" w:cs="Arial"/>
                <w:i/>
                <w:sz w:val="20"/>
                <w:szCs w:val="20"/>
              </w:rPr>
            </w:pPr>
            <w:r w:rsidRPr="0031587C">
              <w:rPr>
                <w:rFonts w:ascii="Arial" w:hAnsi="Arial" w:cs="Arial"/>
                <w:b/>
                <w:i/>
                <w:sz w:val="20"/>
                <w:szCs w:val="20"/>
              </w:rPr>
              <w:t>Describe how you can use the cans of orange concentrate to see which mixture is the more “orangey”?  Check your answer using the TNS activity.</w:t>
            </w:r>
          </w:p>
        </w:tc>
        <w:tc>
          <w:tcPr>
            <w:tcW w:w="4752" w:type="dxa"/>
            <w:gridSpan w:val="2"/>
            <w:shd w:val="clear" w:color="auto" w:fill="auto"/>
          </w:tcPr>
          <w:p w:rsidR="001455F1" w:rsidRPr="00A80A71" w:rsidRDefault="001455F1" w:rsidP="00A50352">
            <w:pPr>
              <w:spacing w:after="120" w:line="280" w:lineRule="atLeast"/>
              <w:rPr>
                <w:rFonts w:ascii="Arial" w:hAnsi="Arial" w:cs="Arial"/>
                <w:b/>
                <w:sz w:val="20"/>
                <w:szCs w:val="20"/>
              </w:rPr>
            </w:pPr>
            <w:r w:rsidRPr="00CD1C3C">
              <w:rPr>
                <w:rFonts w:ascii="Arial" w:hAnsi="Arial" w:cs="Arial"/>
                <w:sz w:val="20"/>
                <w:szCs w:val="20"/>
              </w:rPr>
              <w:t xml:space="preserve">Answer: Find equivalent ratios for 5:4 and 7:6 with the same number of cans of orange concentrate. If both have 12 cans of orange concentrate, the ratios will be 15:12 and 14:12. The mixture that has the least amount of water will be more orange so 14:12, which is </w:t>
            </w:r>
            <w:proofErr w:type="gramStart"/>
            <w:r w:rsidRPr="00CD1C3C">
              <w:rPr>
                <w:rFonts w:ascii="Arial" w:hAnsi="Arial" w:cs="Arial"/>
                <w:sz w:val="20"/>
                <w:szCs w:val="20"/>
              </w:rPr>
              <w:t>7:6</w:t>
            </w:r>
            <w:proofErr w:type="gramEnd"/>
            <w:r w:rsidRPr="00CD1C3C">
              <w:rPr>
                <w:rFonts w:ascii="Arial" w:hAnsi="Arial" w:cs="Arial"/>
                <w:sz w:val="20"/>
                <w:szCs w:val="20"/>
              </w:rPr>
              <w:t xml:space="preserve"> will be more orange</w:t>
            </w:r>
            <w:r>
              <w:rPr>
                <w:rFonts w:ascii="Arial" w:hAnsi="Arial" w:cs="Arial"/>
                <w:sz w:val="20"/>
                <w:szCs w:val="20"/>
              </w:rPr>
              <w:t>.</w:t>
            </w:r>
          </w:p>
        </w:tc>
      </w:tr>
      <w:tr w:rsidR="001455F1" w:rsidRPr="00FB02B5" w:rsidTr="0065573B">
        <w:trPr>
          <w:cantSplit/>
          <w:trHeight w:val="531"/>
        </w:trPr>
        <w:tc>
          <w:tcPr>
            <w:tcW w:w="4896" w:type="dxa"/>
            <w:shd w:val="clear" w:color="auto" w:fill="auto"/>
          </w:tcPr>
          <w:p w:rsidR="001455F1" w:rsidRPr="0031587C" w:rsidRDefault="001455F1" w:rsidP="00A50352">
            <w:pPr>
              <w:pStyle w:val="ListParagraph"/>
              <w:numPr>
                <w:ilvl w:val="0"/>
                <w:numId w:val="34"/>
              </w:numPr>
              <w:spacing w:after="120" w:line="280" w:lineRule="atLeast"/>
              <w:ind w:left="540"/>
              <w:rPr>
                <w:rFonts w:ascii="Arial" w:hAnsi="Arial" w:cs="Arial"/>
                <w:b/>
                <w:i/>
                <w:sz w:val="20"/>
                <w:szCs w:val="20"/>
              </w:rPr>
            </w:pPr>
            <w:r w:rsidRPr="0031587C">
              <w:rPr>
                <w:rFonts w:ascii="Arial" w:hAnsi="Arial" w:cs="Arial"/>
                <w:b/>
                <w:i/>
                <w:sz w:val="20"/>
                <w:szCs w:val="20"/>
              </w:rPr>
              <w:t>Veronica says that she can tell what to do by thinking about common multiples of the numbers in the ratios. What do you think she means?</w:t>
            </w:r>
          </w:p>
        </w:tc>
        <w:tc>
          <w:tcPr>
            <w:tcW w:w="4752" w:type="dxa"/>
            <w:gridSpan w:val="2"/>
            <w:shd w:val="clear" w:color="auto" w:fill="auto"/>
          </w:tcPr>
          <w:p w:rsidR="001455F1" w:rsidRPr="00CD1C3C" w:rsidRDefault="001455F1" w:rsidP="00A50352">
            <w:pPr>
              <w:spacing w:after="120" w:line="280" w:lineRule="atLeast"/>
              <w:rPr>
                <w:rFonts w:ascii="Arial" w:hAnsi="Arial" w:cs="Arial"/>
                <w:sz w:val="20"/>
                <w:szCs w:val="20"/>
              </w:rPr>
            </w:pPr>
            <w:r w:rsidRPr="00CD1C3C">
              <w:rPr>
                <w:rFonts w:ascii="Arial" w:hAnsi="Arial" w:cs="Arial"/>
                <w:sz w:val="20"/>
                <w:szCs w:val="20"/>
              </w:rPr>
              <w:t>Possible answer: Equivalent ratios are made from multiples of the values in a base ratio. If you are looking for something common in tables of equivalent ratios, you need to consider multiples of the base ratios and that means looking for common multiples.</w:t>
            </w:r>
          </w:p>
        </w:tc>
      </w:tr>
      <w:tr w:rsidR="001455F1" w:rsidRPr="00FB02B5" w:rsidTr="0065573B">
        <w:trPr>
          <w:cantSplit/>
          <w:trHeight w:val="441"/>
        </w:trPr>
        <w:tc>
          <w:tcPr>
            <w:tcW w:w="9648" w:type="dxa"/>
            <w:gridSpan w:val="3"/>
            <w:shd w:val="clear" w:color="auto" w:fill="auto"/>
          </w:tcPr>
          <w:p w:rsidR="001455F1" w:rsidRPr="00CD1C3C" w:rsidRDefault="001455F1" w:rsidP="00A50352">
            <w:pPr>
              <w:pStyle w:val="ListParagraph"/>
              <w:tabs>
                <w:tab w:val="left" w:pos="554"/>
              </w:tabs>
              <w:spacing w:after="120" w:line="280" w:lineRule="atLeast"/>
              <w:ind w:left="0"/>
              <w:rPr>
                <w:rFonts w:ascii="Arial" w:hAnsi="Arial" w:cs="Arial"/>
                <w:sz w:val="20"/>
                <w:szCs w:val="20"/>
              </w:rPr>
            </w:pPr>
            <w:r w:rsidRPr="0054276C">
              <w:rPr>
                <w:rFonts w:ascii="Arial" w:hAnsi="Arial" w:cs="Arial"/>
                <w:sz w:val="20"/>
                <w:szCs w:val="20"/>
              </w:rPr>
              <w:t xml:space="preserve">Review the concept of </w:t>
            </w:r>
            <w:r w:rsidRPr="0054276C">
              <w:rPr>
                <w:rFonts w:ascii="Arial" w:hAnsi="Arial" w:cs="Arial"/>
                <w:i/>
                <w:sz w:val="20"/>
                <w:szCs w:val="20"/>
              </w:rPr>
              <w:t>common multiples</w:t>
            </w:r>
            <w:r>
              <w:rPr>
                <w:rFonts w:ascii="Arial" w:hAnsi="Arial" w:cs="Arial"/>
                <w:i/>
                <w:sz w:val="20"/>
                <w:szCs w:val="20"/>
              </w:rPr>
              <w:t xml:space="preserve">. </w:t>
            </w:r>
            <w:r w:rsidRPr="000F506E">
              <w:rPr>
                <w:rFonts w:ascii="Arial" w:hAnsi="Arial" w:cs="Arial"/>
                <w:sz w:val="20"/>
                <w:szCs w:val="20"/>
              </w:rPr>
              <w:t>A</w:t>
            </w:r>
            <w:r w:rsidRPr="0054276C">
              <w:rPr>
                <w:rFonts w:ascii="Arial" w:hAnsi="Arial" w:cs="Arial"/>
                <w:sz w:val="20"/>
                <w:szCs w:val="20"/>
              </w:rPr>
              <w:t xml:space="preserve"> number that is a multiple of two or more numbers</w:t>
            </w:r>
            <w:r>
              <w:rPr>
                <w:rFonts w:ascii="Arial" w:hAnsi="Arial" w:cs="Arial"/>
                <w:sz w:val="20"/>
                <w:szCs w:val="20"/>
              </w:rPr>
              <w:t xml:space="preserve"> is a common multiple for those numbers</w:t>
            </w:r>
            <w:r w:rsidRPr="0054276C">
              <w:rPr>
                <w:rFonts w:ascii="Arial" w:hAnsi="Arial" w:cs="Arial"/>
                <w:sz w:val="20"/>
                <w:szCs w:val="20"/>
              </w:rPr>
              <w:t>. Have students</w:t>
            </w:r>
            <w:r>
              <w:rPr>
                <w:rFonts w:ascii="Arial" w:hAnsi="Arial" w:cs="Arial"/>
                <w:sz w:val="20"/>
                <w:szCs w:val="20"/>
              </w:rPr>
              <w:t xml:space="preserve"> circle the common multiples in a ratio table.</w:t>
            </w:r>
          </w:p>
        </w:tc>
      </w:tr>
      <w:tr w:rsidR="001455F1" w:rsidRPr="00A80A71" w:rsidTr="0065573B">
        <w:trPr>
          <w:cantSplit/>
        </w:trPr>
        <w:tc>
          <w:tcPr>
            <w:tcW w:w="9648" w:type="dxa"/>
            <w:gridSpan w:val="3"/>
            <w:shd w:val="clear" w:color="auto" w:fill="D9D9D9" w:themeFill="background1" w:themeFillShade="D9"/>
          </w:tcPr>
          <w:p w:rsidR="001455F1" w:rsidRPr="00A80A71" w:rsidRDefault="001455F1" w:rsidP="0065573B">
            <w:pPr>
              <w:spacing w:after="120" w:line="280" w:lineRule="atLeast"/>
              <w:rPr>
                <w:rFonts w:ascii="Arial" w:hAnsi="Arial" w:cs="Arial"/>
                <w:b/>
                <w:sz w:val="20"/>
                <w:szCs w:val="20"/>
              </w:rPr>
            </w:pPr>
            <w:r>
              <w:rPr>
                <w:noProof/>
              </w:rPr>
              <mc:AlternateContent>
                <mc:Choice Requires="wpg">
                  <w:drawing>
                    <wp:inline distT="0" distB="0" distL="0" distR="0" wp14:anchorId="54D57113" wp14:editId="1B5FD613">
                      <wp:extent cx="165230" cy="153340"/>
                      <wp:effectExtent l="0" t="0" r="25400" b="37465"/>
                      <wp:docPr id="52" name="Group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1455F1" w:rsidRDefault="001455F1" w:rsidP="006557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52"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">
                      <o:lock v:ext="edit" aspectratio="t"/>
                      <v:oval id="Oval 53"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1455F1" w:rsidRDefault="001455F1" w:rsidP="0065573B">
                              <w:pPr>
                                <w:jc w:val="center"/>
                              </w:pPr>
                            </w:p>
                          </w:txbxContent>
                        </v:textbox>
                      </v:oval>
                      <v:group id="Group 54"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Additional Discussion</w:t>
            </w:r>
          </w:p>
        </w:tc>
      </w:tr>
      <w:tr w:rsidR="001455F1" w:rsidRPr="00A80A71" w:rsidTr="0065573B">
        <w:trPr>
          <w:cantSplit/>
        </w:trPr>
        <w:tc>
          <w:tcPr>
            <w:tcW w:w="4968" w:type="dxa"/>
            <w:gridSpan w:val="2"/>
            <w:shd w:val="clear" w:color="auto" w:fill="auto"/>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Have students…</w:t>
            </w:r>
          </w:p>
        </w:tc>
        <w:tc>
          <w:tcPr>
            <w:tcW w:w="4680" w:type="dxa"/>
            <w:shd w:val="clear" w:color="auto" w:fill="auto"/>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455F1" w:rsidRPr="00A80A71" w:rsidTr="0065573B">
        <w:trPr>
          <w:cantSplit/>
          <w:trHeight w:val="74"/>
        </w:trPr>
        <w:tc>
          <w:tcPr>
            <w:tcW w:w="4968" w:type="dxa"/>
            <w:gridSpan w:val="2"/>
            <w:shd w:val="clear" w:color="auto" w:fill="auto"/>
          </w:tcPr>
          <w:p w:rsidR="001455F1" w:rsidRPr="00A80A71" w:rsidRDefault="001455F1" w:rsidP="00A50352">
            <w:pPr>
              <w:spacing w:after="120" w:line="280" w:lineRule="atLeast"/>
              <w:rPr>
                <w:rFonts w:ascii="Arial" w:hAnsi="Arial" w:cs="Arial"/>
                <w:b/>
                <w:sz w:val="20"/>
                <w:szCs w:val="20"/>
              </w:rPr>
            </w:pPr>
            <w:r>
              <w:rPr>
                <w:rFonts w:ascii="Arial" w:hAnsi="Arial" w:cs="Arial"/>
                <w:b/>
                <w:i/>
                <w:sz w:val="20"/>
                <w:szCs w:val="20"/>
              </w:rPr>
              <w:t>Use the TNS activity to help explain reasoning.</w:t>
            </w:r>
          </w:p>
        </w:tc>
        <w:tc>
          <w:tcPr>
            <w:tcW w:w="4680" w:type="dxa"/>
            <w:shd w:val="clear" w:color="auto" w:fill="auto"/>
          </w:tcPr>
          <w:p w:rsidR="001455F1" w:rsidRPr="00A80A71" w:rsidRDefault="001455F1" w:rsidP="00A50352">
            <w:pPr>
              <w:spacing w:after="120" w:line="280" w:lineRule="atLeast"/>
              <w:rPr>
                <w:rFonts w:ascii="Arial" w:hAnsi="Arial" w:cs="Arial"/>
                <w:b/>
                <w:sz w:val="20"/>
                <w:szCs w:val="20"/>
              </w:rPr>
            </w:pPr>
          </w:p>
        </w:tc>
      </w:tr>
      <w:tr w:rsidR="001455F1" w:rsidRPr="00AA22C4" w:rsidTr="0065573B">
        <w:trPr>
          <w:cantSplit/>
        </w:trPr>
        <w:tc>
          <w:tcPr>
            <w:tcW w:w="4968" w:type="dxa"/>
            <w:gridSpan w:val="2"/>
            <w:shd w:val="clear" w:color="auto" w:fill="auto"/>
          </w:tcPr>
          <w:p w:rsidR="001455F1" w:rsidRPr="00FD130B" w:rsidRDefault="001455F1" w:rsidP="00FD130B">
            <w:pPr>
              <w:pStyle w:val="ListParagraph"/>
              <w:numPr>
                <w:ilvl w:val="0"/>
                <w:numId w:val="34"/>
              </w:numPr>
              <w:spacing w:after="120" w:line="280" w:lineRule="atLeast"/>
              <w:ind w:left="540"/>
              <w:rPr>
                <w:rFonts w:ascii="Arial" w:hAnsi="Arial" w:cs="Arial"/>
                <w:b/>
                <w:i/>
                <w:sz w:val="20"/>
                <w:szCs w:val="20"/>
              </w:rPr>
            </w:pPr>
            <w:r w:rsidRPr="00300422">
              <w:rPr>
                <w:rFonts w:ascii="Arial" w:hAnsi="Arial" w:cs="Arial"/>
                <w:b/>
                <w:i/>
                <w:sz w:val="20"/>
                <w:szCs w:val="20"/>
              </w:rPr>
              <w:t>John uses 1 can of red paint for every 3 cans of yellow paint. Abbie uses 2 cans of red paint for every 5 cans of yellow. If Abbie and John each had 12 cans of red paint, how many cans of yellow paint would each have? Explain how you found your answers.</w:t>
            </w:r>
          </w:p>
        </w:tc>
        <w:tc>
          <w:tcPr>
            <w:tcW w:w="4680" w:type="dxa"/>
            <w:shd w:val="clear" w:color="auto" w:fill="auto"/>
          </w:tcPr>
          <w:p w:rsidR="001455F1" w:rsidRPr="00300422" w:rsidRDefault="001455F1" w:rsidP="00A50352">
            <w:pPr>
              <w:spacing w:after="120" w:line="280" w:lineRule="atLeast"/>
              <w:rPr>
                <w:rFonts w:ascii="Arial" w:hAnsi="Arial" w:cs="Arial"/>
                <w:sz w:val="20"/>
                <w:szCs w:val="20"/>
              </w:rPr>
            </w:pPr>
            <w:r w:rsidRPr="00300422">
              <w:rPr>
                <w:rFonts w:ascii="Arial" w:hAnsi="Arial" w:cs="Arial"/>
                <w:sz w:val="20"/>
                <w:szCs w:val="20"/>
              </w:rPr>
              <w:t>Answer: You can see from the table that Abbie would have 30 cans of yellow paint. To keep the ratio 1:3, if John had 12 cans of red, he would need 3 times as much yellow, so John would have 36 cans of yellow paint.</w:t>
            </w:r>
          </w:p>
        </w:tc>
      </w:tr>
    </w:tbl>
    <w:p w:rsidR="00BF182C" w:rsidRDefault="00BF182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324"/>
        <w:gridCol w:w="1206"/>
        <w:gridCol w:w="3150"/>
      </w:tblGrid>
      <w:tr w:rsidR="00BF182C" w:rsidRPr="00A80A71" w:rsidTr="002C3E51">
        <w:trPr>
          <w:cantSplit/>
        </w:trPr>
        <w:tc>
          <w:tcPr>
            <w:tcW w:w="9648" w:type="dxa"/>
            <w:gridSpan w:val="4"/>
            <w:shd w:val="clear" w:color="auto" w:fill="D9D9D9" w:themeFill="background1" w:themeFillShade="D9"/>
          </w:tcPr>
          <w:p w:rsidR="00BF182C" w:rsidRPr="00A80A71" w:rsidRDefault="00BF182C" w:rsidP="002C3E51">
            <w:pPr>
              <w:spacing w:after="120" w:line="280" w:lineRule="atLeast"/>
              <w:rPr>
                <w:rFonts w:ascii="Arial" w:hAnsi="Arial" w:cs="Arial"/>
                <w:b/>
                <w:sz w:val="20"/>
                <w:szCs w:val="20"/>
              </w:rPr>
            </w:pPr>
            <w:r>
              <w:rPr>
                <w:noProof/>
              </w:rPr>
              <w:lastRenderedPageBreak/>
              <mc:AlternateContent>
                <mc:Choice Requires="wpg">
                  <w:drawing>
                    <wp:inline distT="0" distB="0" distL="0" distR="0" wp14:anchorId="79887AF2" wp14:editId="03E1815D">
                      <wp:extent cx="165230" cy="153340"/>
                      <wp:effectExtent l="0" t="0" r="25400" b="37465"/>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5" name="Oval 15"/>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BF182C" w:rsidRDefault="00BF182C" w:rsidP="00BF1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oup 16"/>
                              <wpg:cNvGrpSpPr/>
                              <wpg:grpSpPr>
                                <a:xfrm>
                                  <a:off x="228600" y="276225"/>
                                  <a:ext cx="466725" cy="438150"/>
                                  <a:chOff x="0" y="0"/>
                                  <a:chExt cx="352425" cy="304800"/>
                                </a:xfrm>
                              </wpg:grpSpPr>
                              <wps:wsp>
                                <wps:cNvPr id="17" name="Straight Connector 1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18" name="Straight Connector 18"/>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0" name="Straight Connector 2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7"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">
                      <o:lock v:ext="edit" aspectratio="t"/>
                      <v:oval id="Oval 15"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W9+8MA&#10;AADbAAAADwAAAGRycy9kb3ducmV2LnhtbERPS2vCQBC+C/0PyxR6KWbTglJiVrG2QmvJwcfF25Ad&#10;k2B2NuxuY/z3XaHgbT6+5+SLwbSiJ+cbywpekhQEcWl1w5WCw349fgPhA7LG1jIpuJKHxfxhlGOm&#10;7YW31O9CJWII+wwV1CF0mZS+rMmgT2xHHLmTdQZDhK6S2uElhptWvqbpVBpsODbU2NGqpvK8+zUK&#10;3q2b/nw+H/sVbbrvbfgo/LovlHp6HJYzEIGGcBf/u790nD+B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W9+8MAAADbAAAADwAAAAAAAAAAAAAAAACYAgAAZHJzL2Rv&#10;d25yZXYueG1sUEsFBgAAAAAEAAQA9QAAAIgDAAAAAA==&#10;" filled="f" strokecolor="windowText" strokeweight="1.5pt">
                        <v:textbox>
                          <w:txbxContent>
                            <w:p w:rsidR="00BF182C" w:rsidRDefault="00BF182C" w:rsidP="00BF182C">
                              <w:pPr>
                                <w:jc w:val="center"/>
                              </w:pPr>
                            </w:p>
                          </w:txbxContent>
                        </v:textbox>
                      </v:oval>
                      <v:group id="Group 16"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Straight Connector 17"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s4MEAAADbAAAADwAAAGRycy9kb3ducmV2LnhtbERPTWsCMRC9F/wPYYTealbBVlajiCB4&#10;0EOtIN7GzbhZ3EyWJGrqr28Khd7m8T5ntki2FXfyoXGsYDgoQBBXTjdcKzh8rd8mIEJE1tg6JgXf&#10;FGAx773MsNTuwZ9038da5BAOJSowMXallKEyZDEMXEecuYvzFmOGvpba4yOH21aOiuJdWmw4Nxjs&#10;aGWouu5vVsHRGfTHwzat0m48ep62dXtulkq99tNyCiJSiv/iP/dG5/kf8PtLPkDO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X6zgwQAAANsAAAAPAAAAAAAAAAAAAAAA&#10;AKECAABkcnMvZG93bnJldi54bWxQSwUGAAAAAAQABAD5AAAAjwMAAAAA&#10;" strokecolor="windowText" strokeweight="1.5pt">
                          <v:stroke endcap="round"/>
                        </v:line>
                        <v:line id="Straight Connector 18"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A4ksQAAADbAAAADwAAAGRycy9kb3ducmV2LnhtbESPQWsCMRCF74X+hzAFbzVbQZGtUUQo&#10;9KCHqiDeppvpZulmsiSpxv5651DobYb35r1vFqvie3WhmLrABl7GFSjiJtiOWwPHw9vzHFTKyBb7&#10;wGTgRglWy8eHBdY2XPmDLvvcKgnhVKMBl/NQa50aRx7TOAzEon2F6DHLGlttI14l3Pd6UlUz7bFj&#10;aXA40MZR873/8QZOwWE8HbdlU3bTye952/af3dqY0VNZv4LKVPK/+e/63Qq+wMovMoBe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wDiSxAAAANsAAAAPAAAAAAAAAAAA&#10;AAAAAKECAABkcnMvZG93bnJldi54bWxQSwUGAAAAAAQABAD5AAAAkgMAAAAA&#10;" strokecolor="windowText" strokeweight="1.5pt">
                          <v:stroke endcap="round"/>
                        </v:line>
                      </v:group>
                      <v:line id="Straight Connector 20"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LFjsQAAADbAAAADwAAAGRycy9kb3ducmV2LnhtbERPy2rCQBTdC/2H4Ra6kTpRaCvRUUrF&#10;potuTFLo8pK5JsHMnZCZ5uHXO4uCy8N5b/ejaURPnastK1guIhDEhdU1lwry7Pi8BuE8ssbGMimY&#10;yMF+9zDbYqztwCfqU1+KEMIuRgWV920spSsqMugWtiUO3Nl2Bn2AXSl1h0MIN41cRdGrNFhzaKiw&#10;pY+Kikv6ZxR8H9dtlH8mw+/0Mp8fft7OWXLtlXp6HN83IDyN/i7+d39pBauwPnwJP0D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ssWOxAAAANsAAAAPAAAAAAAAAAAA&#10;AAAAAKECAABkcnMvZG93bnJldi54bWxQSwUGAAAAAAQABAD5AAAAkgMAAAAA&#10;" strokecolor="windowText" strokeweight="3pt"/>
                      <w10:anchorlock/>
                    </v:group>
                  </w:pict>
                </mc:Fallback>
              </mc:AlternateContent>
            </w:r>
            <w:r>
              <w:rPr>
                <w:rFonts w:ascii="Arial" w:hAnsi="Arial" w:cs="Arial"/>
                <w:b/>
                <w:noProof/>
                <w:sz w:val="20"/>
                <w:szCs w:val="20"/>
              </w:rPr>
              <w:t xml:space="preserve"> Additional Discussion (continued)</w:t>
            </w:r>
          </w:p>
        </w:tc>
      </w:tr>
      <w:tr w:rsidR="001455F1" w:rsidRPr="00AA22C4" w:rsidTr="0065573B">
        <w:trPr>
          <w:cantSplit/>
        </w:trPr>
        <w:tc>
          <w:tcPr>
            <w:tcW w:w="4968" w:type="dxa"/>
            <w:shd w:val="clear" w:color="auto" w:fill="auto"/>
          </w:tcPr>
          <w:p w:rsidR="001455F1" w:rsidRPr="00300422" w:rsidRDefault="001455F1" w:rsidP="00A50352">
            <w:pPr>
              <w:pStyle w:val="ListParagraph"/>
              <w:numPr>
                <w:ilvl w:val="0"/>
                <w:numId w:val="34"/>
              </w:numPr>
              <w:tabs>
                <w:tab w:val="left" w:pos="270"/>
              </w:tabs>
              <w:spacing w:after="120" w:line="280" w:lineRule="atLeast"/>
              <w:rPr>
                <w:rFonts w:ascii="Arial" w:hAnsi="Arial" w:cs="Arial"/>
                <w:b/>
                <w:i/>
                <w:sz w:val="20"/>
                <w:szCs w:val="20"/>
              </w:rPr>
            </w:pPr>
            <w:r w:rsidRPr="00300422">
              <w:rPr>
                <w:rFonts w:ascii="Arial" w:hAnsi="Arial" w:cs="Arial"/>
                <w:b/>
                <w:i/>
                <w:sz w:val="20"/>
                <w:szCs w:val="20"/>
              </w:rPr>
              <w:t>Suppose Abbie has only 1 can of yellow paint. How much red paint must she use to get a paint mixture in her ratio?</w:t>
            </w:r>
          </w:p>
        </w:tc>
        <w:tc>
          <w:tcPr>
            <w:tcW w:w="4680" w:type="dxa"/>
            <w:gridSpan w:val="3"/>
            <w:shd w:val="clear" w:color="auto" w:fill="auto"/>
          </w:tcPr>
          <w:p w:rsidR="001455F1" w:rsidRPr="00300422" w:rsidRDefault="001455F1" w:rsidP="0065573B">
            <w:pPr>
              <w:spacing w:after="120" w:line="280" w:lineRule="atLeast"/>
              <w:rPr>
                <w:rFonts w:ascii="Arial" w:hAnsi="Arial" w:cs="Arial"/>
                <w:sz w:val="20"/>
                <w:szCs w:val="20"/>
              </w:rPr>
            </w:pPr>
            <w:r w:rsidRPr="00300422">
              <w:rPr>
                <w:rFonts w:ascii="Arial" w:hAnsi="Arial" w:cs="Arial"/>
                <w:sz w:val="20"/>
                <w:szCs w:val="20"/>
              </w:rPr>
              <w:t xml:space="preserve">Answer: Abbie would have </w:t>
            </w:r>
            <w:r w:rsidRPr="0065573B">
              <w:rPr>
                <w:rFonts w:ascii="Arial" w:hAnsi="Arial" w:cs="Arial"/>
                <w:position w:val="-22"/>
                <w:sz w:val="20"/>
                <w:szCs w:val="20"/>
              </w:rPr>
              <w:object w:dxaOrig="2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7.75pt" o:ole="">
                  <v:imagedata r:id="rId22" o:title=""/>
                </v:shape>
                <o:OLEObject Type="Embed" ProgID="Equation.DSMT4" ShapeID="_x0000_i1025" DrawAspect="Content" ObjectID="_1499500684" r:id="rId23"/>
              </w:object>
            </w:r>
            <w:r w:rsidRPr="00300422">
              <w:rPr>
                <w:rFonts w:ascii="Arial" w:hAnsi="Arial" w:cs="Arial"/>
                <w:sz w:val="20"/>
                <w:szCs w:val="20"/>
              </w:rPr>
              <w:t xml:space="preserve"> cans of red paint to keep the ratio 2:5. You could find the answer by dividing each value in the ratio by 5 to get the unit ratio </w:t>
            </w:r>
            <w:r w:rsidRPr="0065573B">
              <w:rPr>
                <w:rFonts w:ascii="Arial" w:hAnsi="Arial" w:cs="Arial"/>
                <w:position w:val="-22"/>
                <w:sz w:val="20"/>
                <w:szCs w:val="20"/>
              </w:rPr>
              <w:object w:dxaOrig="220" w:dyaOrig="560">
                <v:shape id="_x0000_i1026" type="#_x0000_t75" style="width:10.5pt;height:27.75pt" o:ole="">
                  <v:imagedata r:id="rId24" o:title=""/>
                </v:shape>
                <o:OLEObject Type="Embed" ProgID="Equation.DSMT4" ShapeID="_x0000_i1026" DrawAspect="Content" ObjectID="_1499500685" r:id="rId25"/>
              </w:object>
            </w:r>
            <w:r w:rsidRPr="00300422">
              <w:rPr>
                <w:rFonts w:ascii="Arial" w:hAnsi="Arial" w:cs="Arial"/>
                <w:sz w:val="20"/>
                <w:szCs w:val="20"/>
              </w:rPr>
              <w:t>:1</w:t>
            </w:r>
          </w:p>
        </w:tc>
      </w:tr>
      <w:tr w:rsidR="001455F1" w:rsidRPr="00AA22C4" w:rsidTr="0065573B">
        <w:trPr>
          <w:cantSplit/>
        </w:trPr>
        <w:tc>
          <w:tcPr>
            <w:tcW w:w="4968" w:type="dxa"/>
            <w:shd w:val="clear" w:color="auto" w:fill="auto"/>
          </w:tcPr>
          <w:p w:rsidR="001455F1" w:rsidRPr="00300422" w:rsidRDefault="001455F1" w:rsidP="00994A70">
            <w:pPr>
              <w:pStyle w:val="ListParagraph"/>
              <w:numPr>
                <w:ilvl w:val="0"/>
                <w:numId w:val="34"/>
              </w:numPr>
              <w:tabs>
                <w:tab w:val="left" w:pos="270"/>
              </w:tabs>
              <w:spacing w:after="120" w:line="280" w:lineRule="atLeast"/>
              <w:rPr>
                <w:rFonts w:ascii="Arial" w:hAnsi="Arial" w:cs="Arial"/>
                <w:b/>
                <w:i/>
                <w:sz w:val="20"/>
                <w:szCs w:val="20"/>
              </w:rPr>
            </w:pPr>
            <w:r w:rsidRPr="00300422">
              <w:rPr>
                <w:rFonts w:ascii="Arial" w:hAnsi="Arial" w:cs="Arial"/>
                <w:b/>
                <w:i/>
                <w:sz w:val="20"/>
                <w:szCs w:val="20"/>
              </w:rPr>
              <w:t xml:space="preserve">Suppose Abbie has only 1 can of mixed paint. How much red paint and how much yellow paint </w:t>
            </w:r>
            <w:r>
              <w:rPr>
                <w:rFonts w:ascii="Arial" w:hAnsi="Arial" w:cs="Arial"/>
                <w:b/>
                <w:i/>
                <w:sz w:val="20"/>
                <w:szCs w:val="20"/>
              </w:rPr>
              <w:t>are</w:t>
            </w:r>
            <w:r w:rsidRPr="00300422">
              <w:rPr>
                <w:rFonts w:ascii="Arial" w:hAnsi="Arial" w:cs="Arial"/>
                <w:b/>
                <w:i/>
                <w:sz w:val="20"/>
                <w:szCs w:val="20"/>
              </w:rPr>
              <w:t xml:space="preserve"> in the pail? </w:t>
            </w:r>
          </w:p>
        </w:tc>
        <w:tc>
          <w:tcPr>
            <w:tcW w:w="4680" w:type="dxa"/>
            <w:gridSpan w:val="3"/>
            <w:shd w:val="clear" w:color="auto" w:fill="auto"/>
          </w:tcPr>
          <w:p w:rsidR="001455F1" w:rsidRPr="00300422" w:rsidRDefault="001455F1" w:rsidP="0065573B">
            <w:pPr>
              <w:spacing w:after="120" w:line="280" w:lineRule="atLeast"/>
              <w:rPr>
                <w:rFonts w:ascii="Arial" w:hAnsi="Arial" w:cs="Arial"/>
                <w:sz w:val="20"/>
                <w:szCs w:val="20"/>
              </w:rPr>
            </w:pPr>
            <w:r w:rsidRPr="00300422">
              <w:rPr>
                <w:rFonts w:ascii="Arial" w:hAnsi="Arial" w:cs="Arial"/>
                <w:sz w:val="20"/>
                <w:szCs w:val="20"/>
              </w:rPr>
              <w:t xml:space="preserve">Answer: Abbie would have </w:t>
            </w:r>
            <w:r w:rsidRPr="0065573B">
              <w:rPr>
                <w:rFonts w:ascii="Arial" w:hAnsi="Arial" w:cs="Arial"/>
                <w:position w:val="-20"/>
                <w:sz w:val="20"/>
                <w:szCs w:val="20"/>
              </w:rPr>
              <w:object w:dxaOrig="220" w:dyaOrig="540">
                <v:shape id="_x0000_i1027" type="#_x0000_t75" style="width:10.5pt;height:27pt" o:ole="">
                  <v:imagedata r:id="rId26" o:title=""/>
                </v:shape>
                <o:OLEObject Type="Embed" ProgID="Equation.DSMT4" ShapeID="_x0000_i1027" DrawAspect="Content" ObjectID="_1499500686" r:id="rId27"/>
              </w:object>
            </w:r>
            <w:r w:rsidRPr="00300422">
              <w:rPr>
                <w:rFonts w:ascii="Arial" w:hAnsi="Arial" w:cs="Arial"/>
                <w:sz w:val="20"/>
                <w:szCs w:val="20"/>
              </w:rPr>
              <w:t xml:space="preserve"> cans red paint to </w:t>
            </w:r>
            <w:r w:rsidRPr="0065573B">
              <w:rPr>
                <w:rFonts w:ascii="Arial" w:hAnsi="Arial" w:cs="Arial"/>
                <w:position w:val="-20"/>
                <w:sz w:val="20"/>
                <w:szCs w:val="20"/>
              </w:rPr>
              <w:object w:dxaOrig="220" w:dyaOrig="540">
                <v:shape id="_x0000_i1028" type="#_x0000_t75" style="width:10.5pt;height:27pt" o:ole="">
                  <v:imagedata r:id="rId28" o:title=""/>
                </v:shape>
                <o:OLEObject Type="Embed" ProgID="Equation.DSMT4" ShapeID="_x0000_i1028" DrawAspect="Content" ObjectID="_1499500687" r:id="rId29"/>
              </w:object>
            </w:r>
            <w:r w:rsidRPr="00300422">
              <w:rPr>
                <w:rFonts w:ascii="Arial" w:hAnsi="Arial" w:cs="Arial"/>
                <w:sz w:val="20"/>
                <w:szCs w:val="20"/>
              </w:rPr>
              <w:t xml:space="preserve"> cans of yellow paint because if she had 2 cans of red and 5 cans of yellow, she would have 7 cans all together. So if she has only 1 can, it has to be divided into 7 parts of which 2 are red and 5 are yellow, or </w:t>
            </w:r>
            <w:r w:rsidRPr="0065573B">
              <w:rPr>
                <w:rFonts w:ascii="Arial" w:hAnsi="Arial" w:cs="Arial"/>
                <w:position w:val="-20"/>
                <w:sz w:val="20"/>
                <w:szCs w:val="20"/>
              </w:rPr>
              <w:object w:dxaOrig="220" w:dyaOrig="540">
                <v:shape id="_x0000_i1029" type="#_x0000_t75" style="width:10.5pt;height:27pt" o:ole="">
                  <v:imagedata r:id="rId30" o:title=""/>
                </v:shape>
                <o:OLEObject Type="Embed" ProgID="Equation.DSMT4" ShapeID="_x0000_i1029" DrawAspect="Content" ObjectID="_1499500688" r:id="rId31"/>
              </w:object>
            </w:r>
            <w:r w:rsidRPr="00300422">
              <w:rPr>
                <w:rFonts w:ascii="Arial" w:hAnsi="Arial" w:cs="Arial"/>
                <w:sz w:val="20"/>
                <w:szCs w:val="20"/>
              </w:rPr>
              <w:t xml:space="preserve"> </w:t>
            </w:r>
            <w:proofErr w:type="spellStart"/>
            <w:proofErr w:type="gramStart"/>
            <w:r w:rsidRPr="00300422">
              <w:rPr>
                <w:rFonts w:ascii="Arial" w:hAnsi="Arial" w:cs="Arial"/>
                <w:sz w:val="20"/>
                <w:szCs w:val="20"/>
              </w:rPr>
              <w:t>and</w:t>
            </w:r>
            <w:proofErr w:type="spellEnd"/>
            <w:r w:rsidRPr="00300422">
              <w:rPr>
                <w:rFonts w:ascii="Arial" w:hAnsi="Arial" w:cs="Arial"/>
                <w:sz w:val="20"/>
                <w:szCs w:val="20"/>
              </w:rPr>
              <w:t xml:space="preserve"> </w:t>
            </w:r>
            <w:proofErr w:type="gramEnd"/>
            <w:r w:rsidRPr="0065573B">
              <w:rPr>
                <w:rFonts w:ascii="Arial" w:hAnsi="Arial" w:cs="Arial"/>
                <w:position w:val="-20"/>
                <w:sz w:val="20"/>
                <w:szCs w:val="20"/>
              </w:rPr>
              <w:object w:dxaOrig="220" w:dyaOrig="540">
                <v:shape id="_x0000_i1030" type="#_x0000_t75" style="width:10.5pt;height:27pt" o:ole="">
                  <v:imagedata r:id="rId32" o:title=""/>
                </v:shape>
                <o:OLEObject Type="Embed" ProgID="Equation.DSMT4" ShapeID="_x0000_i1030" DrawAspect="Content" ObjectID="_1499500689" r:id="rId33"/>
              </w:object>
            </w:r>
            <w:r w:rsidRPr="00300422">
              <w:rPr>
                <w:rFonts w:ascii="Arial" w:hAnsi="Arial" w:cs="Arial"/>
                <w:sz w:val="20"/>
                <w:szCs w:val="20"/>
              </w:rPr>
              <w:t>.</w:t>
            </w:r>
          </w:p>
        </w:tc>
      </w:tr>
      <w:tr w:rsidR="001455F1" w:rsidRPr="00FB02B5" w:rsidTr="0065573B">
        <w:trPr>
          <w:cantSplit/>
          <w:trHeight w:val="74"/>
        </w:trPr>
        <w:tc>
          <w:tcPr>
            <w:tcW w:w="9648" w:type="dxa"/>
            <w:gridSpan w:val="4"/>
            <w:shd w:val="clear" w:color="auto" w:fill="C6D9F1" w:themeFill="text2" w:themeFillTint="33"/>
          </w:tcPr>
          <w:p w:rsidR="001455F1" w:rsidRPr="00FB02B5" w:rsidRDefault="001455F1" w:rsidP="00A50352">
            <w:pPr>
              <w:spacing w:after="120" w:line="280" w:lineRule="atLeast"/>
              <w:rPr>
                <w:rFonts w:ascii="Arial" w:hAnsi="Arial" w:cs="Arial"/>
                <w:b/>
                <w:sz w:val="20"/>
                <w:szCs w:val="20"/>
              </w:rPr>
            </w:pPr>
            <w:r>
              <w:rPr>
                <w:rFonts w:ascii="Arial" w:hAnsi="Arial" w:cs="Arial"/>
                <w:b/>
                <w:sz w:val="20"/>
                <w:szCs w:val="20"/>
              </w:rPr>
              <w:t xml:space="preserve">Part 2, </w:t>
            </w:r>
            <w:r w:rsidRPr="00FB02B5">
              <w:rPr>
                <w:rFonts w:ascii="Arial" w:hAnsi="Arial" w:cs="Arial"/>
                <w:b/>
                <w:sz w:val="20"/>
                <w:szCs w:val="20"/>
              </w:rPr>
              <w:t xml:space="preserve">Page </w:t>
            </w:r>
            <w:r>
              <w:rPr>
                <w:rFonts w:ascii="Arial" w:hAnsi="Arial" w:cs="Arial"/>
                <w:b/>
                <w:sz w:val="20"/>
                <w:szCs w:val="20"/>
              </w:rPr>
              <w:t>2.1</w:t>
            </w:r>
          </w:p>
        </w:tc>
      </w:tr>
      <w:tr w:rsidR="001455F1" w:rsidRPr="00F22B7C" w:rsidTr="0065573B">
        <w:trPr>
          <w:cantSplit/>
          <w:trHeight w:val="348"/>
        </w:trPr>
        <w:tc>
          <w:tcPr>
            <w:tcW w:w="6498" w:type="dxa"/>
            <w:gridSpan w:val="3"/>
          </w:tcPr>
          <w:p w:rsidR="001455F1" w:rsidRDefault="001455F1" w:rsidP="00A50352">
            <w:pPr>
              <w:spacing w:after="120" w:line="280" w:lineRule="atLeast"/>
              <w:rPr>
                <w:rFonts w:ascii="Arial" w:hAnsi="Arial" w:cs="Arial"/>
                <w:sz w:val="20"/>
                <w:szCs w:val="20"/>
              </w:rPr>
            </w:pPr>
            <w:r w:rsidRPr="0065573B">
              <w:rPr>
                <w:rFonts w:ascii="Arial" w:hAnsi="Arial" w:cs="Arial"/>
                <w:sz w:val="20"/>
                <w:szCs w:val="20"/>
              </w:rPr>
              <w:t xml:space="preserve">Focus: </w:t>
            </w:r>
            <w:r w:rsidRPr="00243017">
              <w:rPr>
                <w:rFonts w:ascii="Arial" w:hAnsi="Arial" w:cs="Arial"/>
                <w:sz w:val="20"/>
                <w:szCs w:val="20"/>
              </w:rPr>
              <w:t>Using total amount as a basis for comparing ratios.</w:t>
            </w:r>
          </w:p>
          <w:p w:rsidR="001455F1" w:rsidRDefault="001455F1" w:rsidP="0065573B">
            <w:pPr>
              <w:spacing w:after="120" w:line="280" w:lineRule="atLeast"/>
              <w:ind w:left="180"/>
            </w:pPr>
            <w:r w:rsidRPr="000B1051">
              <w:rPr>
                <w:rFonts w:ascii="Arial" w:hAnsi="Arial" w:cs="Arial"/>
                <w:sz w:val="20"/>
                <w:szCs w:val="20"/>
              </w:rPr>
              <w:t>The tables on page 2.1 function in the same way as those on page 1.3. Each table, however, has an additional column</w:t>
            </w:r>
            <w:r>
              <w:rPr>
                <w:rFonts w:ascii="Arial" w:hAnsi="Arial" w:cs="Arial"/>
                <w:sz w:val="20"/>
                <w:szCs w:val="20"/>
              </w:rPr>
              <w:t xml:space="preserve"> that </w:t>
            </w:r>
            <w:r w:rsidRPr="000B1051">
              <w:rPr>
                <w:rFonts w:ascii="Arial" w:hAnsi="Arial" w:cs="Arial"/>
                <w:sz w:val="20"/>
                <w:szCs w:val="20"/>
              </w:rPr>
              <w:t>lists the total number of cans of red paint and cans of yellow paint.</w:t>
            </w:r>
          </w:p>
        </w:tc>
        <w:tc>
          <w:tcPr>
            <w:tcW w:w="3150" w:type="dxa"/>
            <w:shd w:val="clear" w:color="auto" w:fill="auto"/>
          </w:tcPr>
          <w:p w:rsidR="001455F1" w:rsidRPr="00F22B7C" w:rsidRDefault="001455F1" w:rsidP="00FB6B4C">
            <w:pPr>
              <w:spacing w:before="120" w:after="120" w:line="280" w:lineRule="atLeast"/>
              <w:rPr>
                <w:b/>
              </w:rPr>
            </w:pPr>
            <w:r w:rsidRPr="00FB6B4C">
              <w:rPr>
                <w:rFonts w:ascii="Arial" w:hAnsi="Arial" w:cs="Arial"/>
                <w:noProof/>
                <w:sz w:val="20"/>
                <w:szCs w:val="20"/>
              </w:rPr>
              <w:drawing>
                <wp:inline distT="0" distB="0" distL="0" distR="0" wp14:anchorId="42C17179" wp14:editId="122B0E92">
                  <wp:extent cx="1845589" cy="1389888"/>
                  <wp:effectExtent l="0" t="0" r="2540" b="127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845589" cy="1389888"/>
                          </a:xfrm>
                          <a:prstGeom prst="rect">
                            <a:avLst/>
                          </a:prstGeom>
                        </pic:spPr>
                      </pic:pic>
                    </a:graphicData>
                  </a:graphic>
                </wp:inline>
              </w:drawing>
            </w:r>
          </w:p>
        </w:tc>
      </w:tr>
      <w:tr w:rsidR="001455F1" w:rsidRPr="000A245F" w:rsidTr="0065573B">
        <w:trPr>
          <w:cantSplit/>
          <w:trHeight w:val="342"/>
        </w:trPr>
        <w:tc>
          <w:tcPr>
            <w:tcW w:w="9648" w:type="dxa"/>
            <w:gridSpan w:val="4"/>
            <w:shd w:val="clear" w:color="auto" w:fill="D9D9D9" w:themeFill="background1" w:themeFillShade="D9"/>
          </w:tcPr>
          <w:p w:rsidR="001455F1" w:rsidRPr="000A245F" w:rsidRDefault="001455F1" w:rsidP="00A50352">
            <w:pPr>
              <w:spacing w:after="120" w:line="280" w:lineRule="atLeast"/>
              <w:rPr>
                <w:rFonts w:ascii="Arial" w:hAnsi="Arial" w:cs="Arial"/>
                <w:sz w:val="20"/>
                <w:szCs w:val="20"/>
              </w:rPr>
            </w:pPr>
            <w:r w:rsidRPr="00A80A71">
              <w:rPr>
                <w:rFonts w:ascii="Arial" w:hAnsi="Arial" w:cs="Arial"/>
                <w:noProof/>
                <w:sz w:val="20"/>
                <w:szCs w:val="20"/>
              </w:rPr>
              <w:drawing>
                <wp:inline distT="0" distB="0" distL="0" distR="0" wp14:anchorId="18DAA1D3" wp14:editId="167EEAA1">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BF182C">
              <w:rPr>
                <w:rFonts w:ascii="Arial" w:hAnsi="Arial" w:cs="Arial"/>
                <w:b/>
                <w:sz w:val="20"/>
                <w:szCs w:val="20"/>
              </w:rPr>
              <w:t xml:space="preserve"> </w:t>
            </w:r>
            <w:r w:rsidRPr="00A80A71">
              <w:rPr>
                <w:rFonts w:ascii="Arial" w:hAnsi="Arial" w:cs="Arial"/>
                <w:b/>
                <w:sz w:val="20"/>
                <w:szCs w:val="20"/>
              </w:rPr>
              <w:t xml:space="preserve">Class Discussion </w:t>
            </w:r>
          </w:p>
        </w:tc>
      </w:tr>
      <w:tr w:rsidR="001455F1" w:rsidRPr="00A80A71" w:rsidTr="0065573B">
        <w:trPr>
          <w:cantSplit/>
          <w:trHeight w:val="144"/>
        </w:trPr>
        <w:tc>
          <w:tcPr>
            <w:tcW w:w="5292" w:type="dxa"/>
            <w:gridSpan w:val="2"/>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Have students…</w:t>
            </w:r>
          </w:p>
        </w:tc>
        <w:tc>
          <w:tcPr>
            <w:tcW w:w="4356" w:type="dxa"/>
            <w:gridSpan w:val="2"/>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455F1" w:rsidRPr="00A80A71" w:rsidTr="0065573B">
        <w:trPr>
          <w:cantSplit/>
          <w:trHeight w:val="576"/>
        </w:trPr>
        <w:tc>
          <w:tcPr>
            <w:tcW w:w="5292" w:type="dxa"/>
            <w:gridSpan w:val="2"/>
          </w:tcPr>
          <w:p w:rsidR="001455F1" w:rsidRPr="00A80A71" w:rsidRDefault="001455F1" w:rsidP="00A50352">
            <w:pPr>
              <w:spacing w:after="120" w:line="280" w:lineRule="atLeast"/>
              <w:rPr>
                <w:rFonts w:ascii="Arial" w:hAnsi="Arial" w:cs="Arial"/>
                <w:b/>
                <w:sz w:val="20"/>
                <w:szCs w:val="20"/>
              </w:rPr>
            </w:pPr>
            <w:r w:rsidRPr="001A62D3">
              <w:rPr>
                <w:rFonts w:ascii="Arial" w:hAnsi="Arial" w:cs="Arial"/>
                <w:b/>
                <w:i/>
                <w:sz w:val="20"/>
                <w:szCs w:val="20"/>
              </w:rPr>
              <w:t>Compare two ratios by looking at tables of equivalent ratios for each given ratio</w:t>
            </w:r>
            <w:r>
              <w:rPr>
                <w:rFonts w:ascii="Arial" w:hAnsi="Arial" w:cs="Arial"/>
                <w:b/>
                <w:i/>
                <w:sz w:val="20"/>
                <w:szCs w:val="20"/>
              </w:rPr>
              <w:t>.</w:t>
            </w:r>
          </w:p>
        </w:tc>
        <w:tc>
          <w:tcPr>
            <w:tcW w:w="4356" w:type="dxa"/>
            <w:gridSpan w:val="2"/>
          </w:tcPr>
          <w:p w:rsidR="001455F1" w:rsidRPr="00A80A71" w:rsidRDefault="001455F1" w:rsidP="00A50352">
            <w:pPr>
              <w:spacing w:after="120" w:line="280" w:lineRule="atLeast"/>
              <w:rPr>
                <w:rFonts w:ascii="Arial" w:hAnsi="Arial" w:cs="Arial"/>
                <w:b/>
                <w:sz w:val="20"/>
                <w:szCs w:val="20"/>
              </w:rPr>
            </w:pPr>
          </w:p>
        </w:tc>
      </w:tr>
      <w:tr w:rsidR="001455F1" w:rsidRPr="00A80A71" w:rsidTr="0065573B">
        <w:trPr>
          <w:cantSplit/>
          <w:trHeight w:val="576"/>
        </w:trPr>
        <w:tc>
          <w:tcPr>
            <w:tcW w:w="5292" w:type="dxa"/>
            <w:gridSpan w:val="2"/>
          </w:tcPr>
          <w:p w:rsidR="001455F1" w:rsidRPr="003D5E39" w:rsidRDefault="001455F1" w:rsidP="00FB3DB6">
            <w:pPr>
              <w:pStyle w:val="ListParagraph"/>
              <w:numPr>
                <w:ilvl w:val="0"/>
                <w:numId w:val="34"/>
              </w:numPr>
              <w:spacing w:after="120" w:line="280" w:lineRule="atLeast"/>
              <w:ind w:left="540"/>
              <w:rPr>
                <w:rFonts w:ascii="Arial" w:hAnsi="Arial" w:cs="Arial"/>
                <w:b/>
                <w:i/>
                <w:sz w:val="20"/>
                <w:szCs w:val="20"/>
              </w:rPr>
            </w:pPr>
            <w:r w:rsidRPr="003D5E39">
              <w:rPr>
                <w:rFonts w:ascii="Arial" w:hAnsi="Arial" w:cs="Arial"/>
                <w:b/>
                <w:i/>
                <w:sz w:val="20"/>
                <w:szCs w:val="20"/>
              </w:rPr>
              <w:t xml:space="preserve">How does the total number of cans of paint help you figure out which mixture will be redder? </w:t>
            </w:r>
          </w:p>
        </w:tc>
        <w:tc>
          <w:tcPr>
            <w:tcW w:w="4356" w:type="dxa"/>
            <w:gridSpan w:val="2"/>
          </w:tcPr>
          <w:p w:rsidR="001455F1" w:rsidRPr="007116FD" w:rsidRDefault="001455F1" w:rsidP="00BF182C">
            <w:pPr>
              <w:spacing w:after="120" w:line="280" w:lineRule="atLeast"/>
              <w:rPr>
                <w:rFonts w:ascii="Arial" w:hAnsi="Arial" w:cs="Arial"/>
                <w:sz w:val="20"/>
                <w:szCs w:val="20"/>
              </w:rPr>
            </w:pPr>
            <w:r w:rsidRPr="007116FD">
              <w:rPr>
                <w:rFonts w:ascii="Arial" w:hAnsi="Arial" w:cs="Arial"/>
                <w:sz w:val="20"/>
                <w:szCs w:val="20"/>
              </w:rPr>
              <w:t xml:space="preserve">Answer: When the two mixtures both total 28 cans of paint, the 1:3 mixture has only 7 cans of red paint while the 2:5 mixture has 8 cans of red paint. Thus, the fractional amount of red for the 2:5 </w:t>
            </w:r>
            <w:proofErr w:type="gramStart"/>
            <w:r w:rsidRPr="007116FD">
              <w:rPr>
                <w:rFonts w:ascii="Arial" w:hAnsi="Arial" w:cs="Arial"/>
                <w:sz w:val="20"/>
                <w:szCs w:val="20"/>
              </w:rPr>
              <w:t>mixture</w:t>
            </w:r>
            <w:proofErr w:type="gramEnd"/>
            <w:r w:rsidRPr="007116FD">
              <w:rPr>
                <w:rFonts w:ascii="Arial" w:hAnsi="Arial" w:cs="Arial"/>
                <w:sz w:val="20"/>
                <w:szCs w:val="20"/>
              </w:rPr>
              <w:t xml:space="preserve"> </w:t>
            </w:r>
            <w:r w:rsidRPr="0065573B">
              <w:rPr>
                <w:rFonts w:ascii="Arial" w:hAnsi="Arial" w:cs="Arial"/>
                <w:position w:val="-24"/>
                <w:sz w:val="20"/>
                <w:szCs w:val="20"/>
              </w:rPr>
              <w:object w:dxaOrig="520" w:dyaOrig="580">
                <v:shape id="_x0000_i1031" type="#_x0000_t75" style="width:25.5pt;height:29.25pt" o:ole="">
                  <v:imagedata r:id="rId35" o:title=""/>
                </v:shape>
                <o:OLEObject Type="Embed" ProgID="Equation.DSMT4" ShapeID="_x0000_i1031" DrawAspect="Content" ObjectID="_1499500690" r:id="rId36"/>
              </w:object>
            </w:r>
            <w:r w:rsidRPr="007116FD">
              <w:rPr>
                <w:rFonts w:ascii="Arial" w:hAnsi="Arial" w:cs="Arial"/>
                <w:sz w:val="20"/>
                <w:szCs w:val="20"/>
              </w:rPr>
              <w:t xml:space="preserve"> is greater than the fractional amount of red for the 1:3 mixture</w:t>
            </w:r>
            <w:r w:rsidRPr="0065573B">
              <w:rPr>
                <w:rFonts w:ascii="Arial" w:hAnsi="Arial" w:cs="Arial"/>
                <w:position w:val="-24"/>
                <w:sz w:val="20"/>
                <w:szCs w:val="20"/>
              </w:rPr>
              <w:object w:dxaOrig="520" w:dyaOrig="580">
                <v:shape id="_x0000_i1032" type="#_x0000_t75" style="width:25.5pt;height:29.25pt" o:ole="">
                  <v:imagedata r:id="rId37" o:title=""/>
                </v:shape>
                <o:OLEObject Type="Embed" ProgID="Equation.DSMT4" ShapeID="_x0000_i1032" DrawAspect="Content" ObjectID="_1499500691" r:id="rId38"/>
              </w:object>
            </w:r>
            <w:r>
              <w:rPr>
                <w:rFonts w:ascii="Arial" w:hAnsi="Arial" w:cs="Arial"/>
                <w:sz w:val="20"/>
                <w:szCs w:val="20"/>
              </w:rPr>
              <w:t>.</w:t>
            </w:r>
          </w:p>
        </w:tc>
      </w:tr>
    </w:tbl>
    <w:p w:rsidR="00BF182C" w:rsidRDefault="00BF182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70"/>
        <w:gridCol w:w="316"/>
        <w:gridCol w:w="4450"/>
      </w:tblGrid>
      <w:tr w:rsidR="00BF182C" w:rsidRPr="000A245F" w:rsidTr="00FD130B">
        <w:trPr>
          <w:cantSplit/>
          <w:trHeight w:val="342"/>
        </w:trPr>
        <w:tc>
          <w:tcPr>
            <w:tcW w:w="9648" w:type="dxa"/>
            <w:gridSpan w:val="4"/>
            <w:shd w:val="clear" w:color="auto" w:fill="D9D9D9" w:themeFill="background1" w:themeFillShade="D9"/>
          </w:tcPr>
          <w:p w:rsidR="00BF182C" w:rsidRPr="000A245F" w:rsidRDefault="00BF182C" w:rsidP="002C3E51">
            <w:pPr>
              <w:spacing w:after="120" w:line="280" w:lineRule="atLeast"/>
              <w:rPr>
                <w:rFonts w:ascii="Arial" w:hAnsi="Arial" w:cs="Arial"/>
                <w:sz w:val="20"/>
                <w:szCs w:val="20"/>
              </w:rPr>
            </w:pPr>
            <w:r w:rsidRPr="00A80A71">
              <w:rPr>
                <w:rFonts w:ascii="Arial" w:hAnsi="Arial" w:cs="Arial"/>
                <w:noProof/>
                <w:sz w:val="20"/>
                <w:szCs w:val="20"/>
              </w:rPr>
              <w:lastRenderedPageBreak/>
              <w:drawing>
                <wp:inline distT="0" distB="0" distL="0" distR="0" wp14:anchorId="233E0709" wp14:editId="1DA097BF">
                  <wp:extent cx="219456" cy="219456"/>
                  <wp:effectExtent l="0" t="0" r="28575" b="28575"/>
                  <wp:docPr id="21" name="Picture 2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Pr>
                <w:rFonts w:ascii="Arial" w:hAnsi="Arial" w:cs="Arial"/>
                <w:b/>
                <w:sz w:val="20"/>
                <w:szCs w:val="20"/>
              </w:rPr>
              <w:t xml:space="preserve"> </w:t>
            </w:r>
            <w:r w:rsidRPr="00A80A71">
              <w:rPr>
                <w:rFonts w:ascii="Arial" w:hAnsi="Arial" w:cs="Arial"/>
                <w:b/>
                <w:sz w:val="20"/>
                <w:szCs w:val="20"/>
              </w:rPr>
              <w:t xml:space="preserve">Class Discussion </w:t>
            </w:r>
            <w:r>
              <w:rPr>
                <w:rFonts w:ascii="Arial" w:hAnsi="Arial" w:cs="Arial"/>
                <w:b/>
                <w:sz w:val="20"/>
                <w:szCs w:val="20"/>
              </w:rPr>
              <w:t>(continued)</w:t>
            </w:r>
          </w:p>
        </w:tc>
      </w:tr>
      <w:tr w:rsidR="001455F1" w:rsidRPr="00A80A71" w:rsidTr="00FD130B">
        <w:trPr>
          <w:cantSplit/>
          <w:trHeight w:val="576"/>
        </w:trPr>
        <w:tc>
          <w:tcPr>
            <w:tcW w:w="5198" w:type="dxa"/>
            <w:gridSpan w:val="3"/>
          </w:tcPr>
          <w:p w:rsidR="001455F1" w:rsidRPr="00994A70" w:rsidRDefault="001455F1" w:rsidP="0065573B">
            <w:pPr>
              <w:pStyle w:val="ListParagraph"/>
              <w:numPr>
                <w:ilvl w:val="0"/>
                <w:numId w:val="34"/>
              </w:numPr>
              <w:spacing w:after="120" w:line="280" w:lineRule="atLeast"/>
              <w:ind w:left="540"/>
              <w:rPr>
                <w:rFonts w:ascii="Arial" w:hAnsi="Arial" w:cs="Arial"/>
                <w:b/>
                <w:i/>
                <w:sz w:val="20"/>
                <w:szCs w:val="20"/>
              </w:rPr>
            </w:pPr>
            <w:r w:rsidRPr="00F565D4">
              <w:rPr>
                <w:rFonts w:ascii="Arial" w:hAnsi="Arial" w:cs="Arial"/>
                <w:b/>
                <w:i/>
                <w:sz w:val="20"/>
                <w:szCs w:val="20"/>
              </w:rPr>
              <w:t>Set the ratio 1:3 in the table on the left, and change the ratio in the table on the right to 3:5. Which of the two mixtures is redder? Explain your reasoning.</w:t>
            </w:r>
          </w:p>
        </w:tc>
        <w:tc>
          <w:tcPr>
            <w:tcW w:w="4450" w:type="dxa"/>
          </w:tcPr>
          <w:p w:rsidR="001455F1" w:rsidRPr="007116FD" w:rsidRDefault="001455F1" w:rsidP="0065573B">
            <w:pPr>
              <w:spacing w:after="120" w:line="280" w:lineRule="atLeast"/>
              <w:rPr>
                <w:rFonts w:ascii="Arial" w:hAnsi="Arial" w:cs="Arial"/>
                <w:sz w:val="20"/>
                <w:szCs w:val="20"/>
              </w:rPr>
            </w:pPr>
            <w:r w:rsidRPr="00613628">
              <w:rPr>
                <w:rFonts w:ascii="Arial" w:hAnsi="Arial" w:cs="Arial"/>
                <w:sz w:val="20"/>
                <w:szCs w:val="20"/>
              </w:rPr>
              <w:t>Answer: When both rows total 8 cans of paint, the 1 to 3 mixture has 2 red and 6 yellow, and the 3 to 5 mixture has 3 red to 5 yellow. The fractional amount of red in the first mixture</w:t>
            </w:r>
            <w:proofErr w:type="gramStart"/>
            <w:r w:rsidRPr="00613628">
              <w:rPr>
                <w:rFonts w:ascii="Arial" w:hAnsi="Arial" w:cs="Arial"/>
                <w:sz w:val="20"/>
                <w:szCs w:val="20"/>
              </w:rPr>
              <w:t xml:space="preserve">, </w:t>
            </w:r>
            <w:proofErr w:type="gramEnd"/>
            <w:r w:rsidRPr="0065573B">
              <w:rPr>
                <w:rFonts w:ascii="Arial" w:hAnsi="Arial" w:cs="Arial"/>
                <w:position w:val="-22"/>
                <w:sz w:val="20"/>
                <w:szCs w:val="20"/>
              </w:rPr>
              <w:object w:dxaOrig="220" w:dyaOrig="560">
                <v:shape id="_x0000_i1033" type="#_x0000_t75" style="width:10.5pt;height:27.75pt" o:ole="">
                  <v:imagedata r:id="rId39" o:title=""/>
                </v:shape>
                <o:OLEObject Type="Embed" ProgID="Equation.DSMT4" ShapeID="_x0000_i1033" DrawAspect="Content" ObjectID="_1499500692" r:id="rId40"/>
              </w:object>
            </w:r>
            <w:r w:rsidRPr="00613628">
              <w:rPr>
                <w:rFonts w:ascii="Arial" w:hAnsi="Arial" w:cs="Arial"/>
                <w:sz w:val="20"/>
                <w:szCs w:val="20"/>
              </w:rPr>
              <w:t xml:space="preserve">, is less than the fractional amount of red in the second, </w:t>
            </w:r>
            <w:r w:rsidRPr="0065573B">
              <w:rPr>
                <w:rFonts w:ascii="Arial" w:hAnsi="Arial" w:cs="Arial"/>
                <w:position w:val="-22"/>
                <w:sz w:val="20"/>
                <w:szCs w:val="20"/>
              </w:rPr>
              <w:object w:dxaOrig="220" w:dyaOrig="560">
                <v:shape id="_x0000_i1034" type="#_x0000_t75" style="width:10.5pt;height:27.75pt" o:ole="">
                  <v:imagedata r:id="rId41" o:title=""/>
                </v:shape>
                <o:OLEObject Type="Embed" ProgID="Equation.DSMT4" ShapeID="_x0000_i1034" DrawAspect="Content" ObjectID="_1499500693" r:id="rId42"/>
              </w:object>
            </w:r>
            <w:r w:rsidRPr="00613628">
              <w:rPr>
                <w:rFonts w:ascii="Arial" w:hAnsi="Arial" w:cs="Arial"/>
                <w:sz w:val="20"/>
                <w:szCs w:val="20"/>
              </w:rPr>
              <w:t>. The mixture with 3 red and 5 yellow is redder.</w:t>
            </w:r>
          </w:p>
        </w:tc>
      </w:tr>
      <w:tr w:rsidR="001455F1" w:rsidRPr="00A80A71" w:rsidTr="00FD130B">
        <w:trPr>
          <w:cantSplit/>
          <w:trHeight w:val="576"/>
        </w:trPr>
        <w:tc>
          <w:tcPr>
            <w:tcW w:w="5198" w:type="dxa"/>
            <w:gridSpan w:val="3"/>
          </w:tcPr>
          <w:p w:rsidR="001455F1" w:rsidRPr="00F565D4" w:rsidRDefault="001455F1" w:rsidP="0065573B">
            <w:pPr>
              <w:pStyle w:val="ListParagraph"/>
              <w:numPr>
                <w:ilvl w:val="0"/>
                <w:numId w:val="34"/>
              </w:numPr>
              <w:spacing w:after="120" w:line="280" w:lineRule="atLeast"/>
              <w:ind w:left="540"/>
              <w:rPr>
                <w:rFonts w:ascii="Arial" w:hAnsi="Arial" w:cs="Arial"/>
                <w:b/>
                <w:i/>
                <w:sz w:val="20"/>
                <w:szCs w:val="20"/>
              </w:rPr>
            </w:pPr>
            <w:r w:rsidRPr="00F565D4">
              <w:rPr>
                <w:rFonts w:ascii="Arial" w:hAnsi="Arial" w:cs="Arial"/>
                <w:b/>
                <w:i/>
                <w:sz w:val="20"/>
                <w:szCs w:val="20"/>
              </w:rPr>
              <w:t>Identify the rows where the total amount of paint is the same. Make a conjecture about the next rows that will have the same totals.</w:t>
            </w:r>
          </w:p>
        </w:tc>
        <w:tc>
          <w:tcPr>
            <w:tcW w:w="4450" w:type="dxa"/>
          </w:tcPr>
          <w:p w:rsidR="001455F1" w:rsidRPr="00613628" w:rsidRDefault="001455F1" w:rsidP="00FD130B">
            <w:pPr>
              <w:spacing w:after="120" w:line="280" w:lineRule="atLeast"/>
              <w:rPr>
                <w:rFonts w:ascii="Arial" w:hAnsi="Arial" w:cs="Arial"/>
                <w:sz w:val="20"/>
                <w:szCs w:val="20"/>
              </w:rPr>
            </w:pPr>
            <w:r w:rsidRPr="00371F36">
              <w:rPr>
                <w:rFonts w:ascii="Arial" w:hAnsi="Arial" w:cs="Arial"/>
                <w:sz w:val="20"/>
                <w:szCs w:val="20"/>
              </w:rPr>
              <w:t>Possible answer: A total of 8 from the rows 2:6 and 3:5; a total of 16 from the rows 4:12 and 6:10; a total of 24 from 6:18 and 9:15. Given the pattern, 8, 16, 24, 32 would be the next common total. The ratios would be 8:24 and 12:20. The common totals are multiples of 8, the sum of the 3 cans of red and 5 cans of yellow paint.</w:t>
            </w:r>
          </w:p>
        </w:tc>
      </w:tr>
      <w:tr w:rsidR="001455F1" w:rsidRPr="00A80A71" w:rsidTr="00FD130B">
        <w:trPr>
          <w:cantSplit/>
          <w:trHeight w:val="576"/>
        </w:trPr>
        <w:tc>
          <w:tcPr>
            <w:tcW w:w="5198" w:type="dxa"/>
            <w:gridSpan w:val="3"/>
          </w:tcPr>
          <w:p w:rsidR="001455F1" w:rsidRPr="003D5E39" w:rsidRDefault="001455F1" w:rsidP="0065573B">
            <w:pPr>
              <w:pStyle w:val="ListParagraph"/>
              <w:numPr>
                <w:ilvl w:val="0"/>
                <w:numId w:val="34"/>
              </w:numPr>
              <w:spacing w:after="120" w:line="280" w:lineRule="atLeast"/>
              <w:ind w:left="540"/>
              <w:rPr>
                <w:rFonts w:ascii="Arial" w:hAnsi="Arial" w:cs="Arial"/>
                <w:b/>
                <w:i/>
                <w:sz w:val="20"/>
                <w:szCs w:val="20"/>
              </w:rPr>
            </w:pPr>
            <w:r w:rsidRPr="003D5E39">
              <w:rPr>
                <w:rFonts w:ascii="Arial" w:hAnsi="Arial" w:cs="Arial"/>
                <w:b/>
                <w:i/>
                <w:sz w:val="20"/>
                <w:szCs w:val="20"/>
              </w:rPr>
              <w:t>Test your conjecture about comparing rows that have the same total by changing the ratios for the mixtures to 2:3 and 3:4.</w:t>
            </w:r>
            <w:r>
              <w:rPr>
                <w:rFonts w:ascii="Arial" w:hAnsi="Arial" w:cs="Arial"/>
                <w:b/>
                <w:i/>
                <w:sz w:val="20"/>
                <w:szCs w:val="20"/>
              </w:rPr>
              <w:t xml:space="preserve"> </w:t>
            </w:r>
          </w:p>
        </w:tc>
        <w:tc>
          <w:tcPr>
            <w:tcW w:w="4450" w:type="dxa"/>
          </w:tcPr>
          <w:p w:rsidR="001455F1" w:rsidRPr="00613628" w:rsidRDefault="001455F1" w:rsidP="00A50352">
            <w:pPr>
              <w:spacing w:after="120" w:line="280" w:lineRule="atLeast"/>
              <w:rPr>
                <w:rFonts w:ascii="Arial" w:hAnsi="Arial" w:cs="Arial"/>
                <w:sz w:val="20"/>
                <w:szCs w:val="20"/>
              </w:rPr>
            </w:pPr>
          </w:p>
        </w:tc>
      </w:tr>
      <w:tr w:rsidR="001455F1" w:rsidRPr="000A245F" w:rsidTr="00FD130B">
        <w:trPr>
          <w:cantSplit/>
          <w:trHeight w:val="74"/>
        </w:trPr>
        <w:tc>
          <w:tcPr>
            <w:tcW w:w="9648" w:type="dxa"/>
            <w:gridSpan w:val="4"/>
            <w:shd w:val="clear" w:color="auto" w:fill="D9D9D9" w:themeFill="background1" w:themeFillShade="D9"/>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1E4D354B" wp14:editId="13023DA3">
                  <wp:extent cx="283464" cy="219456"/>
                  <wp:effectExtent l="0" t="0" r="2540" b="9525"/>
                  <wp:docPr id="13" name="Picture 13"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w:t>
            </w:r>
            <w:r>
              <w:rPr>
                <w:rFonts w:ascii="Arial" w:hAnsi="Arial" w:cs="Arial"/>
                <w:b/>
                <w:sz w:val="20"/>
                <w:szCs w:val="20"/>
              </w:rPr>
              <w:t xml:space="preserve"> 2</w:t>
            </w:r>
            <w:r w:rsidRPr="00A80A71">
              <w:rPr>
                <w:rFonts w:ascii="Arial" w:hAnsi="Arial" w:cs="Arial"/>
                <w:b/>
                <w:sz w:val="20"/>
                <w:szCs w:val="20"/>
              </w:rPr>
              <w:t xml:space="preserve"> </w:t>
            </w:r>
          </w:p>
        </w:tc>
      </w:tr>
      <w:tr w:rsidR="001455F1" w:rsidRPr="00A80A71" w:rsidTr="00FD130B">
        <w:trPr>
          <w:cantSplit/>
          <w:trHeight w:val="74"/>
        </w:trPr>
        <w:tc>
          <w:tcPr>
            <w:tcW w:w="9648" w:type="dxa"/>
            <w:gridSpan w:val="4"/>
          </w:tcPr>
          <w:p w:rsidR="001455F1" w:rsidRPr="0013329B" w:rsidRDefault="001455F1" w:rsidP="00A50352">
            <w:pPr>
              <w:spacing w:after="120" w:line="280" w:lineRule="atLeast"/>
            </w:pPr>
            <w:r>
              <w:rPr>
                <w:rFonts w:ascii="Arial" w:hAnsi="Arial" w:cs="Arial"/>
                <w:sz w:val="20"/>
                <w:szCs w:val="20"/>
              </w:rPr>
              <w:t>The following question</w:t>
            </w:r>
            <w:r w:rsidRPr="00057402">
              <w:rPr>
                <w:rFonts w:ascii="Arial" w:hAnsi="Arial" w:cs="Arial"/>
                <w:sz w:val="20"/>
                <w:szCs w:val="20"/>
              </w:rPr>
              <w:t xml:space="preserve"> addresses the misconception that you can compare ratios by finding differences.</w:t>
            </w:r>
          </w:p>
        </w:tc>
      </w:tr>
      <w:tr w:rsidR="001455F1" w:rsidRPr="00A80A71" w:rsidTr="00FD130B">
        <w:trPr>
          <w:cantSplit/>
          <w:trHeight w:val="576"/>
        </w:trPr>
        <w:tc>
          <w:tcPr>
            <w:tcW w:w="9648" w:type="dxa"/>
            <w:gridSpan w:val="4"/>
          </w:tcPr>
          <w:p w:rsidR="001455F1" w:rsidRPr="005A369D" w:rsidRDefault="001455F1" w:rsidP="0065573B">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Pr="005A369D">
              <w:rPr>
                <w:rFonts w:ascii="Arial" w:hAnsi="Arial" w:cs="Arial"/>
                <w:b/>
                <w:sz w:val="20"/>
                <w:szCs w:val="20"/>
              </w:rPr>
              <w:t xml:space="preserve">Consider two mixtures: </w:t>
            </w:r>
          </w:p>
          <w:p w:rsidR="001455F1" w:rsidRPr="005A369D" w:rsidRDefault="001455F1" w:rsidP="0065573B">
            <w:pPr>
              <w:spacing w:after="120" w:line="280" w:lineRule="atLeast"/>
              <w:ind w:left="360"/>
              <w:rPr>
                <w:rFonts w:ascii="Arial" w:hAnsi="Arial" w:cs="Arial"/>
                <w:b/>
                <w:sz w:val="20"/>
                <w:szCs w:val="20"/>
              </w:rPr>
            </w:pPr>
            <w:r w:rsidRPr="005A369D">
              <w:rPr>
                <w:rFonts w:ascii="Arial" w:hAnsi="Arial" w:cs="Arial"/>
                <w:b/>
                <w:sz w:val="20"/>
                <w:szCs w:val="20"/>
              </w:rPr>
              <w:t>Mixture 1: 1 can of red paint to 4 cans of yellow paint</w:t>
            </w:r>
          </w:p>
          <w:p w:rsidR="001455F1" w:rsidRPr="005A369D" w:rsidRDefault="001455F1" w:rsidP="0065573B">
            <w:pPr>
              <w:spacing w:after="120" w:line="280" w:lineRule="atLeast"/>
              <w:ind w:left="360"/>
              <w:rPr>
                <w:rFonts w:ascii="Arial" w:hAnsi="Arial" w:cs="Arial"/>
                <w:b/>
                <w:sz w:val="20"/>
                <w:szCs w:val="20"/>
              </w:rPr>
            </w:pPr>
            <w:r w:rsidRPr="005A369D">
              <w:rPr>
                <w:rFonts w:ascii="Arial" w:hAnsi="Arial" w:cs="Arial"/>
                <w:b/>
                <w:sz w:val="20"/>
                <w:szCs w:val="20"/>
              </w:rPr>
              <w:t>Mixture 2: 4 red cans of red paint to 7 cans of yellow paint</w:t>
            </w:r>
          </w:p>
          <w:p w:rsidR="001455F1" w:rsidRPr="005A369D" w:rsidRDefault="001455F1" w:rsidP="0065573B">
            <w:pPr>
              <w:spacing w:after="120" w:line="280" w:lineRule="atLeast"/>
              <w:ind w:left="360"/>
              <w:rPr>
                <w:rFonts w:ascii="Arial" w:hAnsi="Arial" w:cs="Arial"/>
                <w:b/>
                <w:sz w:val="20"/>
                <w:szCs w:val="20"/>
              </w:rPr>
            </w:pPr>
            <w:r w:rsidRPr="005A369D">
              <w:rPr>
                <w:rFonts w:ascii="Arial" w:hAnsi="Arial" w:cs="Arial"/>
                <w:b/>
                <w:sz w:val="20"/>
                <w:szCs w:val="20"/>
              </w:rPr>
              <w:t>Tori says these will both be the same shade of red because to get Mixture 2, you add 3 cans of red paint to the 1 can of red in Mixture 1; and add 3 cans of yellow paint to the 4 cans of yellow paint in Mixture 1 (1:4 ratio) to get Mixture 2 (4:7 ratio). What would you say to Tori?</w:t>
            </w:r>
          </w:p>
          <w:p w:rsidR="001455F1" w:rsidRDefault="001455F1" w:rsidP="007C366E">
            <w:pPr>
              <w:spacing w:after="120" w:line="280" w:lineRule="atLeast"/>
              <w:ind w:left="360"/>
              <w:rPr>
                <w:rFonts w:ascii="Arial" w:hAnsi="Arial" w:cs="Arial"/>
                <w:sz w:val="20"/>
                <w:szCs w:val="20"/>
              </w:rPr>
            </w:pPr>
            <w:r w:rsidRPr="001469C2">
              <w:rPr>
                <w:rFonts w:ascii="Arial" w:hAnsi="Arial" w:cs="Arial"/>
                <w:sz w:val="20"/>
                <w:szCs w:val="20"/>
              </w:rPr>
              <w:t>Possible answer: You cannot compare ratios by finding differences. One way to think is to use unit rates or the number of cans of yellow paint for every one can of red paint. In Mixture 1, the ratio is 1:4 and the unit rate</w:t>
            </w:r>
            <w:r>
              <w:rPr>
                <w:rFonts w:ascii="Arial" w:hAnsi="Arial" w:cs="Arial"/>
                <w:sz w:val="20"/>
                <w:szCs w:val="20"/>
              </w:rPr>
              <w:t xml:space="preserve"> </w:t>
            </w:r>
            <w:proofErr w:type="gramStart"/>
            <w:r>
              <w:rPr>
                <w:rFonts w:ascii="Arial" w:hAnsi="Arial" w:cs="Arial"/>
                <w:sz w:val="20"/>
                <w:szCs w:val="20"/>
              </w:rPr>
              <w:t>is</w:t>
            </w:r>
            <w:r w:rsidRPr="001469C2">
              <w:rPr>
                <w:rFonts w:ascii="Arial" w:hAnsi="Arial" w:cs="Arial"/>
                <w:sz w:val="20"/>
                <w:szCs w:val="20"/>
              </w:rPr>
              <w:t xml:space="preserve"> </w:t>
            </w:r>
            <w:proofErr w:type="gramEnd"/>
            <w:r w:rsidR="00A10BE9" w:rsidRPr="0065573B">
              <w:rPr>
                <w:rFonts w:ascii="Arial" w:hAnsi="Arial" w:cs="Arial"/>
                <w:position w:val="-20"/>
                <w:sz w:val="20"/>
                <w:szCs w:val="20"/>
              </w:rPr>
              <w:object w:dxaOrig="220" w:dyaOrig="540">
                <v:shape id="_x0000_i1035" type="#_x0000_t75" style="width:10.5pt;height:27pt" o:ole="">
                  <v:imagedata r:id="rId43" o:title=""/>
                </v:shape>
                <o:OLEObject Type="Embed" ProgID="Equation.DSMT4" ShapeID="_x0000_i1035" DrawAspect="Content" ObjectID="_1499500694" r:id="rId44"/>
              </w:object>
            </w:r>
            <w:r w:rsidR="007C366E">
              <w:rPr>
                <w:rFonts w:ascii="Arial" w:hAnsi="Arial" w:cs="Arial"/>
                <w:sz w:val="20"/>
                <w:szCs w:val="20"/>
              </w:rPr>
              <w:t>, or 4 cans of yellow to 1 can of red</w:t>
            </w:r>
            <w:r w:rsidRPr="001469C2">
              <w:rPr>
                <w:rFonts w:ascii="Arial" w:hAnsi="Arial" w:cs="Arial"/>
                <w:sz w:val="20"/>
                <w:szCs w:val="20"/>
              </w:rPr>
              <w:t xml:space="preserve">. In Mixture 2, the ratio is 4:7, the unit rate </w:t>
            </w:r>
            <w:proofErr w:type="gramStart"/>
            <w:r w:rsidRPr="001469C2">
              <w:rPr>
                <w:rFonts w:ascii="Arial" w:hAnsi="Arial" w:cs="Arial"/>
                <w:sz w:val="20"/>
                <w:szCs w:val="20"/>
              </w:rPr>
              <w:t xml:space="preserve">is </w:t>
            </w:r>
            <w:proofErr w:type="gramEnd"/>
            <w:r w:rsidRPr="0065573B">
              <w:rPr>
                <w:rFonts w:ascii="Arial" w:hAnsi="Arial" w:cs="Arial"/>
                <w:position w:val="-20"/>
                <w:sz w:val="20"/>
                <w:szCs w:val="20"/>
              </w:rPr>
              <w:object w:dxaOrig="220" w:dyaOrig="540">
                <v:shape id="_x0000_i1036" type="#_x0000_t75" style="width:10.5pt;height:27pt" o:ole="">
                  <v:imagedata r:id="rId45" o:title=""/>
                </v:shape>
                <o:OLEObject Type="Embed" ProgID="Equation.DSMT4" ShapeID="_x0000_i1036" DrawAspect="Content" ObjectID="_1499500695" r:id="rId46"/>
              </w:object>
            </w:r>
            <w:r w:rsidRPr="001469C2">
              <w:rPr>
                <w:rFonts w:ascii="Arial" w:hAnsi="Arial" w:cs="Arial"/>
                <w:sz w:val="20"/>
                <w:szCs w:val="20"/>
              </w:rPr>
              <w:t xml:space="preserve">; there are </w:t>
            </w:r>
            <w:r w:rsidRPr="0065573B">
              <w:rPr>
                <w:rFonts w:ascii="Arial" w:hAnsi="Arial" w:cs="Arial"/>
                <w:position w:val="-20"/>
                <w:sz w:val="20"/>
                <w:szCs w:val="20"/>
              </w:rPr>
              <w:object w:dxaOrig="220" w:dyaOrig="540">
                <v:shape id="_x0000_i1037" type="#_x0000_t75" style="width:10.5pt;height:27pt" o:ole="">
                  <v:imagedata r:id="rId47" o:title=""/>
                </v:shape>
                <o:OLEObject Type="Embed" ProgID="Equation.DSMT4" ShapeID="_x0000_i1037" DrawAspect="Content" ObjectID="_1499500696" r:id="rId48"/>
              </w:object>
            </w:r>
            <w:r w:rsidR="007C366E">
              <w:rPr>
                <w:rFonts w:ascii="Arial" w:hAnsi="Arial" w:cs="Arial"/>
                <w:sz w:val="20"/>
                <w:szCs w:val="20"/>
              </w:rPr>
              <w:t>cans of yellow</w:t>
            </w:r>
            <w:r w:rsidRPr="001469C2">
              <w:rPr>
                <w:rFonts w:ascii="Arial" w:hAnsi="Arial" w:cs="Arial"/>
                <w:sz w:val="20"/>
                <w:szCs w:val="20"/>
              </w:rPr>
              <w:t xml:space="preserve"> to every 1 red can, which is the same as </w:t>
            </w:r>
            <w:r w:rsidRPr="0065573B">
              <w:rPr>
                <w:rFonts w:ascii="Arial" w:hAnsi="Arial" w:cs="Arial"/>
                <w:position w:val="-20"/>
                <w:sz w:val="20"/>
                <w:szCs w:val="20"/>
              </w:rPr>
              <w:object w:dxaOrig="320" w:dyaOrig="540">
                <v:shape id="_x0000_i1038" type="#_x0000_t75" style="width:16.5pt;height:27pt" o:ole="">
                  <v:imagedata r:id="rId49" o:title=""/>
                </v:shape>
                <o:OLEObject Type="Embed" ProgID="Equation.DSMT4" ShapeID="_x0000_i1038" DrawAspect="Content" ObjectID="_1499500697" r:id="rId50"/>
              </w:object>
            </w:r>
            <w:r w:rsidRPr="001469C2">
              <w:rPr>
                <w:rFonts w:ascii="Arial" w:hAnsi="Arial" w:cs="Arial"/>
                <w:sz w:val="20"/>
                <w:szCs w:val="20"/>
              </w:rPr>
              <w:t xml:space="preserve"> yellow to 1 red. </w:t>
            </w:r>
            <w:r w:rsidR="007C366E">
              <w:rPr>
                <w:rFonts w:ascii="Arial" w:hAnsi="Arial" w:cs="Arial"/>
                <w:sz w:val="20"/>
                <w:szCs w:val="20"/>
              </w:rPr>
              <w:t>Since 7/4 is less than 4/1</w:t>
            </w:r>
            <w:r w:rsidRPr="001469C2">
              <w:rPr>
                <w:rFonts w:ascii="Arial" w:hAnsi="Arial" w:cs="Arial"/>
                <w:sz w:val="20"/>
                <w:szCs w:val="20"/>
              </w:rPr>
              <w:t>, a mixture of 7 yellow cans to 4 red cans of paint is redder than a mixture of 4 yellow cans to 1 red can</w:t>
            </w:r>
            <w:r>
              <w:rPr>
                <w:rFonts w:ascii="Arial" w:hAnsi="Arial" w:cs="Arial"/>
                <w:sz w:val="20"/>
                <w:szCs w:val="20"/>
              </w:rPr>
              <w:t>.</w:t>
            </w:r>
          </w:p>
        </w:tc>
      </w:tr>
      <w:tr w:rsidR="001455F1" w:rsidRPr="00A80A71" w:rsidTr="00FD130B">
        <w:trPr>
          <w:cantSplit/>
        </w:trPr>
        <w:tc>
          <w:tcPr>
            <w:tcW w:w="9648" w:type="dxa"/>
            <w:gridSpan w:val="4"/>
            <w:shd w:val="clear" w:color="auto" w:fill="auto"/>
          </w:tcPr>
          <w:p w:rsidR="001455F1" w:rsidRDefault="001455F1" w:rsidP="0065573B">
            <w:pPr>
              <w:spacing w:after="120" w:line="280" w:lineRule="atLeast"/>
              <w:ind w:left="360" w:hanging="360"/>
              <w:rPr>
                <w:rFonts w:ascii="Arial" w:hAnsi="Arial" w:cs="Arial"/>
                <w:sz w:val="20"/>
                <w:szCs w:val="20"/>
              </w:rPr>
            </w:pPr>
            <w:r w:rsidRPr="0065573B">
              <w:rPr>
                <w:rFonts w:ascii="Arial" w:hAnsi="Arial" w:cs="Arial"/>
                <w:b/>
                <w:sz w:val="20"/>
                <w:szCs w:val="20"/>
              </w:rPr>
              <w:lastRenderedPageBreak/>
              <w:t>2.</w:t>
            </w:r>
            <w:r w:rsidRPr="0065573B">
              <w:rPr>
                <w:rFonts w:ascii="Arial" w:hAnsi="Arial" w:cs="Arial"/>
                <w:b/>
                <w:sz w:val="20"/>
                <w:szCs w:val="20"/>
              </w:rPr>
              <w:tab/>
            </w:r>
            <w:r w:rsidRPr="00221B31">
              <w:rPr>
                <w:rFonts w:ascii="Arial" w:hAnsi="Arial" w:cs="Arial"/>
                <w:b/>
                <w:sz w:val="20"/>
                <w:szCs w:val="20"/>
              </w:rPr>
              <w:t xml:space="preserve">Describe three different strategies for comparing ratios. </w:t>
            </w:r>
          </w:p>
          <w:p w:rsidR="001455F1" w:rsidRPr="00C17878" w:rsidRDefault="001455F1" w:rsidP="00A50352">
            <w:pPr>
              <w:tabs>
                <w:tab w:val="left" w:pos="2354"/>
                <w:tab w:val="left" w:pos="2714"/>
                <w:tab w:val="left" w:pos="4334"/>
                <w:tab w:val="left" w:pos="4694"/>
                <w:tab w:val="left" w:pos="6314"/>
                <w:tab w:val="left" w:pos="6704"/>
              </w:tabs>
              <w:spacing w:after="120" w:line="280" w:lineRule="atLeast"/>
              <w:ind w:left="360"/>
              <w:rPr>
                <w:rFonts w:ascii="Arial" w:hAnsi="Arial" w:cs="Arial"/>
                <w:sz w:val="20"/>
                <w:szCs w:val="20"/>
              </w:rPr>
            </w:pPr>
            <w:r w:rsidRPr="00221B31">
              <w:rPr>
                <w:rFonts w:ascii="Arial" w:hAnsi="Arial" w:cs="Arial"/>
                <w:sz w:val="20"/>
                <w:szCs w:val="20"/>
              </w:rPr>
              <w:t xml:space="preserve">Answer: If the ratios are </w:t>
            </w:r>
            <w:r w:rsidRPr="009B4334">
              <w:rPr>
                <w:rFonts w:ascii="Arial" w:hAnsi="Arial" w:cs="Arial"/>
                <w:i/>
                <w:sz w:val="20"/>
                <w:szCs w:val="20"/>
              </w:rPr>
              <w:t>a</w:t>
            </w:r>
            <w:proofErr w:type="gramStart"/>
            <w:r w:rsidRPr="00221B31">
              <w:rPr>
                <w:rFonts w:ascii="Arial" w:hAnsi="Arial" w:cs="Arial"/>
                <w:sz w:val="20"/>
                <w:szCs w:val="20"/>
              </w:rPr>
              <w:t>:</w:t>
            </w:r>
            <w:r w:rsidRPr="009B4334">
              <w:rPr>
                <w:rFonts w:ascii="Arial" w:hAnsi="Arial" w:cs="Arial"/>
                <w:i/>
                <w:sz w:val="20"/>
                <w:szCs w:val="20"/>
              </w:rPr>
              <w:t>b</w:t>
            </w:r>
            <w:proofErr w:type="gramEnd"/>
            <w:r w:rsidRPr="00221B31">
              <w:rPr>
                <w:rFonts w:ascii="Arial" w:hAnsi="Arial" w:cs="Arial"/>
                <w:sz w:val="20"/>
                <w:szCs w:val="20"/>
              </w:rPr>
              <w:t xml:space="preserve"> and </w:t>
            </w:r>
            <w:r w:rsidRPr="009B4334">
              <w:rPr>
                <w:rFonts w:ascii="Arial" w:hAnsi="Arial" w:cs="Arial"/>
                <w:i/>
                <w:sz w:val="20"/>
                <w:szCs w:val="20"/>
              </w:rPr>
              <w:t>c</w:t>
            </w:r>
            <w:r w:rsidRPr="00221B31">
              <w:rPr>
                <w:rFonts w:ascii="Arial" w:hAnsi="Arial" w:cs="Arial"/>
                <w:sz w:val="20"/>
                <w:szCs w:val="20"/>
              </w:rPr>
              <w:t>:</w:t>
            </w:r>
            <w:r w:rsidRPr="009B4334">
              <w:rPr>
                <w:rFonts w:ascii="Arial" w:hAnsi="Arial" w:cs="Arial"/>
                <w:i/>
                <w:sz w:val="20"/>
                <w:szCs w:val="20"/>
              </w:rPr>
              <w:t>d</w:t>
            </w:r>
            <w:r w:rsidRPr="00221B31">
              <w:rPr>
                <w:rFonts w:ascii="Arial" w:hAnsi="Arial" w:cs="Arial"/>
                <w:sz w:val="20"/>
                <w:szCs w:val="20"/>
              </w:rPr>
              <w:t>, you can compare the ratios if you can generate equivalent ratios so the first quantities are the same or so the second quantities are the same. You can find equivalent ratios that have common totals and compare proportions of the totals.</w:t>
            </w:r>
          </w:p>
        </w:tc>
      </w:tr>
      <w:tr w:rsidR="001455F1" w:rsidRPr="000A245F" w:rsidTr="00FD130B">
        <w:trPr>
          <w:cantSplit/>
          <w:trHeight w:val="576"/>
        </w:trPr>
        <w:tc>
          <w:tcPr>
            <w:tcW w:w="9648" w:type="dxa"/>
            <w:gridSpan w:val="4"/>
            <w:shd w:val="clear" w:color="auto" w:fill="D9D9D9" w:themeFill="background1" w:themeFillShade="D9"/>
          </w:tcPr>
          <w:p w:rsidR="001455F1" w:rsidRPr="000A245F" w:rsidRDefault="001455F1" w:rsidP="00A50352">
            <w:pPr>
              <w:spacing w:after="120" w:line="280" w:lineRule="atLeast"/>
              <w:rPr>
                <w:rFonts w:ascii="Arial" w:hAnsi="Arial" w:cs="Arial"/>
                <w:sz w:val="20"/>
                <w:szCs w:val="20"/>
              </w:rPr>
            </w:pPr>
            <w:r w:rsidRPr="00A80A71">
              <w:rPr>
                <w:rFonts w:ascii="Arial" w:hAnsi="Arial" w:cs="Arial"/>
                <w:noProof/>
                <w:sz w:val="20"/>
                <w:szCs w:val="20"/>
              </w:rPr>
              <w:drawing>
                <wp:inline distT="0" distB="0" distL="0" distR="0" wp14:anchorId="3F03190D" wp14:editId="74E4DDF6">
                  <wp:extent cx="219456" cy="219456"/>
                  <wp:effectExtent l="0" t="0" r="28575" b="28575"/>
                  <wp:docPr id="44" name="Picture 4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1455F1" w:rsidRPr="00A80A71" w:rsidTr="00FD130B">
        <w:trPr>
          <w:cantSplit/>
          <w:trHeight w:val="74"/>
        </w:trPr>
        <w:tc>
          <w:tcPr>
            <w:tcW w:w="4812" w:type="dxa"/>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Have students…</w:t>
            </w:r>
          </w:p>
        </w:tc>
        <w:tc>
          <w:tcPr>
            <w:tcW w:w="4836" w:type="dxa"/>
            <w:gridSpan w:val="3"/>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455F1" w:rsidRPr="00A80A71" w:rsidTr="00FD130B">
        <w:trPr>
          <w:cantSplit/>
          <w:trHeight w:val="576"/>
        </w:trPr>
        <w:tc>
          <w:tcPr>
            <w:tcW w:w="4812" w:type="dxa"/>
          </w:tcPr>
          <w:p w:rsidR="001455F1" w:rsidRPr="00837F24" w:rsidRDefault="001455F1" w:rsidP="00A50352">
            <w:pPr>
              <w:spacing w:after="120" w:line="280" w:lineRule="atLeast"/>
              <w:rPr>
                <w:rFonts w:ascii="Arial" w:hAnsi="Arial" w:cs="Arial"/>
                <w:b/>
                <w:i/>
                <w:sz w:val="20"/>
                <w:szCs w:val="20"/>
              </w:rPr>
            </w:pPr>
            <w:r w:rsidRPr="00837F24">
              <w:rPr>
                <w:rFonts w:ascii="Arial" w:hAnsi="Arial" w:cs="Arial"/>
                <w:b/>
                <w:i/>
                <w:sz w:val="20"/>
                <w:szCs w:val="20"/>
              </w:rPr>
              <w:t>Answer the following and explain your reasoning in each case.</w:t>
            </w:r>
          </w:p>
        </w:tc>
        <w:tc>
          <w:tcPr>
            <w:tcW w:w="4836" w:type="dxa"/>
            <w:gridSpan w:val="3"/>
          </w:tcPr>
          <w:p w:rsidR="001455F1" w:rsidRPr="00A80A71" w:rsidRDefault="001455F1" w:rsidP="00A50352">
            <w:pPr>
              <w:spacing w:after="120" w:line="280" w:lineRule="atLeast"/>
              <w:rPr>
                <w:rFonts w:ascii="Arial" w:hAnsi="Arial" w:cs="Arial"/>
                <w:b/>
                <w:sz w:val="20"/>
                <w:szCs w:val="20"/>
              </w:rPr>
            </w:pPr>
          </w:p>
        </w:tc>
      </w:tr>
      <w:tr w:rsidR="001455F1" w:rsidRPr="00A80A71" w:rsidTr="00FD130B">
        <w:trPr>
          <w:cantSplit/>
          <w:trHeight w:val="576"/>
        </w:trPr>
        <w:tc>
          <w:tcPr>
            <w:tcW w:w="4812" w:type="dxa"/>
          </w:tcPr>
          <w:p w:rsidR="001455F1" w:rsidRPr="00837F24" w:rsidRDefault="001455F1" w:rsidP="0065573B">
            <w:pPr>
              <w:pStyle w:val="ListParagraph"/>
              <w:numPr>
                <w:ilvl w:val="0"/>
                <w:numId w:val="34"/>
              </w:numPr>
              <w:spacing w:after="120" w:line="280" w:lineRule="atLeast"/>
              <w:ind w:left="540"/>
              <w:rPr>
                <w:rFonts w:ascii="Arial" w:hAnsi="Arial" w:cs="Arial"/>
                <w:b/>
                <w:i/>
                <w:sz w:val="20"/>
                <w:szCs w:val="20"/>
              </w:rPr>
            </w:pPr>
            <w:r w:rsidRPr="00837F24">
              <w:rPr>
                <w:rFonts w:ascii="Arial" w:hAnsi="Arial" w:cs="Arial"/>
                <w:b/>
                <w:i/>
                <w:sz w:val="20"/>
                <w:szCs w:val="20"/>
              </w:rPr>
              <w:t xml:space="preserve">Tess traveled 2 meters in 5 seconds; Ana traveled 5 meters in 9 seconds. Which girl was faster? </w:t>
            </w:r>
          </w:p>
        </w:tc>
        <w:tc>
          <w:tcPr>
            <w:tcW w:w="4836" w:type="dxa"/>
            <w:gridSpan w:val="3"/>
          </w:tcPr>
          <w:p w:rsidR="001455F1" w:rsidRPr="00837F24" w:rsidRDefault="001455F1" w:rsidP="00A50352">
            <w:pPr>
              <w:spacing w:after="120" w:line="280" w:lineRule="atLeast"/>
              <w:rPr>
                <w:rFonts w:ascii="Arial" w:hAnsi="Arial" w:cs="Arial"/>
                <w:sz w:val="20"/>
                <w:szCs w:val="20"/>
              </w:rPr>
            </w:pPr>
            <w:r w:rsidRPr="00837F24">
              <w:rPr>
                <w:rFonts w:ascii="Arial" w:hAnsi="Arial" w:cs="Arial"/>
                <w:sz w:val="20"/>
                <w:szCs w:val="20"/>
              </w:rPr>
              <w:t>Answer: Ana was faster because if they had both traveled 10 meters, it would have taken Tess 25 seconds and Ana only 18 seconds.</w:t>
            </w:r>
          </w:p>
        </w:tc>
      </w:tr>
      <w:tr w:rsidR="001455F1" w:rsidRPr="00A80A71" w:rsidTr="00FD130B">
        <w:trPr>
          <w:cantSplit/>
          <w:trHeight w:val="576"/>
        </w:trPr>
        <w:tc>
          <w:tcPr>
            <w:tcW w:w="4812" w:type="dxa"/>
          </w:tcPr>
          <w:p w:rsidR="001455F1" w:rsidRPr="00837F24" w:rsidRDefault="001455F1" w:rsidP="0065573B">
            <w:pPr>
              <w:pStyle w:val="ListParagraph"/>
              <w:numPr>
                <w:ilvl w:val="0"/>
                <w:numId w:val="34"/>
              </w:numPr>
              <w:spacing w:after="120" w:line="280" w:lineRule="atLeast"/>
              <w:ind w:left="540"/>
              <w:rPr>
                <w:rFonts w:ascii="Arial" w:hAnsi="Arial" w:cs="Arial"/>
                <w:b/>
                <w:i/>
                <w:sz w:val="20"/>
                <w:szCs w:val="20"/>
              </w:rPr>
            </w:pPr>
            <w:r w:rsidRPr="00837F24">
              <w:rPr>
                <w:rFonts w:ascii="Arial" w:hAnsi="Arial" w:cs="Arial"/>
                <w:b/>
                <w:i/>
                <w:sz w:val="20"/>
                <w:szCs w:val="20"/>
              </w:rPr>
              <w:t xml:space="preserve">Which faucet leaks the most water: a faucet that drips 6 ounces every 10 minutes or one that drips 8 ounces every 12 minutes? </w:t>
            </w:r>
          </w:p>
        </w:tc>
        <w:tc>
          <w:tcPr>
            <w:tcW w:w="4836" w:type="dxa"/>
            <w:gridSpan w:val="3"/>
          </w:tcPr>
          <w:p w:rsidR="001455F1" w:rsidRPr="00837F24" w:rsidRDefault="001455F1" w:rsidP="00A50352">
            <w:pPr>
              <w:spacing w:after="120" w:line="280" w:lineRule="atLeast"/>
              <w:rPr>
                <w:rFonts w:ascii="Arial" w:hAnsi="Arial" w:cs="Arial"/>
                <w:sz w:val="20"/>
                <w:szCs w:val="20"/>
              </w:rPr>
            </w:pPr>
            <w:r w:rsidRPr="00837F24">
              <w:rPr>
                <w:rFonts w:ascii="Arial" w:hAnsi="Arial" w:cs="Arial"/>
                <w:sz w:val="20"/>
                <w:szCs w:val="20"/>
              </w:rPr>
              <w:t>Answer: If they both dripped 24 ounces, it would take the first one 40 minutes and the second one 36 minutes, so the second one leaks the most. Or in 15 minutes, the first would drip 9 ounces and the second one would drip 10 ounces.</w:t>
            </w:r>
          </w:p>
        </w:tc>
      </w:tr>
      <w:tr w:rsidR="001455F1" w:rsidRPr="00A80A71" w:rsidTr="00FD130B">
        <w:trPr>
          <w:cantSplit/>
        </w:trPr>
        <w:tc>
          <w:tcPr>
            <w:tcW w:w="9648" w:type="dxa"/>
            <w:gridSpan w:val="4"/>
            <w:shd w:val="clear" w:color="auto" w:fill="D9D9D9" w:themeFill="background1" w:themeFillShade="D9"/>
          </w:tcPr>
          <w:p w:rsidR="001455F1" w:rsidRPr="00A80A71" w:rsidRDefault="001455F1" w:rsidP="0065573B">
            <w:pPr>
              <w:spacing w:after="120" w:line="280" w:lineRule="atLeast"/>
              <w:rPr>
                <w:rFonts w:ascii="Arial" w:hAnsi="Arial" w:cs="Arial"/>
                <w:b/>
                <w:sz w:val="20"/>
                <w:szCs w:val="20"/>
              </w:rPr>
            </w:pPr>
            <w:r>
              <w:rPr>
                <w:noProof/>
              </w:rPr>
              <mc:AlternateContent>
                <mc:Choice Requires="wpg">
                  <w:drawing>
                    <wp:inline distT="0" distB="0" distL="0" distR="0" wp14:anchorId="32B9421C" wp14:editId="0829F5AE">
                      <wp:extent cx="165230" cy="153340"/>
                      <wp:effectExtent l="0" t="0" r="25400" b="37465"/>
                      <wp:docPr id="288" name="Group 28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89" name="Oval 289"/>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1455F1" w:rsidRDefault="001455F1" w:rsidP="006557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0" name="Group 290"/>
                              <wpg:cNvGrpSpPr/>
                              <wpg:grpSpPr>
                                <a:xfrm>
                                  <a:off x="228600" y="276225"/>
                                  <a:ext cx="466725" cy="438150"/>
                                  <a:chOff x="0" y="0"/>
                                  <a:chExt cx="352425" cy="304800"/>
                                </a:xfrm>
                              </wpg:grpSpPr>
                              <wps:wsp>
                                <wps:cNvPr id="291" name="Straight Connector 291"/>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92" name="Straight Connector 292"/>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93" name="Straight Connector 293"/>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88"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wwGd50QMAAPIMAAAOAAAA&#10;AAAAAAAAAAAAAC4CAABkcnMvZTJvRG9jLnhtbFBLAQItABQABgAIAAAAIQCWoNh42QAAAAMBAAAP&#10;AAAAAAAAAAAAAAAAACsGAABkcnMvZG93bnJldi54bWxQSwUGAAAAAAQABADzAAAAMQcAAAAA&#10;">
                      <o:lock v:ext="edit" aspectratio="t"/>
                      <v:oval id="Oval 289"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e68cA&#10;AADcAAAADwAAAGRycy9kb3ducmV2LnhtbESPT2vCQBTE7wW/w/IEL8Vs9CA2ZpVqK7SWHPxz6e2R&#10;fU1Cs2/D7hrTb98VCj0OM/MbJt8MphU9Od9YVjBLUhDEpdUNVwou5/10CcIHZI2tZVLwQx4269FD&#10;jpm2Nz5SfwqViBD2GSqoQ+gyKX1Zk0Gf2I44el/WGQxRukpqh7cIN62cp+lCGmw4LtTY0a6m8vt0&#10;NQq21i0+Xh8/+x0duvdjeCn8vi+UmoyH5xWIQEP4D/+137SC+fIJ7mfi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PnuvHAAAA3AAAAA8AAAAAAAAAAAAAAAAAmAIAAGRy&#10;cy9kb3ducmV2LnhtbFBLBQYAAAAABAAEAPUAAACMAwAAAAA=&#10;" filled="f" strokecolor="windowText" strokeweight="1.5pt">
                        <v:textbox>
                          <w:txbxContent>
                            <w:p w:rsidR="001455F1" w:rsidRDefault="001455F1" w:rsidP="0065573B">
                              <w:pPr>
                                <w:jc w:val="center"/>
                              </w:pPr>
                            </w:p>
                          </w:txbxContent>
                        </v:textbox>
                      </v:oval>
                      <v:group id="Group 290"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line id="Straight Connector 291"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Xq8QAAADcAAAADwAAAGRycy9kb3ducmV2LnhtbESPQWsCMRSE7wX/Q3hCbzXrglK3RhFB&#10;8KCHWkG8vW5eN0s3L0sSNfXXN0Khx2FmvmHmy2Q7cSUfWscKxqMCBHHtdMuNguPH5uUVRIjIGjvH&#10;pOCHAiwXg6c5Vtrd+J2uh9iIDOFQoQITY19JGWpDFsPI9cTZ+3LeYszSN1J7vGW47WRZFFNpseW8&#10;YLCntaH6+3CxCk7OoD8dd2md9pPyft413We7Uup5mFZvICKl+B/+a2+1gnI2hseZfAT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JerxAAAANwAAAAPAAAAAAAAAAAA&#10;AAAAAKECAABkcnMvZG93bnJldi54bWxQSwUGAAAAAAQABAD5AAAAkgMAAAAA&#10;" strokecolor="windowText" strokeweight="1.5pt">
                          <v:stroke endcap="round"/>
                        </v:line>
                        <v:line id="Straight Connector 292"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oJ3MQAAADcAAAADwAAAGRycy9kb3ducmV2LnhtbESPQWsCMRSE7wX/Q3hCbzXrQktdjSKC&#10;0IM9aAXp7XXz3CxuXpYkatpfbwqCx2FmvmFmi2Q7cSEfWscKxqMCBHHtdMuNgv3X+uUdRIjIGjvH&#10;pOCXAizmg6cZVtpdeUuXXWxEhnCoUIGJsa+kDLUhi2HkeuLsHZ23GLP0jdQerxluO1kWxZu02HJe&#10;MNjTylB92p2tgoMz6A/7TVqlz9fy73vTdD/tUqnnYVpOQURK8RG+tz+0gnJSwv+ZfAT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WgncxAAAANwAAAAPAAAAAAAAAAAA&#10;AAAAAKECAABkcnMvZG93bnJldi54bWxQSwUGAAAAAAQABAD5AAAAkgMAAAAA&#10;" strokecolor="windowText" strokeweight="1.5pt">
                          <v:stroke endcap="round"/>
                        </v:line>
                      </v:group>
                      <v:line id="Straight Connector 293"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VrncgAAADcAAAADwAAAGRycy9kb3ducmV2LnhtbESPT2vCQBTE70K/w/IKXqRuarG1aTZS&#10;Wvxz8FK10OMj+0xCs29Ddk2in94VBI/DzPyGSea9qURLjSstK3geRyCIM6tLzhXsd4unGQjnkTVW&#10;lknBiRzM04dBgrG2Hf9Qu/W5CBB2MSoovK9jKV1WkEE3tjVx8A62MeiDbHKpG+wC3FRyEkWv0mDJ&#10;YaHAmr4Kyv63R6Ngs5jV0X656v5O09Ho+/ftsFudW6WGj/3nBwhPvb+Hb+21VjB5f4HrmXAEZH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VrncgAAADcAAAADwAAAAAA&#10;AAAAAAAAAAChAgAAZHJzL2Rvd25yZXYueG1sUEsFBgAAAAAEAAQA+QAAAJYDAAAAAA==&#10;" strokecolor="windowText" strokeweight="3pt"/>
                      <w10:anchorlock/>
                    </v:group>
                  </w:pict>
                </mc:Fallback>
              </mc:AlternateContent>
            </w:r>
            <w:r>
              <w:rPr>
                <w:rFonts w:ascii="Arial" w:hAnsi="Arial" w:cs="Arial"/>
                <w:b/>
                <w:noProof/>
                <w:sz w:val="20"/>
                <w:szCs w:val="20"/>
              </w:rPr>
              <w:t xml:space="preserve"> Additional Discussion</w:t>
            </w:r>
          </w:p>
        </w:tc>
      </w:tr>
      <w:tr w:rsidR="001455F1" w:rsidRPr="00A80A71" w:rsidTr="00FD130B">
        <w:trPr>
          <w:cantSplit/>
        </w:trPr>
        <w:tc>
          <w:tcPr>
            <w:tcW w:w="4882" w:type="dxa"/>
            <w:gridSpan w:val="2"/>
            <w:shd w:val="clear" w:color="auto" w:fill="auto"/>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Have students…</w:t>
            </w:r>
          </w:p>
        </w:tc>
        <w:tc>
          <w:tcPr>
            <w:tcW w:w="4766" w:type="dxa"/>
            <w:gridSpan w:val="2"/>
            <w:shd w:val="clear" w:color="auto" w:fill="auto"/>
          </w:tcPr>
          <w:p w:rsidR="001455F1" w:rsidRPr="00A80A71" w:rsidRDefault="001455F1" w:rsidP="00A5035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455F1" w:rsidRPr="00A80A71" w:rsidTr="00FD130B">
        <w:trPr>
          <w:cantSplit/>
        </w:trPr>
        <w:tc>
          <w:tcPr>
            <w:tcW w:w="4882" w:type="dxa"/>
            <w:gridSpan w:val="2"/>
            <w:shd w:val="clear" w:color="auto" w:fill="auto"/>
          </w:tcPr>
          <w:p w:rsidR="001455F1" w:rsidRPr="00A80A71" w:rsidRDefault="001455F1" w:rsidP="00A50352">
            <w:pPr>
              <w:spacing w:after="120" w:line="280" w:lineRule="atLeast"/>
              <w:rPr>
                <w:rFonts w:ascii="Arial" w:hAnsi="Arial" w:cs="Arial"/>
                <w:b/>
                <w:sz w:val="20"/>
                <w:szCs w:val="20"/>
              </w:rPr>
            </w:pPr>
            <w:r w:rsidRPr="00E359DB">
              <w:rPr>
                <w:rFonts w:ascii="Arial" w:hAnsi="Arial" w:cs="Arial"/>
                <w:b/>
                <w:i/>
                <w:sz w:val="20"/>
              </w:rPr>
              <w:t>Expl</w:t>
            </w:r>
            <w:r>
              <w:rPr>
                <w:rFonts w:ascii="Arial" w:hAnsi="Arial" w:cs="Arial"/>
                <w:b/>
                <w:i/>
                <w:sz w:val="20"/>
              </w:rPr>
              <w:t>ain your reasoning in each case</w:t>
            </w:r>
            <w:r>
              <w:rPr>
                <w:rFonts w:ascii="Arial" w:hAnsi="Arial" w:cs="Arial"/>
                <w:b/>
                <w:i/>
                <w:sz w:val="20"/>
                <w:szCs w:val="20"/>
              </w:rPr>
              <w:t>.</w:t>
            </w:r>
          </w:p>
        </w:tc>
        <w:tc>
          <w:tcPr>
            <w:tcW w:w="4766" w:type="dxa"/>
            <w:gridSpan w:val="2"/>
            <w:shd w:val="clear" w:color="auto" w:fill="auto"/>
          </w:tcPr>
          <w:p w:rsidR="001455F1" w:rsidRPr="00A80A71" w:rsidRDefault="001455F1" w:rsidP="00A50352">
            <w:pPr>
              <w:spacing w:after="120" w:line="280" w:lineRule="atLeast"/>
              <w:rPr>
                <w:rFonts w:ascii="Arial" w:hAnsi="Arial" w:cs="Arial"/>
                <w:b/>
                <w:sz w:val="20"/>
                <w:szCs w:val="20"/>
              </w:rPr>
            </w:pPr>
          </w:p>
        </w:tc>
      </w:tr>
      <w:tr w:rsidR="001455F1" w:rsidRPr="00A80A71" w:rsidTr="00FD130B">
        <w:trPr>
          <w:cantSplit/>
        </w:trPr>
        <w:tc>
          <w:tcPr>
            <w:tcW w:w="4882" w:type="dxa"/>
            <w:gridSpan w:val="2"/>
            <w:shd w:val="clear" w:color="auto" w:fill="auto"/>
          </w:tcPr>
          <w:p w:rsidR="001455F1" w:rsidRPr="00E359DB" w:rsidRDefault="001455F1" w:rsidP="00A50352">
            <w:pPr>
              <w:tabs>
                <w:tab w:val="num" w:pos="720"/>
                <w:tab w:val="num" w:pos="900"/>
              </w:tabs>
              <w:spacing w:after="120" w:line="280" w:lineRule="atLeast"/>
              <w:rPr>
                <w:rFonts w:ascii="Arial" w:hAnsi="Arial" w:cs="Arial"/>
                <w:b/>
                <w:i/>
                <w:sz w:val="20"/>
              </w:rPr>
            </w:pPr>
            <w:r w:rsidRPr="00E359DB">
              <w:rPr>
                <w:rFonts w:ascii="Arial" w:hAnsi="Arial" w:cs="Arial"/>
                <w:b/>
                <w:i/>
                <w:sz w:val="20"/>
              </w:rPr>
              <w:t>Which of the following can be solved using the strat</w:t>
            </w:r>
            <w:r>
              <w:rPr>
                <w:rFonts w:ascii="Arial" w:hAnsi="Arial" w:cs="Arial"/>
                <w:b/>
                <w:i/>
                <w:sz w:val="20"/>
              </w:rPr>
              <w:t xml:space="preserve">egy of finding a common total? </w:t>
            </w:r>
          </w:p>
        </w:tc>
        <w:tc>
          <w:tcPr>
            <w:tcW w:w="4766" w:type="dxa"/>
            <w:gridSpan w:val="2"/>
            <w:shd w:val="clear" w:color="auto" w:fill="auto"/>
          </w:tcPr>
          <w:p w:rsidR="001455F1" w:rsidRPr="00AA22C4" w:rsidRDefault="001455F1" w:rsidP="00A50352">
            <w:pPr>
              <w:spacing w:after="120" w:line="280" w:lineRule="atLeast"/>
              <w:rPr>
                <w:rFonts w:ascii="Arial" w:hAnsi="Arial" w:cs="Arial"/>
                <w:sz w:val="20"/>
                <w:szCs w:val="20"/>
              </w:rPr>
            </w:pPr>
          </w:p>
        </w:tc>
      </w:tr>
      <w:tr w:rsidR="001455F1" w:rsidRPr="00A80A71" w:rsidTr="00FD130B">
        <w:trPr>
          <w:cantSplit/>
        </w:trPr>
        <w:tc>
          <w:tcPr>
            <w:tcW w:w="4882" w:type="dxa"/>
            <w:gridSpan w:val="2"/>
            <w:shd w:val="clear" w:color="auto" w:fill="auto"/>
          </w:tcPr>
          <w:p w:rsidR="001455F1" w:rsidRDefault="001455F1" w:rsidP="0065573B">
            <w:pPr>
              <w:pStyle w:val="ListParagraph"/>
              <w:numPr>
                <w:ilvl w:val="0"/>
                <w:numId w:val="34"/>
              </w:numPr>
              <w:spacing w:after="120" w:line="280" w:lineRule="atLeast"/>
              <w:ind w:left="540"/>
              <w:rPr>
                <w:rFonts w:ascii="Arial" w:hAnsi="Arial" w:cs="Arial"/>
                <w:b/>
                <w:i/>
                <w:sz w:val="20"/>
              </w:rPr>
            </w:pPr>
            <w:r w:rsidRPr="00E359DB">
              <w:rPr>
                <w:rFonts w:ascii="Arial" w:hAnsi="Arial" w:cs="Arial"/>
                <w:b/>
                <w:i/>
                <w:sz w:val="20"/>
              </w:rPr>
              <w:t>Which is more cranberry tasting: 3 cups of water to 1 cup of concentrate or 7 cups of water to 3 cups of concentrate?</w:t>
            </w:r>
          </w:p>
          <w:p w:rsidR="001455F1" w:rsidRPr="00E359DB" w:rsidRDefault="001455F1" w:rsidP="0065573B">
            <w:pPr>
              <w:pStyle w:val="ListParagraph"/>
              <w:numPr>
                <w:ilvl w:val="0"/>
                <w:numId w:val="34"/>
              </w:numPr>
              <w:spacing w:after="120" w:line="280" w:lineRule="atLeast"/>
              <w:ind w:left="540"/>
              <w:rPr>
                <w:rFonts w:ascii="Arial" w:hAnsi="Arial" w:cs="Arial"/>
                <w:b/>
                <w:i/>
                <w:sz w:val="20"/>
              </w:rPr>
            </w:pPr>
            <w:r w:rsidRPr="00E359DB">
              <w:rPr>
                <w:rFonts w:ascii="Arial" w:hAnsi="Arial" w:cs="Arial"/>
                <w:b/>
                <w:i/>
                <w:sz w:val="20"/>
                <w:szCs w:val="22"/>
              </w:rPr>
              <w:t>Which is the better deal: 5 cans for $3 or 7 cans for $4?</w:t>
            </w:r>
          </w:p>
          <w:p w:rsidR="001455F1" w:rsidRPr="00582882" w:rsidRDefault="001455F1" w:rsidP="0065573B">
            <w:pPr>
              <w:pStyle w:val="ListParagraph"/>
              <w:numPr>
                <w:ilvl w:val="0"/>
                <w:numId w:val="34"/>
              </w:numPr>
              <w:spacing w:after="120" w:line="280" w:lineRule="atLeast"/>
              <w:ind w:left="540"/>
              <w:rPr>
                <w:rFonts w:ascii="Arial" w:hAnsi="Arial" w:cs="Arial"/>
                <w:b/>
                <w:i/>
                <w:sz w:val="20"/>
              </w:rPr>
            </w:pPr>
            <w:r w:rsidRPr="00E359DB">
              <w:rPr>
                <w:rFonts w:ascii="Arial" w:hAnsi="Arial" w:cs="Arial"/>
                <w:b/>
                <w:i/>
                <w:sz w:val="20"/>
                <w:szCs w:val="22"/>
              </w:rPr>
              <w:t>Which will use more nails for 20 feet of board; 3 nails per 1 foot or 6 nails for every 3 feet?</w:t>
            </w:r>
          </w:p>
        </w:tc>
        <w:tc>
          <w:tcPr>
            <w:tcW w:w="4766" w:type="dxa"/>
            <w:gridSpan w:val="2"/>
            <w:shd w:val="clear" w:color="auto" w:fill="auto"/>
          </w:tcPr>
          <w:p w:rsidR="001455F1" w:rsidRPr="00E359DB" w:rsidRDefault="001455F1" w:rsidP="00A50352">
            <w:pPr>
              <w:spacing w:after="120" w:line="280" w:lineRule="atLeast"/>
              <w:ind w:right="-18"/>
              <w:rPr>
                <w:rFonts w:ascii="Arial" w:hAnsi="Arial" w:cs="Arial"/>
                <w:sz w:val="20"/>
                <w:szCs w:val="20"/>
              </w:rPr>
            </w:pPr>
            <w:r w:rsidRPr="00E359DB">
              <w:rPr>
                <w:rFonts w:ascii="Arial" w:hAnsi="Arial" w:cs="Arial"/>
                <w:sz w:val="20"/>
              </w:rPr>
              <w:t xml:space="preserve">Answer: Only </w:t>
            </w:r>
            <w:r>
              <w:rPr>
                <w:rFonts w:ascii="Arial" w:hAnsi="Arial" w:cs="Arial"/>
                <w:sz w:val="20"/>
              </w:rPr>
              <w:t>the first one</w:t>
            </w:r>
            <w:r w:rsidRPr="00E359DB">
              <w:rPr>
                <w:rFonts w:ascii="Arial" w:hAnsi="Arial" w:cs="Arial"/>
                <w:sz w:val="20"/>
              </w:rPr>
              <w:t xml:space="preserve"> can be done using the common total strategy because you can add the cups of water and concentrate to get a total of number of cups of liquid. You cannot add the dollars to the cans for 8 or 11 of anything, so cannot get totals to compare. The same is true of the nails in the boards; you cannot add nails and feet.</w:t>
            </w:r>
          </w:p>
        </w:tc>
      </w:tr>
    </w:tbl>
    <w:p w:rsidR="00BF182C" w:rsidRDefault="00BF182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766"/>
      </w:tblGrid>
      <w:tr w:rsidR="00BF182C" w:rsidRPr="00A80A71" w:rsidTr="002C3E51">
        <w:trPr>
          <w:cantSplit/>
        </w:trPr>
        <w:tc>
          <w:tcPr>
            <w:tcW w:w="9648" w:type="dxa"/>
            <w:gridSpan w:val="2"/>
            <w:shd w:val="clear" w:color="auto" w:fill="D9D9D9" w:themeFill="background1" w:themeFillShade="D9"/>
          </w:tcPr>
          <w:p w:rsidR="00BF182C" w:rsidRPr="00A80A71" w:rsidRDefault="00BF182C" w:rsidP="002C3E51">
            <w:pPr>
              <w:spacing w:after="120" w:line="280" w:lineRule="atLeast"/>
              <w:rPr>
                <w:rFonts w:ascii="Arial" w:hAnsi="Arial" w:cs="Arial"/>
                <w:b/>
                <w:sz w:val="20"/>
                <w:szCs w:val="20"/>
              </w:rPr>
            </w:pPr>
            <w:r>
              <w:rPr>
                <w:noProof/>
              </w:rPr>
              <w:lastRenderedPageBreak/>
              <mc:AlternateContent>
                <mc:Choice Requires="wpg">
                  <w:drawing>
                    <wp:inline distT="0" distB="0" distL="0" distR="0" wp14:anchorId="226A419E" wp14:editId="61640C55">
                      <wp:extent cx="165230" cy="153340"/>
                      <wp:effectExtent l="0" t="0" r="25400" b="37465"/>
                      <wp:docPr id="22" name="Group 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3" name="Oval 2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BF182C" w:rsidRDefault="00BF182C" w:rsidP="00BF18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228600" y="276225"/>
                                  <a:ext cx="466725" cy="438150"/>
                                  <a:chOff x="0" y="0"/>
                                  <a:chExt cx="352425" cy="304800"/>
                                </a:xfrm>
                              </wpg:grpSpPr>
                              <wps:wsp>
                                <wps:cNvPr id="26" name="Straight Connector 26"/>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7" name="Straight Connector 27"/>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8" name="Straight Connector 28"/>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2" o:spid="_x0000_s104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">
                      <o:lock v:ext="edit" aspectratio="t"/>
                      <v:oval id="Oval 23" o:spid="_x0000_s104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xKqcUA&#10;AADbAAAADwAAAGRycy9kb3ducmV2LnhtbESPQWvCQBSE70L/w/IKvRTdVEEkugmtrVCVHLS9eHtk&#10;X5PQ7Nuwu43x37tCweMwM98wq3wwrejJ+caygpdJAoK4tLrhSsH312a8AOEDssbWMim4kIc8exit&#10;MNX2zAfqj6ESEcI+RQV1CF0qpS9rMugntiOO3o91BkOUrpLa4TnCTSunSTKXBhuOCzV2tK6p/D3+&#10;GQVv1s33H8+nfk27bnsI74Xf9IVST4/D6xJEoCHcw//tT61gOoPbl/gDZH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EqpxQAAANsAAAAPAAAAAAAAAAAAAAAAAJgCAABkcnMv&#10;ZG93bnJldi54bWxQSwUGAAAAAAQABAD1AAAAigMAAAAA&#10;" filled="f" strokecolor="windowText" strokeweight="1.5pt">
                        <v:textbox>
                          <w:txbxContent>
                            <w:p w:rsidR="00BF182C" w:rsidRDefault="00BF182C" w:rsidP="00BF182C">
                              <w:pPr>
                                <w:jc w:val="center"/>
                              </w:pPr>
                            </w:p>
                          </w:txbxContent>
                        </v:textbox>
                      </v:oval>
                      <v:group id="Group 24" o:spid="_x0000_s104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26" o:spid="_x0000_s104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DxsQAAADbAAAADwAAAGRycy9kb3ducmV2LnhtbESPT2sCMRTE7wW/Q3iCt5p1oVK2RhFB&#10;6MEe/APi7XXz3CxuXpYk1einbwpCj8PM/IaZLZLtxJV8aB0rmIwLEMS10y03Cg779es7iBCRNXaO&#10;ScGdAizmg5cZVtrdeEvXXWxEhnCoUIGJsa+kDLUhi2HseuLsnZ23GLP0jdQebxluO1kWxVRabDkv&#10;GOxpZai+7H6sgqMz6I+HTVqlr7fycdo03Xe7VGo0TMsPEJFS/A8/259aQTmF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f8PGxAAAANsAAAAPAAAAAAAAAAAA&#10;AAAAAKECAABkcnMvZG93bnJldi54bWxQSwUGAAAAAAQABAD5AAAAkgMAAAAA&#10;" strokecolor="windowText" strokeweight="1.5pt">
                          <v:stroke endcap="round"/>
                        </v:line>
                        <v:line id="Straight Connector 27" o:spid="_x0000_s104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mXcQAAADbAAAADwAAAGRycy9kb3ducmV2LnhtbESPQWsCMRSE7wX/Q3hCbzXrQltZjSKC&#10;0IM9aAXp7XXz3CxuXpYkatpfbwqCx2FmvmFmi2Q7cSEfWscKxqMCBHHtdMuNgv3X+mUCIkRkjZ1j&#10;UvBLARbzwdMMK+2uvKXLLjYiQzhUqMDE2FdShtqQxTByPXH2js5bjFn6RmqP1wy3nSyL4k1abDkv&#10;GOxpZag+7c5WwcEZ9If9Jq3S52v5971pup92qdTzMC2nICKl+Ajf2x9aQfkO/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2ZdxAAAANsAAAAPAAAAAAAAAAAA&#10;AAAAAKECAABkcnMvZG93bnJldi54bWxQSwUGAAAAAAQABAD5AAAAkgMAAAAA&#10;" strokecolor="windowText" strokeweight="1.5pt">
                          <v:stroke endcap="round"/>
                        </v:line>
                      </v:group>
                      <v:line id="Straight Connector 28" o:spid="_x0000_s104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TJiMQAAADbAAAADwAAAGRycy9kb3ducmV2LnhtbERPy2rCQBTdC/2H4Ra6kTpRaCvRUUrF&#10;potuTFLo8pK5JsHMnZCZ5uHXO4uCy8N5b/ejaURPnastK1guIhDEhdU1lwry7Pi8BuE8ssbGMimY&#10;yMF+9zDbYqztwCfqU1+KEMIuRgWV920spSsqMugWtiUO3Nl2Bn2AXSl1h0MIN41cRdGrNFhzaKiw&#10;pY+Kikv6ZxR8H9dtlH8mw+/0Mp8fft7OWXLtlXp6HN83IDyN/i7+d39pBaswNnwJP0D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xMmIxAAAANsAAAAPAAAAAAAAAAAA&#10;AAAAAKECAABkcnMvZG93bnJldi54bWxQSwUGAAAAAAQABAD5AAAAkgMAAAAA&#10;" strokecolor="windowText" strokeweight="3pt"/>
                      <w10:anchorlock/>
                    </v:group>
                  </w:pict>
                </mc:Fallback>
              </mc:AlternateContent>
            </w:r>
            <w:r>
              <w:rPr>
                <w:rFonts w:ascii="Arial" w:hAnsi="Arial" w:cs="Arial"/>
                <w:b/>
                <w:noProof/>
                <w:sz w:val="20"/>
                <w:szCs w:val="20"/>
              </w:rPr>
              <w:t xml:space="preserve"> Additional Discussion (continued)</w:t>
            </w:r>
          </w:p>
        </w:tc>
      </w:tr>
      <w:tr w:rsidR="001455F1" w:rsidRPr="00A80A71" w:rsidTr="00FD130B">
        <w:trPr>
          <w:cantSplit/>
        </w:trPr>
        <w:tc>
          <w:tcPr>
            <w:tcW w:w="4882" w:type="dxa"/>
            <w:shd w:val="clear" w:color="auto" w:fill="auto"/>
          </w:tcPr>
          <w:p w:rsidR="001455F1" w:rsidRDefault="001455F1" w:rsidP="00A50352">
            <w:pPr>
              <w:tabs>
                <w:tab w:val="num" w:pos="720"/>
                <w:tab w:val="num" w:pos="900"/>
              </w:tabs>
              <w:spacing w:after="120" w:line="280" w:lineRule="atLeast"/>
              <w:rPr>
                <w:rFonts w:ascii="Arial" w:hAnsi="Arial" w:cs="Arial"/>
                <w:b/>
                <w:i/>
                <w:sz w:val="20"/>
              </w:rPr>
            </w:pPr>
            <w:r w:rsidRPr="00E80019">
              <w:rPr>
                <w:rFonts w:ascii="Arial" w:hAnsi="Arial" w:cs="Arial"/>
                <w:b/>
                <w:i/>
                <w:sz w:val="20"/>
              </w:rPr>
              <w:t>Answer each of the previous questions.</w:t>
            </w:r>
          </w:p>
          <w:p w:rsidR="001455F1" w:rsidRPr="00E80019" w:rsidRDefault="001455F1" w:rsidP="00A50352">
            <w:pPr>
              <w:tabs>
                <w:tab w:val="num" w:pos="720"/>
                <w:tab w:val="num" w:pos="900"/>
              </w:tabs>
              <w:spacing w:after="120" w:line="280" w:lineRule="atLeast"/>
              <w:rPr>
                <w:rFonts w:ascii="Arial" w:hAnsi="Arial" w:cs="Arial"/>
                <w:b/>
                <w:i/>
                <w:sz w:val="20"/>
              </w:rPr>
            </w:pPr>
            <w:r w:rsidRPr="00E80019">
              <w:rPr>
                <w:rFonts w:ascii="Arial" w:hAnsi="Arial" w:cs="Arial"/>
                <w:b/>
                <w:i/>
                <w:sz w:val="20"/>
              </w:rPr>
              <w:t>Describe your strategy.</w:t>
            </w:r>
          </w:p>
        </w:tc>
        <w:tc>
          <w:tcPr>
            <w:tcW w:w="4766" w:type="dxa"/>
            <w:shd w:val="clear" w:color="auto" w:fill="auto"/>
          </w:tcPr>
          <w:p w:rsidR="001455F1" w:rsidRPr="00E80019" w:rsidRDefault="001455F1" w:rsidP="00FD130B">
            <w:pPr>
              <w:tabs>
                <w:tab w:val="num" w:pos="720"/>
                <w:tab w:val="num" w:pos="900"/>
              </w:tabs>
              <w:spacing w:after="120" w:line="280" w:lineRule="atLeast"/>
              <w:rPr>
                <w:rFonts w:ascii="Arial" w:hAnsi="Arial" w:cs="Arial"/>
                <w:sz w:val="20"/>
              </w:rPr>
            </w:pPr>
            <w:r w:rsidRPr="00E80019">
              <w:rPr>
                <w:rFonts w:ascii="Arial" w:hAnsi="Arial" w:cs="Arial"/>
                <w:sz w:val="20"/>
              </w:rPr>
              <w:t>Possible answer: In 3 cups water to 1 cup concentrate. 1 cup out of the total of 4 cups is concentrate; in 7 cups water to 3 cups concentrate, 3</w:t>
            </w:r>
            <w:r w:rsidR="00BF182C">
              <w:rPr>
                <w:rFonts w:ascii="Arial" w:hAnsi="Arial" w:cs="Arial"/>
                <w:sz w:val="20"/>
              </w:rPr>
              <w:t> </w:t>
            </w:r>
            <w:r w:rsidRPr="00E80019">
              <w:rPr>
                <w:rFonts w:ascii="Arial" w:hAnsi="Arial" w:cs="Arial"/>
                <w:sz w:val="20"/>
              </w:rPr>
              <w:t xml:space="preserve">cups out of the total of 10 cups is concentrate. That gives </w:t>
            </w:r>
            <w:r w:rsidRPr="0065573B">
              <w:rPr>
                <w:rFonts w:ascii="Arial" w:hAnsi="Arial" w:cs="Arial"/>
                <w:position w:val="-20"/>
                <w:sz w:val="20"/>
              </w:rPr>
              <w:object w:dxaOrig="220" w:dyaOrig="540">
                <v:shape id="_x0000_i1039" type="#_x0000_t75" style="width:10.5pt;height:27pt" o:ole="">
                  <v:imagedata r:id="rId51" o:title=""/>
                </v:shape>
                <o:OLEObject Type="Embed" ProgID="Equation.DSMT4" ShapeID="_x0000_i1039" DrawAspect="Content" ObjectID="_1499500698" r:id="rId52"/>
              </w:object>
            </w:r>
            <w:r w:rsidRPr="00E80019">
              <w:rPr>
                <w:rFonts w:ascii="Arial" w:hAnsi="Arial" w:cs="Arial"/>
                <w:sz w:val="20"/>
              </w:rPr>
              <w:t xml:space="preserve"> = </w:t>
            </w:r>
            <w:r w:rsidRPr="0065573B">
              <w:rPr>
                <w:rFonts w:ascii="Arial" w:hAnsi="Arial" w:cs="Arial"/>
                <w:position w:val="-22"/>
                <w:sz w:val="20"/>
              </w:rPr>
              <w:object w:dxaOrig="340" w:dyaOrig="560">
                <v:shape id="_x0000_i1040" type="#_x0000_t75" style="width:17.25pt;height:27.75pt" o:ole="">
                  <v:imagedata r:id="rId53" o:title=""/>
                </v:shape>
                <o:OLEObject Type="Embed" ProgID="Equation.DSMT4" ShapeID="_x0000_i1040" DrawAspect="Content" ObjectID="_1499500699" r:id="rId54"/>
              </w:object>
            </w:r>
            <w:r w:rsidRPr="00E80019">
              <w:rPr>
                <w:rFonts w:ascii="Arial" w:hAnsi="Arial" w:cs="Arial"/>
                <w:sz w:val="20"/>
              </w:rPr>
              <w:t xml:space="preserve">and </w:t>
            </w:r>
            <w:r w:rsidRPr="0065573B">
              <w:rPr>
                <w:rFonts w:ascii="Arial" w:hAnsi="Arial" w:cs="Arial"/>
                <w:position w:val="-22"/>
                <w:sz w:val="20"/>
              </w:rPr>
              <w:object w:dxaOrig="320" w:dyaOrig="560">
                <v:shape id="_x0000_i1041" type="#_x0000_t75" style="width:16.5pt;height:27.75pt" o:ole="">
                  <v:imagedata r:id="rId55" o:title=""/>
                </v:shape>
                <o:OLEObject Type="Embed" ProgID="Equation.DSMT4" ShapeID="_x0000_i1041" DrawAspect="Content" ObjectID="_1499500700" r:id="rId56"/>
              </w:object>
            </w:r>
            <w:r w:rsidRPr="00E80019">
              <w:rPr>
                <w:rFonts w:ascii="Arial" w:hAnsi="Arial" w:cs="Arial"/>
                <w:sz w:val="20"/>
              </w:rPr>
              <w:t xml:space="preserve">= </w:t>
            </w:r>
            <w:r w:rsidRPr="0065573B">
              <w:rPr>
                <w:rFonts w:ascii="Arial" w:hAnsi="Arial" w:cs="Arial"/>
                <w:position w:val="-22"/>
                <w:sz w:val="20"/>
              </w:rPr>
              <w:object w:dxaOrig="340" w:dyaOrig="560">
                <v:shape id="_x0000_i1042" type="#_x0000_t75" style="width:17.25pt;height:27.75pt" o:ole="">
                  <v:imagedata r:id="rId57" o:title=""/>
                </v:shape>
                <o:OLEObject Type="Embed" ProgID="Equation.DSMT4" ShapeID="_x0000_i1042" DrawAspect="Content" ObjectID="_1499500701" r:id="rId58"/>
              </w:object>
            </w:r>
            <w:r w:rsidRPr="00E80019">
              <w:rPr>
                <w:rFonts w:ascii="Arial" w:hAnsi="Arial" w:cs="Arial"/>
                <w:sz w:val="20"/>
              </w:rPr>
              <w:t>, so the 7 cups water to 3 cups concentrate will more cranberry tasting.</w:t>
            </w:r>
          </w:p>
          <w:p w:rsidR="001455F1" w:rsidRPr="00E80019" w:rsidRDefault="001455F1" w:rsidP="00FD130B">
            <w:pPr>
              <w:tabs>
                <w:tab w:val="num" w:pos="720"/>
                <w:tab w:val="num" w:pos="900"/>
              </w:tabs>
              <w:spacing w:after="120" w:line="280" w:lineRule="atLeast"/>
              <w:rPr>
                <w:rFonts w:ascii="Arial" w:hAnsi="Arial" w:cs="Arial"/>
                <w:sz w:val="20"/>
              </w:rPr>
            </w:pPr>
            <w:r w:rsidRPr="00E80019">
              <w:rPr>
                <w:rFonts w:ascii="Arial" w:hAnsi="Arial" w:cs="Arial"/>
                <w:sz w:val="20"/>
              </w:rPr>
              <w:t>Possible answer: 5 cans for $3 is the same as 20 cans for $12 and 7 cans for $4 is the same as 21 cans for $12. The better deal is 7 cans for $4.</w:t>
            </w:r>
          </w:p>
          <w:p w:rsidR="001455F1" w:rsidRPr="003C4C28" w:rsidRDefault="001455F1" w:rsidP="00FD130B">
            <w:pPr>
              <w:spacing w:after="120" w:line="280" w:lineRule="atLeast"/>
              <w:rPr>
                <w:rFonts w:ascii="Arial" w:hAnsi="Arial" w:cs="Arial"/>
                <w:sz w:val="20"/>
                <w:szCs w:val="20"/>
              </w:rPr>
            </w:pPr>
            <w:r w:rsidRPr="00E80019">
              <w:rPr>
                <w:rFonts w:ascii="Arial" w:hAnsi="Arial" w:cs="Arial"/>
                <w:sz w:val="20"/>
              </w:rPr>
              <w:t>Possible answer:</w:t>
            </w:r>
            <w:r>
              <w:rPr>
                <w:rFonts w:ascii="Arial" w:hAnsi="Arial" w:cs="Arial"/>
                <w:sz w:val="20"/>
              </w:rPr>
              <w:t xml:space="preserve"> </w:t>
            </w:r>
            <w:r w:rsidRPr="00E80019">
              <w:rPr>
                <w:rFonts w:ascii="Arial" w:hAnsi="Arial" w:cs="Arial"/>
                <w:sz w:val="20"/>
              </w:rPr>
              <w:t xml:space="preserve">3 nails for 1 </w:t>
            </w:r>
            <w:proofErr w:type="spellStart"/>
            <w:r w:rsidRPr="00E80019">
              <w:rPr>
                <w:rFonts w:ascii="Arial" w:hAnsi="Arial" w:cs="Arial"/>
                <w:sz w:val="20"/>
              </w:rPr>
              <w:t>ft</w:t>
            </w:r>
            <w:proofErr w:type="spellEnd"/>
            <w:r w:rsidRPr="00E80019">
              <w:rPr>
                <w:rFonts w:ascii="Arial" w:hAnsi="Arial" w:cs="Arial"/>
                <w:sz w:val="20"/>
              </w:rPr>
              <w:t xml:space="preserve"> is the same as 9</w:t>
            </w:r>
            <w:r w:rsidR="00BF182C">
              <w:rPr>
                <w:rFonts w:ascii="Arial" w:hAnsi="Arial" w:cs="Arial"/>
                <w:sz w:val="20"/>
              </w:rPr>
              <w:t> </w:t>
            </w:r>
            <w:r w:rsidRPr="00E80019">
              <w:rPr>
                <w:rFonts w:ascii="Arial" w:hAnsi="Arial" w:cs="Arial"/>
                <w:sz w:val="20"/>
              </w:rPr>
              <w:t xml:space="preserve">nails for 3 </w:t>
            </w:r>
            <w:proofErr w:type="spellStart"/>
            <w:r w:rsidRPr="00E80019">
              <w:rPr>
                <w:rFonts w:ascii="Arial" w:hAnsi="Arial" w:cs="Arial"/>
                <w:sz w:val="20"/>
              </w:rPr>
              <w:t>ft</w:t>
            </w:r>
            <w:proofErr w:type="spellEnd"/>
            <w:r w:rsidRPr="00E80019">
              <w:rPr>
                <w:rFonts w:ascii="Arial" w:hAnsi="Arial" w:cs="Arial"/>
                <w:sz w:val="20"/>
              </w:rPr>
              <w:t xml:space="preserve">, which is more nails than 6 nails for </w:t>
            </w:r>
            <w:r w:rsidR="00BF182C" w:rsidRPr="00E80019">
              <w:rPr>
                <w:rFonts w:ascii="Arial" w:hAnsi="Arial" w:cs="Arial"/>
                <w:sz w:val="20"/>
              </w:rPr>
              <w:t>3</w:t>
            </w:r>
            <w:r w:rsidR="00BF182C">
              <w:rPr>
                <w:rFonts w:ascii="Arial" w:hAnsi="Arial" w:cs="Arial"/>
                <w:sz w:val="20"/>
              </w:rPr>
              <w:t> </w:t>
            </w:r>
            <w:r w:rsidRPr="00E80019">
              <w:rPr>
                <w:rFonts w:ascii="Arial" w:hAnsi="Arial" w:cs="Arial"/>
                <w:sz w:val="20"/>
              </w:rPr>
              <w:t>ft.</w:t>
            </w:r>
          </w:p>
        </w:tc>
      </w:tr>
    </w:tbl>
    <w:p w:rsidR="00481FFF" w:rsidRDefault="00481FFF">
      <w:r>
        <w:br w:type="page"/>
      </w:r>
    </w:p>
    <w:tbl>
      <w:tblPr>
        <w:tblW w:w="9707" w:type="dxa"/>
        <w:tblInd w:w="18" w:type="dxa"/>
        <w:tblLayout w:type="fixed"/>
        <w:tblLook w:val="01E0" w:firstRow="1" w:lastRow="1" w:firstColumn="1" w:lastColumn="1" w:noHBand="0" w:noVBand="0"/>
      </w:tblPr>
      <w:tblGrid>
        <w:gridCol w:w="84"/>
        <w:gridCol w:w="9546"/>
        <w:gridCol w:w="77"/>
      </w:tblGrid>
      <w:tr w:rsidR="0065573B" w:rsidRPr="003C5747" w:rsidTr="00187100">
        <w:trPr>
          <w:gridAfter w:val="1"/>
          <w:wAfter w:w="77" w:type="dxa"/>
          <w:cantSplit/>
          <w:trHeight w:val="73"/>
        </w:trPr>
        <w:tc>
          <w:tcPr>
            <w:tcW w:w="9630" w:type="dxa"/>
            <w:gridSpan w:val="2"/>
            <w:shd w:val="clear" w:color="auto" w:fill="C6D9F1" w:themeFill="text2" w:themeFillTint="33"/>
          </w:tcPr>
          <w:p w:rsidR="0065573B" w:rsidRPr="00533F8C" w:rsidRDefault="0065573B" w:rsidP="00187100">
            <w:pPr>
              <w:tabs>
                <w:tab w:val="num" w:pos="720"/>
                <w:tab w:val="num" w:pos="900"/>
              </w:tabs>
              <w:spacing w:after="120" w:line="280" w:lineRule="atLeast"/>
              <w:ind w:right="72"/>
              <w:rPr>
                <w:rFonts w:ascii="Arial" w:hAnsi="Arial" w:cs="Arial"/>
                <w:b/>
                <w:sz w:val="20"/>
                <w:szCs w:val="20"/>
              </w:rPr>
            </w:pPr>
            <w:r>
              <w:rPr>
                <w:rFonts w:ascii="Arial" w:hAnsi="Arial" w:cs="Arial"/>
                <w:b/>
                <w:sz w:val="20"/>
                <w:szCs w:val="20"/>
              </w:rPr>
              <w:lastRenderedPageBreak/>
              <w:t>Sample Assessment Items</w:t>
            </w:r>
          </w:p>
        </w:tc>
      </w:tr>
      <w:tr w:rsidR="0065573B" w:rsidRPr="003C5747" w:rsidTr="00187100">
        <w:trPr>
          <w:gridAfter w:val="1"/>
          <w:wAfter w:w="77" w:type="dxa"/>
          <w:cantSplit/>
          <w:trHeight w:val="594"/>
        </w:trPr>
        <w:tc>
          <w:tcPr>
            <w:tcW w:w="9630" w:type="dxa"/>
            <w:gridSpan w:val="2"/>
          </w:tcPr>
          <w:p w:rsidR="0065573B" w:rsidRPr="00DE08A0" w:rsidRDefault="0065573B" w:rsidP="00187100">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Pr>
                <w:rFonts w:ascii="Arial" w:hAnsi="Arial" w:cs="Arial"/>
                <w:sz w:val="20"/>
                <w:szCs w:val="20"/>
              </w:rPr>
              <w:t>lesson</w:t>
            </w:r>
            <w:r w:rsidRPr="00DE08A0">
              <w:rPr>
                <w:rFonts w:ascii="Arial" w:hAnsi="Arial" w:cs="Arial"/>
                <w:sz w:val="20"/>
                <w:szCs w:val="20"/>
              </w:rPr>
              <w:t>, students should be able to answer the following types of questions</w:t>
            </w:r>
            <w:r>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65573B" w:rsidRPr="00041668" w:rsidTr="00187100">
        <w:tblPrEx>
          <w:jc w:val="center"/>
        </w:tblPrEx>
        <w:trPr>
          <w:gridBefore w:val="1"/>
          <w:wBefore w:w="84" w:type="dxa"/>
          <w:cantSplit/>
          <w:trHeight w:val="66"/>
          <w:jc w:val="center"/>
        </w:trPr>
        <w:tc>
          <w:tcPr>
            <w:tcW w:w="9623" w:type="dxa"/>
            <w:gridSpan w:val="2"/>
          </w:tcPr>
          <w:p w:rsidR="0065573B" w:rsidRDefault="0065573B" w:rsidP="0065573B">
            <w:pPr>
              <w:spacing w:after="120" w:line="280" w:lineRule="atLeast"/>
              <w:ind w:left="360" w:hanging="360"/>
              <w:rPr>
                <w:rFonts w:ascii="Arial" w:hAnsi="Arial" w:cs="Arial"/>
                <w:sz w:val="20"/>
                <w:szCs w:val="20"/>
              </w:rPr>
            </w:pPr>
            <w:r w:rsidRPr="00041668">
              <w:rPr>
                <w:rFonts w:ascii="Arial" w:hAnsi="Arial" w:cs="Arial"/>
                <w:sz w:val="20"/>
                <w:szCs w:val="20"/>
              </w:rPr>
              <w:t>1.</w:t>
            </w:r>
            <w:r w:rsidRPr="00041668">
              <w:rPr>
                <w:rFonts w:ascii="Arial" w:hAnsi="Arial" w:cs="Arial"/>
                <w:sz w:val="20"/>
                <w:szCs w:val="20"/>
              </w:rPr>
              <w:tab/>
            </w:r>
          </w:p>
          <w:tbl>
            <w:tblPr>
              <w:tblW w:w="8370"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790"/>
              <w:gridCol w:w="2790"/>
            </w:tblGrid>
            <w:tr w:rsidR="0065573B" w:rsidRPr="000B1051" w:rsidTr="00187100">
              <w:tc>
                <w:tcPr>
                  <w:tcW w:w="2790" w:type="dxa"/>
                  <w:shd w:val="clear" w:color="auto" w:fill="auto"/>
                </w:tcPr>
                <w:p w:rsidR="0065573B" w:rsidRPr="000B1051" w:rsidRDefault="0065573B" w:rsidP="00187100">
                  <w:pPr>
                    <w:spacing w:after="120" w:line="280" w:lineRule="atLeast"/>
                    <w:jc w:val="center"/>
                    <w:rPr>
                      <w:rFonts w:ascii="Arial" w:hAnsi="Arial" w:cs="Arial"/>
                      <w:b/>
                      <w:sz w:val="20"/>
                      <w:szCs w:val="20"/>
                    </w:rPr>
                  </w:pPr>
                  <w:r w:rsidRPr="000B1051">
                    <w:rPr>
                      <w:rFonts w:ascii="Arial" w:hAnsi="Arial" w:cs="Arial"/>
                      <w:b/>
                      <w:sz w:val="20"/>
                      <w:szCs w:val="20"/>
                    </w:rPr>
                    <w:t>Class</w:t>
                  </w:r>
                </w:p>
              </w:tc>
              <w:tc>
                <w:tcPr>
                  <w:tcW w:w="2790" w:type="dxa"/>
                  <w:shd w:val="clear" w:color="auto" w:fill="auto"/>
                </w:tcPr>
                <w:p w:rsidR="0065573B" w:rsidRPr="000B1051" w:rsidRDefault="0065573B" w:rsidP="00187100">
                  <w:pPr>
                    <w:spacing w:after="120" w:line="280" w:lineRule="atLeast"/>
                    <w:jc w:val="center"/>
                    <w:rPr>
                      <w:rFonts w:ascii="Arial" w:hAnsi="Arial" w:cs="Arial"/>
                      <w:b/>
                      <w:sz w:val="20"/>
                      <w:szCs w:val="20"/>
                    </w:rPr>
                  </w:pPr>
                  <w:r w:rsidRPr="000B1051">
                    <w:rPr>
                      <w:rFonts w:ascii="Arial" w:hAnsi="Arial" w:cs="Arial"/>
                      <w:b/>
                      <w:sz w:val="20"/>
                      <w:szCs w:val="20"/>
                    </w:rPr>
                    <w:t>Boys</w:t>
                  </w:r>
                </w:p>
              </w:tc>
              <w:tc>
                <w:tcPr>
                  <w:tcW w:w="2790" w:type="dxa"/>
                  <w:shd w:val="clear" w:color="auto" w:fill="auto"/>
                </w:tcPr>
                <w:p w:rsidR="0065573B" w:rsidRPr="000B1051" w:rsidRDefault="0065573B" w:rsidP="00187100">
                  <w:pPr>
                    <w:spacing w:after="120" w:line="280" w:lineRule="atLeast"/>
                    <w:jc w:val="center"/>
                    <w:rPr>
                      <w:rFonts w:ascii="Arial" w:hAnsi="Arial" w:cs="Arial"/>
                      <w:b/>
                      <w:sz w:val="20"/>
                      <w:szCs w:val="20"/>
                    </w:rPr>
                  </w:pPr>
                  <w:r w:rsidRPr="000B1051">
                    <w:rPr>
                      <w:rFonts w:ascii="Arial" w:hAnsi="Arial" w:cs="Arial"/>
                      <w:b/>
                      <w:sz w:val="20"/>
                      <w:szCs w:val="20"/>
                    </w:rPr>
                    <w:t>Girls</w:t>
                  </w:r>
                </w:p>
              </w:tc>
            </w:tr>
            <w:tr w:rsidR="0065573B" w:rsidRPr="000B1051" w:rsidTr="00187100">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Class 1</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12</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9</w:t>
                  </w:r>
                </w:p>
              </w:tc>
            </w:tr>
            <w:tr w:rsidR="0065573B" w:rsidRPr="000B1051" w:rsidTr="00187100">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Class 2</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14</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10</w:t>
                  </w:r>
                </w:p>
              </w:tc>
            </w:tr>
            <w:tr w:rsidR="0065573B" w:rsidRPr="000B1051" w:rsidTr="00187100">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Class 3</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16</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12</w:t>
                  </w:r>
                </w:p>
              </w:tc>
            </w:tr>
            <w:tr w:rsidR="0065573B" w:rsidRPr="000B1051" w:rsidTr="00187100">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Class 4</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18</w:t>
                  </w:r>
                </w:p>
              </w:tc>
              <w:tc>
                <w:tcPr>
                  <w:tcW w:w="2790" w:type="dxa"/>
                  <w:shd w:val="clear" w:color="auto" w:fill="auto"/>
                </w:tcPr>
                <w:p w:rsidR="0065573B" w:rsidRPr="000B1051" w:rsidRDefault="0065573B" w:rsidP="00187100">
                  <w:pPr>
                    <w:spacing w:after="120" w:line="280" w:lineRule="atLeast"/>
                    <w:jc w:val="center"/>
                    <w:rPr>
                      <w:rFonts w:ascii="Arial" w:hAnsi="Arial" w:cs="Arial"/>
                      <w:sz w:val="20"/>
                      <w:szCs w:val="20"/>
                    </w:rPr>
                  </w:pPr>
                  <w:r w:rsidRPr="000B1051">
                    <w:rPr>
                      <w:rFonts w:ascii="Arial" w:hAnsi="Arial" w:cs="Arial"/>
                      <w:sz w:val="20"/>
                      <w:szCs w:val="20"/>
                    </w:rPr>
                    <w:t>15</w:t>
                  </w:r>
                </w:p>
              </w:tc>
            </w:tr>
          </w:tbl>
          <w:p w:rsidR="0065573B" w:rsidRDefault="0065573B" w:rsidP="0065573B">
            <w:pPr>
              <w:spacing w:after="120" w:line="280" w:lineRule="atLeast"/>
              <w:ind w:left="554" w:right="13" w:hanging="374"/>
              <w:jc w:val="right"/>
              <w:rPr>
                <w:rFonts w:ascii="Arial" w:hAnsi="Arial" w:cs="Arial"/>
                <w:sz w:val="20"/>
                <w:szCs w:val="20"/>
              </w:rPr>
            </w:pPr>
            <w:r w:rsidRPr="00057402">
              <w:rPr>
                <w:rFonts w:ascii="Arial" w:hAnsi="Arial" w:cs="Arial"/>
                <w:sz w:val="20"/>
                <w:szCs w:val="20"/>
              </w:rPr>
              <w:t>Adapted from PISA</w:t>
            </w:r>
            <w:r>
              <w:rPr>
                <w:rFonts w:ascii="Arial" w:hAnsi="Arial" w:cs="Arial"/>
                <w:sz w:val="20"/>
                <w:szCs w:val="20"/>
              </w:rPr>
              <w:t>,</w:t>
            </w:r>
            <w:r w:rsidRPr="00057402">
              <w:rPr>
                <w:rFonts w:ascii="Arial" w:hAnsi="Arial" w:cs="Arial"/>
                <w:sz w:val="20"/>
                <w:szCs w:val="20"/>
              </w:rPr>
              <w:t xml:space="preserve"> 2012</w:t>
            </w:r>
          </w:p>
          <w:p w:rsidR="0065573B" w:rsidRDefault="0065573B" w:rsidP="0065573B">
            <w:pPr>
              <w:spacing w:after="120" w:line="280" w:lineRule="atLeast"/>
              <w:ind w:left="360"/>
              <w:rPr>
                <w:rFonts w:ascii="Arial" w:hAnsi="Arial" w:cs="Arial"/>
                <w:sz w:val="20"/>
                <w:szCs w:val="20"/>
              </w:rPr>
            </w:pPr>
            <w:r w:rsidRPr="00057402">
              <w:rPr>
                <w:rFonts w:ascii="Arial" w:hAnsi="Arial" w:cs="Arial"/>
                <w:sz w:val="20"/>
                <w:szCs w:val="20"/>
              </w:rPr>
              <w:t xml:space="preserve">The table above shows the number of boys and girls in four classes. </w:t>
            </w:r>
          </w:p>
          <w:p w:rsidR="0065573B" w:rsidRDefault="0065573B" w:rsidP="0065573B">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057402">
              <w:rPr>
                <w:rFonts w:ascii="Arial" w:hAnsi="Arial" w:cs="Arial"/>
                <w:sz w:val="20"/>
                <w:szCs w:val="20"/>
              </w:rPr>
              <w:t xml:space="preserve">Which of the classes have the same ratio of boys to girls </w:t>
            </w:r>
          </w:p>
          <w:p w:rsidR="0065573B" w:rsidRDefault="0065573B" w:rsidP="0065573B">
            <w:pPr>
              <w:spacing w:after="120" w:line="280" w:lineRule="atLeast"/>
              <w:ind w:left="720"/>
              <w:rPr>
                <w:rFonts w:ascii="Arial" w:hAnsi="Arial" w:cs="Arial"/>
                <w:sz w:val="20"/>
                <w:szCs w:val="20"/>
              </w:rPr>
            </w:pPr>
            <w:r w:rsidRPr="00057402">
              <w:rPr>
                <w:rFonts w:ascii="Arial" w:hAnsi="Arial" w:cs="Arial"/>
                <w:b/>
                <w:i/>
                <w:sz w:val="20"/>
                <w:szCs w:val="20"/>
              </w:rPr>
              <w:t>Answer: Class 1, 12:9; Class 2, 14:10; Class 3, 16:12; Class 4, 18:15. Class 1 and Class 3 have the same ratio because they are both equivalent to 4:3.</w:t>
            </w:r>
          </w:p>
          <w:p w:rsidR="0065573B" w:rsidRDefault="0065573B" w:rsidP="0065573B">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057402">
              <w:rPr>
                <w:rFonts w:ascii="Arial" w:hAnsi="Arial" w:cs="Arial"/>
                <w:sz w:val="20"/>
                <w:szCs w:val="20"/>
              </w:rPr>
              <w:t xml:space="preserve">Does Class 2 or Class 4 have a greater ratio of boys to girls? </w:t>
            </w:r>
          </w:p>
          <w:p w:rsidR="0065573B" w:rsidRDefault="0065573B" w:rsidP="0065573B">
            <w:pPr>
              <w:spacing w:after="120" w:line="280" w:lineRule="atLeast"/>
              <w:ind w:left="720"/>
              <w:rPr>
                <w:rFonts w:ascii="Arial" w:hAnsi="Arial" w:cs="Arial"/>
                <w:sz w:val="20"/>
                <w:szCs w:val="20"/>
              </w:rPr>
            </w:pPr>
            <w:r w:rsidRPr="00057402">
              <w:rPr>
                <w:rFonts w:ascii="Arial" w:hAnsi="Arial" w:cs="Arial"/>
                <w:b/>
                <w:i/>
                <w:sz w:val="20"/>
                <w:szCs w:val="20"/>
              </w:rPr>
              <w:t>Answer: Class 2 at 14:10 is equivalent to 7:5, and Class 4 at 4 18:15 is equivalent to 6:5.</w:t>
            </w:r>
            <w:r>
              <w:rPr>
                <w:rFonts w:ascii="Arial" w:hAnsi="Arial" w:cs="Arial"/>
                <w:b/>
                <w:i/>
                <w:sz w:val="20"/>
                <w:szCs w:val="20"/>
              </w:rPr>
              <w:t xml:space="preserve"> </w:t>
            </w:r>
            <w:r w:rsidRPr="00057402">
              <w:rPr>
                <w:rFonts w:ascii="Arial" w:hAnsi="Arial" w:cs="Arial"/>
                <w:b/>
                <w:i/>
                <w:sz w:val="20"/>
                <w:szCs w:val="20"/>
              </w:rPr>
              <w:t>Class 2 has a greater ratio of boys to girls.</w:t>
            </w:r>
          </w:p>
          <w:p w:rsidR="0065573B" w:rsidRDefault="0065573B" w:rsidP="0065573B">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57402">
              <w:rPr>
                <w:rFonts w:ascii="Arial" w:hAnsi="Arial" w:cs="Arial"/>
                <w:sz w:val="20"/>
                <w:szCs w:val="20"/>
              </w:rPr>
              <w:t xml:space="preserve">Which of the four classes has the greatest ratio of boys to girls? </w:t>
            </w:r>
          </w:p>
          <w:p w:rsidR="0065573B" w:rsidRPr="00041668" w:rsidRDefault="0065573B" w:rsidP="0065573B">
            <w:pPr>
              <w:spacing w:after="120" w:line="280" w:lineRule="atLeast"/>
              <w:ind w:left="720"/>
              <w:rPr>
                <w:rFonts w:ascii="Arial" w:hAnsi="Arial" w:cs="Arial"/>
                <w:b/>
                <w:i/>
                <w:sz w:val="20"/>
                <w:szCs w:val="20"/>
              </w:rPr>
            </w:pPr>
            <w:r w:rsidRPr="00057402">
              <w:rPr>
                <w:rFonts w:ascii="Arial" w:hAnsi="Arial" w:cs="Arial"/>
                <w:b/>
                <w:i/>
                <w:sz w:val="20"/>
                <w:szCs w:val="20"/>
              </w:rPr>
              <w:t>Answer: Class 2 has the greate</w:t>
            </w:r>
            <w:r>
              <w:rPr>
                <w:rFonts w:ascii="Arial" w:hAnsi="Arial" w:cs="Arial"/>
                <w:b/>
                <w:i/>
                <w:sz w:val="20"/>
                <w:szCs w:val="20"/>
              </w:rPr>
              <w:t>st</w:t>
            </w:r>
            <w:r w:rsidRPr="00057402">
              <w:rPr>
                <w:rFonts w:ascii="Arial" w:hAnsi="Arial" w:cs="Arial"/>
                <w:b/>
                <w:i/>
                <w:sz w:val="20"/>
                <w:szCs w:val="20"/>
              </w:rPr>
              <w:t xml:space="preserve"> ratio of boys to girls. Classes 1 and 3 both have a ratio of 4 boys to 3 girls.</w:t>
            </w:r>
            <w:r>
              <w:rPr>
                <w:rFonts w:ascii="Arial" w:hAnsi="Arial" w:cs="Arial"/>
                <w:b/>
                <w:i/>
                <w:sz w:val="20"/>
                <w:szCs w:val="20"/>
              </w:rPr>
              <w:t xml:space="preserve"> </w:t>
            </w:r>
            <w:r w:rsidRPr="00057402">
              <w:rPr>
                <w:rFonts w:ascii="Arial" w:hAnsi="Arial" w:cs="Arial"/>
                <w:b/>
                <w:i/>
                <w:sz w:val="20"/>
                <w:szCs w:val="20"/>
              </w:rPr>
              <w:t>Comparing that to Class 2</w:t>
            </w:r>
            <w:r>
              <w:rPr>
                <w:rFonts w:ascii="Arial" w:hAnsi="Arial" w:cs="Arial"/>
                <w:b/>
                <w:i/>
                <w:sz w:val="20"/>
                <w:szCs w:val="20"/>
              </w:rPr>
              <w:t xml:space="preserve"> (</w:t>
            </w:r>
            <w:r w:rsidRPr="00057402">
              <w:rPr>
                <w:rFonts w:ascii="Arial" w:hAnsi="Arial" w:cs="Arial"/>
                <w:b/>
                <w:i/>
                <w:sz w:val="20"/>
                <w:szCs w:val="20"/>
              </w:rPr>
              <w:t>7 boys to 5 girls</w:t>
            </w:r>
            <w:r>
              <w:rPr>
                <w:rFonts w:ascii="Arial" w:hAnsi="Arial" w:cs="Arial"/>
                <w:b/>
                <w:i/>
                <w:sz w:val="20"/>
                <w:szCs w:val="20"/>
              </w:rPr>
              <w:t>)</w:t>
            </w:r>
            <w:r w:rsidRPr="00057402">
              <w:rPr>
                <w:rFonts w:ascii="Arial" w:hAnsi="Arial" w:cs="Arial"/>
                <w:b/>
                <w:i/>
                <w:sz w:val="20"/>
                <w:szCs w:val="20"/>
              </w:rPr>
              <w:t xml:space="preserve"> by getting equivalent ratios with the same number of girls</w:t>
            </w:r>
            <w:r>
              <w:rPr>
                <w:rFonts w:ascii="Arial" w:hAnsi="Arial" w:cs="Arial"/>
                <w:b/>
                <w:i/>
                <w:sz w:val="20"/>
                <w:szCs w:val="20"/>
              </w:rPr>
              <w:t>,</w:t>
            </w:r>
            <w:r w:rsidRPr="00057402">
              <w:rPr>
                <w:rFonts w:ascii="Arial" w:hAnsi="Arial" w:cs="Arial"/>
                <w:b/>
                <w:i/>
                <w:sz w:val="20"/>
                <w:szCs w:val="20"/>
              </w:rPr>
              <w:t xml:space="preserve"> would </w:t>
            </w:r>
            <w:r>
              <w:rPr>
                <w:rFonts w:ascii="Arial" w:hAnsi="Arial" w:cs="Arial"/>
                <w:b/>
                <w:i/>
                <w:sz w:val="20"/>
                <w:szCs w:val="20"/>
              </w:rPr>
              <w:t>mean</w:t>
            </w:r>
            <w:r w:rsidRPr="00057402">
              <w:rPr>
                <w:rFonts w:ascii="Arial" w:hAnsi="Arial" w:cs="Arial"/>
                <w:b/>
                <w:i/>
                <w:sz w:val="20"/>
                <w:szCs w:val="20"/>
              </w:rPr>
              <w:t xml:space="preserve"> 20 </w:t>
            </w:r>
            <w:r>
              <w:rPr>
                <w:rFonts w:ascii="Arial" w:hAnsi="Arial" w:cs="Arial"/>
                <w:b/>
                <w:i/>
                <w:sz w:val="20"/>
                <w:szCs w:val="20"/>
              </w:rPr>
              <w:t>b</w:t>
            </w:r>
            <w:r w:rsidRPr="00057402">
              <w:rPr>
                <w:rFonts w:ascii="Arial" w:hAnsi="Arial" w:cs="Arial"/>
                <w:b/>
                <w:i/>
                <w:sz w:val="20"/>
                <w:szCs w:val="20"/>
              </w:rPr>
              <w:t>oys to</w:t>
            </w:r>
            <w:r>
              <w:rPr>
                <w:rFonts w:ascii="Arial" w:hAnsi="Arial" w:cs="Arial"/>
                <w:b/>
                <w:i/>
                <w:sz w:val="20"/>
                <w:szCs w:val="20"/>
              </w:rPr>
              <w:t xml:space="preserve"> </w:t>
            </w:r>
            <w:r w:rsidRPr="00057402">
              <w:rPr>
                <w:rFonts w:ascii="Arial" w:hAnsi="Arial" w:cs="Arial"/>
                <w:b/>
                <w:i/>
                <w:sz w:val="20"/>
                <w:szCs w:val="20"/>
              </w:rPr>
              <w:t xml:space="preserve">15 </w:t>
            </w:r>
            <w:r>
              <w:rPr>
                <w:rFonts w:ascii="Arial" w:hAnsi="Arial" w:cs="Arial"/>
                <w:b/>
                <w:i/>
                <w:sz w:val="20"/>
                <w:szCs w:val="20"/>
              </w:rPr>
              <w:t>g</w:t>
            </w:r>
            <w:r w:rsidRPr="00057402">
              <w:rPr>
                <w:rFonts w:ascii="Arial" w:hAnsi="Arial" w:cs="Arial"/>
                <w:b/>
                <w:i/>
                <w:sz w:val="20"/>
                <w:szCs w:val="20"/>
              </w:rPr>
              <w:t xml:space="preserve">irls for Classes 1 and 3 and 21 </w:t>
            </w:r>
            <w:r>
              <w:rPr>
                <w:rFonts w:ascii="Arial" w:hAnsi="Arial" w:cs="Arial"/>
                <w:b/>
                <w:i/>
                <w:sz w:val="20"/>
                <w:szCs w:val="20"/>
              </w:rPr>
              <w:t>b</w:t>
            </w:r>
            <w:r w:rsidRPr="00057402">
              <w:rPr>
                <w:rFonts w:ascii="Arial" w:hAnsi="Arial" w:cs="Arial"/>
                <w:b/>
                <w:i/>
                <w:sz w:val="20"/>
                <w:szCs w:val="20"/>
              </w:rPr>
              <w:t xml:space="preserve">oys to 15 </w:t>
            </w:r>
            <w:r>
              <w:rPr>
                <w:rFonts w:ascii="Arial" w:hAnsi="Arial" w:cs="Arial"/>
                <w:b/>
                <w:i/>
                <w:sz w:val="20"/>
                <w:szCs w:val="20"/>
              </w:rPr>
              <w:t>g</w:t>
            </w:r>
            <w:r w:rsidRPr="00057402">
              <w:rPr>
                <w:rFonts w:ascii="Arial" w:hAnsi="Arial" w:cs="Arial"/>
                <w:b/>
                <w:i/>
                <w:sz w:val="20"/>
                <w:szCs w:val="20"/>
              </w:rPr>
              <w:t>irls for Class 2. (Note that Class 4 had a smaller ratio than Class 2 from part b).</w:t>
            </w:r>
          </w:p>
        </w:tc>
      </w:tr>
      <w:tr w:rsidR="0065573B" w:rsidRPr="00041668" w:rsidTr="00187100">
        <w:tblPrEx>
          <w:jc w:val="center"/>
        </w:tblPrEx>
        <w:trPr>
          <w:gridBefore w:val="1"/>
          <w:wBefore w:w="84" w:type="dxa"/>
          <w:cantSplit/>
          <w:trHeight w:val="144"/>
          <w:jc w:val="center"/>
        </w:trPr>
        <w:tc>
          <w:tcPr>
            <w:tcW w:w="9623" w:type="dxa"/>
            <w:gridSpan w:val="2"/>
          </w:tcPr>
          <w:p w:rsidR="0065573B" w:rsidRPr="00041668" w:rsidRDefault="0065573B" w:rsidP="00187100">
            <w:pPr>
              <w:spacing w:after="120" w:line="280" w:lineRule="atLeast"/>
              <w:ind w:left="360" w:hanging="360"/>
              <w:rPr>
                <w:rFonts w:ascii="Arial" w:hAnsi="Arial" w:cs="Arial"/>
                <w:sz w:val="20"/>
                <w:szCs w:val="20"/>
              </w:rPr>
            </w:pPr>
            <w:r w:rsidRPr="00041668">
              <w:rPr>
                <w:rFonts w:ascii="Arial" w:hAnsi="Arial" w:cs="Arial"/>
                <w:sz w:val="20"/>
                <w:szCs w:val="20"/>
              </w:rPr>
              <w:t>2.</w:t>
            </w:r>
            <w:r w:rsidRPr="00041668">
              <w:rPr>
                <w:rFonts w:ascii="Arial" w:hAnsi="Arial" w:cs="Arial"/>
                <w:sz w:val="20"/>
                <w:szCs w:val="20"/>
              </w:rPr>
              <w:tab/>
            </w:r>
            <w:r w:rsidRPr="00057402">
              <w:rPr>
                <w:rFonts w:ascii="Arial" w:hAnsi="Arial" w:cs="Arial"/>
                <w:sz w:val="20"/>
                <w:szCs w:val="20"/>
              </w:rPr>
              <w:t xml:space="preserve">Which is the more </w:t>
            </w:r>
            <w:r>
              <w:rPr>
                <w:rFonts w:ascii="Arial" w:hAnsi="Arial" w:cs="Arial"/>
                <w:sz w:val="20"/>
                <w:szCs w:val="20"/>
              </w:rPr>
              <w:t>s</w:t>
            </w:r>
            <w:r w:rsidRPr="00057402">
              <w:rPr>
                <w:rFonts w:ascii="Arial" w:hAnsi="Arial" w:cs="Arial"/>
                <w:sz w:val="20"/>
                <w:szCs w:val="20"/>
              </w:rPr>
              <w:t xml:space="preserve">trawberry flavored: 3 cups of strawberries to </w:t>
            </w:r>
            <w:r w:rsidRPr="0065573B">
              <w:rPr>
                <w:rFonts w:ascii="Arial" w:hAnsi="Arial" w:cs="Arial"/>
                <w:position w:val="-20"/>
                <w:sz w:val="20"/>
                <w:szCs w:val="20"/>
              </w:rPr>
              <w:object w:dxaOrig="300" w:dyaOrig="540">
                <v:shape id="_x0000_i1043" type="#_x0000_t75" style="width:15pt;height:27pt" o:ole="">
                  <v:imagedata r:id="rId59" o:title=""/>
                </v:shape>
                <o:OLEObject Type="Embed" ProgID="Equation.DSMT4" ShapeID="_x0000_i1043" DrawAspect="Content" ObjectID="_1499500702" r:id="rId60"/>
              </w:object>
            </w:r>
            <w:r w:rsidRPr="00057402">
              <w:rPr>
                <w:rFonts w:ascii="Arial" w:hAnsi="Arial" w:cs="Arial"/>
                <w:sz w:val="20"/>
                <w:szCs w:val="20"/>
              </w:rPr>
              <w:t xml:space="preserve"> cups of yogurt or 5 cups of strawberries to 2 cups of yogurt? </w:t>
            </w:r>
          </w:p>
        </w:tc>
      </w:tr>
      <w:tr w:rsidR="0065573B" w:rsidRPr="00041668" w:rsidTr="00187100">
        <w:tblPrEx>
          <w:jc w:val="center"/>
        </w:tblPrEx>
        <w:trPr>
          <w:gridBefore w:val="1"/>
          <w:wBefore w:w="84" w:type="dxa"/>
          <w:cantSplit/>
          <w:trHeight w:val="81"/>
          <w:jc w:val="center"/>
        </w:trPr>
        <w:tc>
          <w:tcPr>
            <w:tcW w:w="9623" w:type="dxa"/>
            <w:gridSpan w:val="2"/>
          </w:tcPr>
          <w:p w:rsidR="0065573B" w:rsidRPr="00041668" w:rsidRDefault="0065573B" w:rsidP="00776B08">
            <w:pPr>
              <w:spacing w:after="120" w:line="280" w:lineRule="atLeast"/>
              <w:ind w:left="360"/>
              <w:rPr>
                <w:rFonts w:ascii="Arial" w:hAnsi="Arial" w:cs="Arial"/>
                <w:sz w:val="20"/>
                <w:szCs w:val="20"/>
              </w:rPr>
            </w:pPr>
            <w:r w:rsidRPr="00041668">
              <w:rPr>
                <w:rFonts w:ascii="Arial" w:hAnsi="Arial" w:cs="Arial"/>
                <w:b/>
                <w:i/>
                <w:sz w:val="20"/>
                <w:szCs w:val="20"/>
              </w:rPr>
              <w:t xml:space="preserve">Answer: </w:t>
            </w:r>
            <w:r w:rsidRPr="00057402">
              <w:rPr>
                <w:rFonts w:ascii="Arial" w:hAnsi="Arial" w:cs="Arial"/>
                <w:b/>
                <w:i/>
                <w:sz w:val="20"/>
                <w:szCs w:val="20"/>
              </w:rPr>
              <w:t>Answer:</w:t>
            </w:r>
            <w:r>
              <w:rPr>
                <w:rFonts w:ascii="Arial" w:hAnsi="Arial" w:cs="Arial"/>
                <w:b/>
                <w:i/>
                <w:sz w:val="20"/>
                <w:szCs w:val="20"/>
              </w:rPr>
              <w:t xml:space="preserve"> </w:t>
            </w:r>
            <w:r w:rsidRPr="00057402">
              <w:rPr>
                <w:rFonts w:ascii="Arial" w:hAnsi="Arial" w:cs="Arial"/>
                <w:b/>
                <w:i/>
                <w:sz w:val="20"/>
                <w:szCs w:val="20"/>
              </w:rPr>
              <w:t>5 cups of strawberries to 2 cups of yogurt is the more strawberry flavored. 3:</w:t>
            </w:r>
            <w:r w:rsidR="00776B08" w:rsidRPr="0065573B">
              <w:rPr>
                <w:rFonts w:ascii="Arial" w:hAnsi="Arial" w:cs="Arial"/>
                <w:b/>
                <w:i/>
                <w:position w:val="-20"/>
                <w:sz w:val="20"/>
                <w:szCs w:val="20"/>
              </w:rPr>
              <w:object w:dxaOrig="340" w:dyaOrig="540">
                <v:shape id="_x0000_i1044" type="#_x0000_t75" style="width:17.25pt;height:27pt" o:ole="">
                  <v:imagedata r:id="rId61" o:title=""/>
                </v:shape>
                <o:OLEObject Type="Embed" ProgID="Equation.DSMT4" ShapeID="_x0000_i1044" DrawAspect="Content" ObjectID="_1499500703" r:id="rId62"/>
              </w:object>
            </w:r>
            <w:r w:rsidRPr="00057402">
              <w:rPr>
                <w:rFonts w:ascii="Arial" w:hAnsi="Arial" w:cs="Arial"/>
                <w:b/>
                <w:i/>
                <w:sz w:val="20"/>
                <w:szCs w:val="20"/>
              </w:rPr>
              <w:t xml:space="preserve"> is equivalent to 2:1 or 4:2.</w:t>
            </w:r>
            <w:r>
              <w:rPr>
                <w:rFonts w:ascii="Arial" w:hAnsi="Arial" w:cs="Arial"/>
                <w:b/>
                <w:i/>
                <w:sz w:val="20"/>
                <w:szCs w:val="20"/>
              </w:rPr>
              <w:t xml:space="preserve"> </w:t>
            </w:r>
            <w:r w:rsidRPr="00057402">
              <w:rPr>
                <w:rFonts w:ascii="Arial" w:hAnsi="Arial" w:cs="Arial"/>
                <w:b/>
                <w:i/>
                <w:sz w:val="20"/>
                <w:szCs w:val="20"/>
              </w:rPr>
              <w:t>And 5:2 is a greater ratio of strawberries to yogurt than 4 strawberries to 2 cups of yogurt.</w:t>
            </w:r>
          </w:p>
        </w:tc>
      </w:tr>
      <w:tr w:rsidR="0065573B" w:rsidRPr="00041668" w:rsidTr="00187100">
        <w:tblPrEx>
          <w:jc w:val="center"/>
        </w:tblPrEx>
        <w:trPr>
          <w:gridBefore w:val="1"/>
          <w:wBefore w:w="84" w:type="dxa"/>
          <w:cantSplit/>
          <w:trHeight w:val="252"/>
          <w:jc w:val="center"/>
        </w:trPr>
        <w:tc>
          <w:tcPr>
            <w:tcW w:w="9623" w:type="dxa"/>
            <w:gridSpan w:val="2"/>
          </w:tcPr>
          <w:p w:rsidR="0065573B" w:rsidRDefault="0065573B" w:rsidP="00187100">
            <w:pPr>
              <w:spacing w:after="120" w:line="280" w:lineRule="atLeast"/>
              <w:ind w:left="360" w:hanging="360"/>
              <w:rPr>
                <w:rFonts w:ascii="Arial" w:hAnsi="Arial" w:cs="Arial"/>
                <w:sz w:val="20"/>
                <w:szCs w:val="20"/>
              </w:rPr>
            </w:pPr>
            <w:r w:rsidRPr="00041668">
              <w:rPr>
                <w:rFonts w:ascii="Arial" w:hAnsi="Arial" w:cs="Arial"/>
                <w:sz w:val="20"/>
                <w:szCs w:val="20"/>
              </w:rPr>
              <w:t>3.</w:t>
            </w:r>
            <w:r w:rsidRPr="00041668">
              <w:rPr>
                <w:rFonts w:ascii="Arial" w:hAnsi="Arial" w:cs="Arial"/>
                <w:sz w:val="20"/>
                <w:szCs w:val="20"/>
              </w:rPr>
              <w:tab/>
            </w:r>
            <w:r w:rsidR="00776B08" w:rsidRPr="00057402">
              <w:rPr>
                <w:rFonts w:ascii="Arial" w:hAnsi="Arial" w:cs="Arial"/>
                <w:sz w:val="20"/>
                <w:szCs w:val="20"/>
              </w:rPr>
              <w:t xml:space="preserve">Which company has the smallest ratio of defective bolts to non-defective bolts? Company A, which produces 2 defective bolts for every 300 non-defective bolts, or Company B, which produces 3 defective bolts for every 420 non-defective bolts? </w:t>
            </w:r>
          </w:p>
          <w:p w:rsidR="0065573B" w:rsidRPr="00041668" w:rsidRDefault="00776B08" w:rsidP="00187100">
            <w:pPr>
              <w:spacing w:after="120" w:line="280" w:lineRule="atLeast"/>
              <w:ind w:left="360"/>
              <w:rPr>
                <w:rFonts w:ascii="Arial" w:hAnsi="Arial" w:cs="Arial"/>
                <w:b/>
                <w:i/>
                <w:sz w:val="20"/>
                <w:szCs w:val="20"/>
              </w:rPr>
            </w:pPr>
            <w:r w:rsidRPr="00057402">
              <w:rPr>
                <w:rFonts w:ascii="Arial" w:hAnsi="Arial" w:cs="Arial"/>
                <w:b/>
                <w:i/>
                <w:sz w:val="20"/>
                <w:szCs w:val="20"/>
              </w:rPr>
              <w:t>Answer: Company A is 2:300, equivalent to 1:150 and Company B is 3:420, equivalent to 1:140.</w:t>
            </w:r>
            <w:r>
              <w:rPr>
                <w:rFonts w:ascii="Arial" w:hAnsi="Arial" w:cs="Arial"/>
                <w:b/>
                <w:i/>
                <w:sz w:val="20"/>
                <w:szCs w:val="20"/>
              </w:rPr>
              <w:t xml:space="preserve"> </w:t>
            </w:r>
            <w:r w:rsidRPr="00057402">
              <w:rPr>
                <w:rFonts w:ascii="Arial" w:hAnsi="Arial" w:cs="Arial"/>
                <w:b/>
                <w:i/>
                <w:sz w:val="20"/>
                <w:szCs w:val="20"/>
              </w:rPr>
              <w:t xml:space="preserve">Company A has the smallest ratio of defective to non-defective because they produce 1 defective for every 150 good ones, </w:t>
            </w:r>
            <w:r>
              <w:rPr>
                <w:rFonts w:ascii="Arial" w:hAnsi="Arial" w:cs="Arial"/>
                <w:b/>
                <w:i/>
                <w:sz w:val="20"/>
                <w:szCs w:val="20"/>
              </w:rPr>
              <w:t>while</w:t>
            </w:r>
            <w:r w:rsidRPr="00057402">
              <w:rPr>
                <w:rFonts w:ascii="Arial" w:hAnsi="Arial" w:cs="Arial"/>
                <w:b/>
                <w:i/>
                <w:sz w:val="20"/>
                <w:szCs w:val="20"/>
              </w:rPr>
              <w:t xml:space="preserve"> Company B produces 1 defective for every 140 good ones.</w:t>
            </w:r>
          </w:p>
        </w:tc>
      </w:tr>
    </w:tbl>
    <w:p w:rsidR="0058357F" w:rsidRPr="00CE11CB" w:rsidRDefault="0058357F" w:rsidP="0058357F">
      <w:pPr>
        <w:rPr>
          <w:b/>
          <w:sz w:val="6"/>
          <w:szCs w:val="6"/>
        </w:rPr>
      </w:pP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482" w:type="dxa"/>
        <w:jc w:val="center"/>
        <w:tblInd w:w="-350" w:type="dxa"/>
        <w:tblLayout w:type="fixed"/>
        <w:tblLook w:val="01E0" w:firstRow="1" w:lastRow="1" w:firstColumn="1" w:lastColumn="1" w:noHBand="0" w:noVBand="0"/>
      </w:tblPr>
      <w:tblGrid>
        <w:gridCol w:w="9482"/>
      </w:tblGrid>
      <w:tr w:rsidR="00105461" w:rsidRPr="007D2379" w:rsidTr="00FB6B4C">
        <w:trPr>
          <w:cantSplit/>
          <w:trHeight w:val="477"/>
          <w:jc w:val="center"/>
        </w:trPr>
        <w:tc>
          <w:tcPr>
            <w:tcW w:w="9482" w:type="dxa"/>
            <w:shd w:val="clear" w:color="auto" w:fill="auto"/>
          </w:tcPr>
          <w:p w:rsidR="00105461" w:rsidRPr="007D2379" w:rsidRDefault="00105461" w:rsidP="00F213AC">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w:t>
            </w:r>
            <w:r w:rsidR="00F213AC">
              <w:rPr>
                <w:rFonts w:ascii="Arial" w:hAnsi="Arial" w:cs="Arial"/>
                <w:sz w:val="20"/>
                <w:szCs w:val="20"/>
              </w:rPr>
              <w:t>use ratio tables to solve problems</w:t>
            </w:r>
            <w:r w:rsidR="003215C6">
              <w:rPr>
                <w:rFonts w:ascii="Arial" w:hAnsi="Arial" w:cs="Arial"/>
                <w:sz w:val="20"/>
                <w:szCs w:val="20"/>
              </w:rPr>
              <w:t>.</w:t>
            </w:r>
            <w:r w:rsidRPr="00DC39EB">
              <w:rPr>
                <w:rFonts w:ascii="Arial" w:hAnsi="Arial" w:cs="Arial"/>
                <w:sz w:val="20"/>
                <w:szCs w:val="20"/>
              </w:rPr>
              <w:t xml:space="preserve"> </w:t>
            </w:r>
            <w:r w:rsidRPr="007D2379">
              <w:rPr>
                <w:rFonts w:ascii="Arial" w:hAnsi="Arial" w:cs="Arial"/>
                <w:sz w:val="20"/>
                <w:szCs w:val="20"/>
              </w:rPr>
              <w:t>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764E25">
        <w:trPr>
          <w:cantSplit/>
          <w:trHeight w:val="108"/>
          <w:jc w:val="center"/>
        </w:trPr>
        <w:tc>
          <w:tcPr>
            <w:tcW w:w="9482" w:type="dxa"/>
            <w:shd w:val="clear" w:color="auto" w:fill="auto"/>
          </w:tcPr>
          <w:p w:rsidR="00105461" w:rsidRPr="007D2379" w:rsidRDefault="00105461" w:rsidP="00A54A8D">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4E7A7EDE" wp14:editId="4C61EB61">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F842A8">
              <w:rPr>
                <w:rFonts w:ascii="Arial" w:hAnsi="Arial" w:cs="Arial"/>
                <w:b/>
                <w:sz w:val="20"/>
                <w:szCs w:val="20"/>
              </w:rPr>
              <w:t xml:space="preserve"> </w:t>
            </w:r>
            <w:r w:rsidRPr="007D2379">
              <w:rPr>
                <w:rFonts w:ascii="Arial" w:hAnsi="Arial" w:cs="Arial"/>
                <w:b/>
                <w:sz w:val="20"/>
                <w:szCs w:val="20"/>
              </w:rPr>
              <w:t>Activity 1 [Page 1.</w:t>
            </w:r>
            <w:r w:rsidR="00417799">
              <w:rPr>
                <w:rFonts w:ascii="Arial" w:hAnsi="Arial" w:cs="Arial"/>
                <w:b/>
                <w:sz w:val="20"/>
                <w:szCs w:val="20"/>
              </w:rPr>
              <w:t>3</w:t>
            </w:r>
            <w:r w:rsidRPr="007D2379">
              <w:rPr>
                <w:rFonts w:ascii="Arial" w:hAnsi="Arial" w:cs="Arial"/>
                <w:b/>
                <w:sz w:val="20"/>
                <w:szCs w:val="20"/>
              </w:rPr>
              <w:t>]</w:t>
            </w:r>
          </w:p>
        </w:tc>
      </w:tr>
      <w:tr w:rsidR="00105461" w:rsidRPr="007D2379" w:rsidTr="00764E25">
        <w:trPr>
          <w:cantSplit/>
          <w:trHeight w:val="108"/>
          <w:jc w:val="center"/>
        </w:trPr>
        <w:tc>
          <w:tcPr>
            <w:tcW w:w="9482" w:type="dxa"/>
            <w:shd w:val="clear" w:color="auto" w:fill="auto"/>
          </w:tcPr>
          <w:p w:rsidR="00F213AC" w:rsidRPr="00F213AC" w:rsidRDefault="00776B08" w:rsidP="00776B08">
            <w:pPr>
              <w:tabs>
                <w:tab w:val="left" w:pos="554"/>
              </w:tabs>
              <w:spacing w:after="120" w:line="280" w:lineRule="atLeast"/>
              <w:ind w:left="360" w:hanging="360"/>
              <w:rPr>
                <w:rFonts w:ascii="Arial" w:hAnsi="Arial" w:cs="Arial"/>
                <w:i/>
                <w:sz w:val="20"/>
                <w:szCs w:val="20"/>
              </w:rPr>
            </w:pPr>
            <w:r>
              <w:rPr>
                <w:rFonts w:ascii="Arial" w:hAnsi="Arial" w:cs="Arial"/>
                <w:sz w:val="20"/>
                <w:szCs w:val="20"/>
              </w:rPr>
              <w:t>1.</w:t>
            </w:r>
            <w:r w:rsidR="00F213AC" w:rsidRPr="00F213AC">
              <w:rPr>
                <w:rFonts w:ascii="Arial" w:hAnsi="Arial" w:cs="Arial"/>
                <w:sz w:val="20"/>
                <w:szCs w:val="20"/>
              </w:rPr>
              <w:tab/>
              <w:t>Select the Reset button to return to the original display. Think of another strategy to compare the two mixtures to see which is redder. Check your strategy using the TNS activity and explain how it supports your reasoning.</w:t>
            </w:r>
            <w:r w:rsidR="00F213AC" w:rsidRPr="00F213AC">
              <w:rPr>
                <w:rFonts w:ascii="Arial" w:hAnsi="Arial" w:cs="Arial"/>
                <w:i/>
                <w:sz w:val="20"/>
                <w:szCs w:val="20"/>
              </w:rPr>
              <w:t xml:space="preserve"> </w:t>
            </w:r>
          </w:p>
          <w:p w:rsidR="00105461" w:rsidRPr="00776B08" w:rsidRDefault="00F213AC" w:rsidP="00776B08">
            <w:pPr>
              <w:tabs>
                <w:tab w:val="right" w:leader="underscore" w:pos="9266"/>
              </w:tabs>
              <w:spacing w:after="120" w:line="280" w:lineRule="atLeast"/>
              <w:ind w:left="360"/>
              <w:rPr>
                <w:rFonts w:ascii="Arial" w:hAnsi="Arial" w:cs="Arial"/>
                <w:i/>
                <w:sz w:val="20"/>
                <w:szCs w:val="20"/>
              </w:rPr>
            </w:pPr>
            <w:r w:rsidRPr="00776B08">
              <w:rPr>
                <w:rFonts w:ascii="Arial" w:hAnsi="Arial" w:cs="Arial"/>
                <w:i/>
                <w:sz w:val="20"/>
                <w:szCs w:val="20"/>
              </w:rPr>
              <w:t>Possible answer: Students might suggest getting the same number of cans of red paint in both mixtures and seeing which mixture has the fewer number of cans of yellow paints. For example, 6:18 and 6:15. In the example, 6:15 would be the redder mixture.</w:t>
            </w:r>
          </w:p>
        </w:tc>
      </w:tr>
      <w:tr w:rsidR="006B1D81" w:rsidRPr="007D2379" w:rsidTr="00764E25">
        <w:trPr>
          <w:cantSplit/>
          <w:trHeight w:val="108"/>
          <w:jc w:val="center"/>
        </w:trPr>
        <w:tc>
          <w:tcPr>
            <w:tcW w:w="9482" w:type="dxa"/>
            <w:shd w:val="clear" w:color="auto" w:fill="auto"/>
          </w:tcPr>
          <w:p w:rsidR="006B1D81" w:rsidRPr="000F78EA" w:rsidRDefault="006B1D81" w:rsidP="00776B08">
            <w:pPr>
              <w:tabs>
                <w:tab w:val="right" w:leader="underscore" w:pos="9266"/>
              </w:tabs>
              <w:spacing w:after="120" w:line="280" w:lineRule="atLeast"/>
              <w:ind w:left="360" w:hanging="360"/>
              <w:rPr>
                <w:rFonts w:ascii="Arial" w:hAnsi="Arial" w:cs="Arial"/>
                <w:sz w:val="20"/>
                <w:szCs w:val="20"/>
              </w:rPr>
            </w:pPr>
            <w:r>
              <w:rPr>
                <w:rFonts w:ascii="Arial" w:hAnsi="Arial" w:cs="Arial"/>
                <w:sz w:val="20"/>
                <w:szCs w:val="20"/>
              </w:rPr>
              <w:t>2.</w:t>
            </w:r>
            <w:r w:rsidR="00776B08">
              <w:rPr>
                <w:rFonts w:ascii="Arial" w:hAnsi="Arial" w:cs="Arial"/>
                <w:sz w:val="20"/>
                <w:szCs w:val="20"/>
              </w:rPr>
              <w:tab/>
            </w:r>
            <w:r w:rsidRPr="000F78EA">
              <w:rPr>
                <w:rFonts w:ascii="Arial" w:hAnsi="Arial" w:cs="Arial"/>
                <w:sz w:val="20"/>
                <w:szCs w:val="20"/>
              </w:rPr>
              <w:t xml:space="preserve">Reset and change one ratio to 4 cans of red paint to 3 cans of yellow paint and the other to 6 cans of red paint to 4 cans of yellow paint. Select </w:t>
            </w:r>
            <w:r w:rsidR="00725FB7">
              <w:rPr>
                <w:rFonts w:ascii="Arial" w:hAnsi="Arial" w:cs="Arial"/>
                <w:sz w:val="20"/>
                <w:szCs w:val="20"/>
              </w:rPr>
              <w:t>Enter</w:t>
            </w:r>
            <w:r w:rsidR="00725FB7" w:rsidRPr="000F78EA">
              <w:rPr>
                <w:rFonts w:ascii="Arial" w:hAnsi="Arial" w:cs="Arial"/>
                <w:sz w:val="20"/>
                <w:szCs w:val="20"/>
              </w:rPr>
              <w:t xml:space="preserve"> </w:t>
            </w:r>
            <w:r w:rsidRPr="000F78EA">
              <w:rPr>
                <w:rFonts w:ascii="Arial" w:hAnsi="Arial" w:cs="Arial"/>
                <w:sz w:val="20"/>
                <w:szCs w:val="20"/>
              </w:rPr>
              <w:t>to generate the two tables after you have entered the ratios.</w:t>
            </w:r>
          </w:p>
          <w:p w:rsidR="006B1D81" w:rsidRDefault="006B1D81" w:rsidP="00776B08">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0F78EA">
              <w:rPr>
                <w:rFonts w:ascii="Arial" w:hAnsi="Arial" w:cs="Arial"/>
                <w:sz w:val="20"/>
                <w:szCs w:val="20"/>
              </w:rPr>
              <w:t xml:space="preserve">Explain at least two ways to decide which mixture is </w:t>
            </w:r>
            <w:r w:rsidR="00FB3DB6">
              <w:rPr>
                <w:rFonts w:ascii="Arial" w:hAnsi="Arial" w:cs="Arial"/>
                <w:sz w:val="20"/>
                <w:szCs w:val="20"/>
              </w:rPr>
              <w:t>redder.</w:t>
            </w:r>
            <w:r w:rsidRPr="0041430B">
              <w:rPr>
                <w:rFonts w:ascii="Arial" w:hAnsi="Arial" w:cs="Arial"/>
                <w:sz w:val="20"/>
                <w:szCs w:val="20"/>
              </w:rPr>
              <w:t xml:space="preserve"> </w:t>
            </w:r>
          </w:p>
          <w:p w:rsidR="006B1D81" w:rsidRPr="00776B08" w:rsidRDefault="006B1D81" w:rsidP="00776B08">
            <w:pPr>
              <w:spacing w:after="120" w:line="280" w:lineRule="atLeast"/>
              <w:ind w:left="720"/>
              <w:rPr>
                <w:rFonts w:ascii="Arial" w:hAnsi="Arial" w:cs="Arial"/>
                <w:i/>
                <w:sz w:val="20"/>
                <w:szCs w:val="20"/>
              </w:rPr>
            </w:pPr>
            <w:r w:rsidRPr="00776B08">
              <w:rPr>
                <w:rFonts w:ascii="Arial" w:hAnsi="Arial" w:cs="Arial"/>
                <w:i/>
                <w:sz w:val="20"/>
                <w:szCs w:val="20"/>
              </w:rPr>
              <w:t xml:space="preserve">Possible answer: One way is to highlight the rows in both tables with 12 cans of red paint. The ratio shows that for the same number of cans of red paint, the 6 to 4 mixture has only 8 cans of yellow paint while the 4 to 3 mixture has 9 cans of yellow paint. So the 6:4 is redder. Another way is to look for the same number of yellow cans in both mixtures and see which has more red paint – for example, for 12 cans of yellow, the 4:3 </w:t>
            </w:r>
            <w:proofErr w:type="gramStart"/>
            <w:r w:rsidRPr="00776B08">
              <w:rPr>
                <w:rFonts w:ascii="Arial" w:hAnsi="Arial" w:cs="Arial"/>
                <w:i/>
                <w:sz w:val="20"/>
                <w:szCs w:val="20"/>
              </w:rPr>
              <w:t>mixture</w:t>
            </w:r>
            <w:proofErr w:type="gramEnd"/>
            <w:r w:rsidRPr="00776B08">
              <w:rPr>
                <w:rFonts w:ascii="Arial" w:hAnsi="Arial" w:cs="Arial"/>
                <w:i/>
                <w:sz w:val="20"/>
                <w:szCs w:val="20"/>
              </w:rPr>
              <w:t xml:space="preserve"> has 16 cans of red paint, but the 6:4 has 18 cans of red paint so it is redder.</w:t>
            </w:r>
          </w:p>
        </w:tc>
      </w:tr>
      <w:tr w:rsidR="006B1D81" w:rsidRPr="007D2379" w:rsidTr="00764E25">
        <w:trPr>
          <w:cantSplit/>
          <w:trHeight w:val="108"/>
          <w:jc w:val="center"/>
        </w:trPr>
        <w:tc>
          <w:tcPr>
            <w:tcW w:w="9482" w:type="dxa"/>
            <w:shd w:val="clear" w:color="auto" w:fill="auto"/>
          </w:tcPr>
          <w:p w:rsidR="006B1D81" w:rsidRDefault="006B1D81" w:rsidP="00776B08">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Pr="000F78EA">
              <w:rPr>
                <w:rFonts w:ascii="Arial" w:hAnsi="Arial" w:cs="Arial"/>
                <w:sz w:val="20"/>
                <w:szCs w:val="20"/>
              </w:rPr>
              <w:t>Betina</w:t>
            </w:r>
            <w:proofErr w:type="spellEnd"/>
            <w:r w:rsidRPr="000F78EA">
              <w:rPr>
                <w:rFonts w:ascii="Arial" w:hAnsi="Arial" w:cs="Arial"/>
                <w:sz w:val="20"/>
                <w:szCs w:val="20"/>
              </w:rPr>
              <w:t xml:space="preserve"> said, “For 4 to 3, there are 3 red to 3 yellow and 1 red left over. But for 6 to 4, there are 4 red to 4 yellow with 2 red cans left over. This means that the ratio 6:4 is redder because there are more red cans.” Do you agree with </w:t>
            </w:r>
            <w:proofErr w:type="spellStart"/>
            <w:r w:rsidRPr="000F78EA">
              <w:rPr>
                <w:rFonts w:ascii="Arial" w:hAnsi="Arial" w:cs="Arial"/>
                <w:sz w:val="20"/>
                <w:szCs w:val="20"/>
              </w:rPr>
              <w:t>Betina</w:t>
            </w:r>
            <w:proofErr w:type="spellEnd"/>
            <w:r w:rsidRPr="000F78EA">
              <w:rPr>
                <w:rFonts w:ascii="Arial" w:hAnsi="Arial" w:cs="Arial"/>
                <w:sz w:val="20"/>
                <w:szCs w:val="20"/>
              </w:rPr>
              <w:t>? Explain your reasoning.</w:t>
            </w:r>
            <w:r w:rsidRPr="0041430B">
              <w:rPr>
                <w:rFonts w:ascii="Arial" w:hAnsi="Arial" w:cs="Arial"/>
                <w:sz w:val="20"/>
                <w:szCs w:val="20"/>
              </w:rPr>
              <w:t xml:space="preserve"> </w:t>
            </w:r>
          </w:p>
          <w:p w:rsidR="006B1D81" w:rsidRPr="00776B08" w:rsidRDefault="006B1D81" w:rsidP="00FB3DB6">
            <w:pPr>
              <w:spacing w:after="120" w:line="280" w:lineRule="atLeast"/>
              <w:ind w:left="720"/>
              <w:rPr>
                <w:rFonts w:ascii="Arial" w:hAnsi="Arial" w:cs="Arial"/>
                <w:i/>
                <w:sz w:val="20"/>
                <w:szCs w:val="20"/>
              </w:rPr>
            </w:pPr>
            <w:r w:rsidRPr="00776B08">
              <w:rPr>
                <w:rFonts w:ascii="Arial" w:hAnsi="Arial" w:cs="Arial"/>
                <w:i/>
                <w:sz w:val="20"/>
                <w:szCs w:val="20"/>
              </w:rPr>
              <w:t xml:space="preserve">Answer. The 6:4 </w:t>
            </w:r>
            <w:proofErr w:type="gramStart"/>
            <w:r w:rsidRPr="00776B08">
              <w:rPr>
                <w:rFonts w:ascii="Arial" w:hAnsi="Arial" w:cs="Arial"/>
                <w:i/>
                <w:sz w:val="20"/>
                <w:szCs w:val="20"/>
              </w:rPr>
              <w:t>mixture</w:t>
            </w:r>
            <w:proofErr w:type="gramEnd"/>
            <w:r w:rsidRPr="00776B08">
              <w:rPr>
                <w:rFonts w:ascii="Arial" w:hAnsi="Arial" w:cs="Arial"/>
                <w:i/>
                <w:sz w:val="20"/>
                <w:szCs w:val="20"/>
              </w:rPr>
              <w:t xml:space="preserve"> is </w:t>
            </w:r>
            <w:r w:rsidR="00FB3DB6">
              <w:rPr>
                <w:rFonts w:ascii="Arial" w:hAnsi="Arial" w:cs="Arial"/>
                <w:i/>
                <w:sz w:val="20"/>
                <w:szCs w:val="20"/>
              </w:rPr>
              <w:t>redder</w:t>
            </w:r>
            <w:r w:rsidRPr="00776B08">
              <w:rPr>
                <w:rFonts w:ascii="Arial" w:hAnsi="Arial" w:cs="Arial"/>
                <w:i/>
                <w:sz w:val="20"/>
                <w:szCs w:val="20"/>
              </w:rPr>
              <w:t xml:space="preserve">, but her reasoning is not correct. Think about 3 to 2 and 6 to 4. In the first ratio there is 1 red can </w:t>
            </w:r>
            <w:proofErr w:type="gramStart"/>
            <w:r w:rsidRPr="00776B08">
              <w:rPr>
                <w:rFonts w:ascii="Arial" w:hAnsi="Arial" w:cs="Arial"/>
                <w:i/>
                <w:sz w:val="20"/>
                <w:szCs w:val="20"/>
              </w:rPr>
              <w:t>left</w:t>
            </w:r>
            <w:proofErr w:type="gramEnd"/>
            <w:r w:rsidRPr="00776B08">
              <w:rPr>
                <w:rFonts w:ascii="Arial" w:hAnsi="Arial" w:cs="Arial"/>
                <w:i/>
                <w:sz w:val="20"/>
                <w:szCs w:val="20"/>
              </w:rPr>
              <w:t xml:space="preserve"> over, and in the second, there are 2. So by </w:t>
            </w:r>
            <w:proofErr w:type="spellStart"/>
            <w:r w:rsidRPr="00776B08">
              <w:rPr>
                <w:rFonts w:ascii="Arial" w:hAnsi="Arial" w:cs="Arial"/>
                <w:i/>
                <w:sz w:val="20"/>
                <w:szCs w:val="20"/>
              </w:rPr>
              <w:t>Betina’s</w:t>
            </w:r>
            <w:proofErr w:type="spellEnd"/>
            <w:r w:rsidRPr="00776B08">
              <w:rPr>
                <w:rFonts w:ascii="Arial" w:hAnsi="Arial" w:cs="Arial"/>
                <w:i/>
                <w:sz w:val="20"/>
                <w:szCs w:val="20"/>
              </w:rPr>
              <w:t xml:space="preserve"> reasoning, the second mixture should be redder. However, the two ratios are equivalent, so the two mixtures are the same. She is confusing adding with the multiplicative idea of equivalent ratios.</w:t>
            </w:r>
          </w:p>
        </w:tc>
      </w:tr>
      <w:tr w:rsidR="006B1D81" w:rsidRPr="007D2379" w:rsidTr="00764E25">
        <w:trPr>
          <w:cantSplit/>
          <w:trHeight w:val="108"/>
          <w:jc w:val="center"/>
        </w:trPr>
        <w:tc>
          <w:tcPr>
            <w:tcW w:w="9482" w:type="dxa"/>
            <w:shd w:val="clear" w:color="auto" w:fill="auto"/>
          </w:tcPr>
          <w:p w:rsidR="006B1D81" w:rsidRDefault="006B1D81" w:rsidP="00776B08">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F78EA">
              <w:rPr>
                <w:rFonts w:ascii="Arial" w:hAnsi="Arial" w:cs="Arial"/>
                <w:sz w:val="20"/>
                <w:szCs w:val="20"/>
              </w:rPr>
              <w:t>Carmela suggested looking at the rows that both had 24; 24:18 in the 4:3 table and 36:24 in the 6:4 table. What would you say to Carmela?</w:t>
            </w:r>
            <w:r w:rsidRPr="0041430B">
              <w:rPr>
                <w:rFonts w:ascii="Arial" w:hAnsi="Arial" w:cs="Arial"/>
                <w:sz w:val="20"/>
                <w:szCs w:val="20"/>
              </w:rPr>
              <w:t xml:space="preserve"> </w:t>
            </w:r>
          </w:p>
          <w:p w:rsidR="006B1D81" w:rsidRPr="00776B08" w:rsidRDefault="006B1D81" w:rsidP="00776B08">
            <w:pPr>
              <w:spacing w:after="120" w:line="280" w:lineRule="atLeast"/>
              <w:ind w:left="720"/>
              <w:rPr>
                <w:rFonts w:ascii="Arial" w:hAnsi="Arial" w:cs="Arial"/>
                <w:i/>
                <w:sz w:val="20"/>
                <w:szCs w:val="20"/>
              </w:rPr>
            </w:pPr>
            <w:r w:rsidRPr="00776B08">
              <w:rPr>
                <w:rFonts w:ascii="Arial" w:hAnsi="Arial" w:cs="Arial"/>
                <w:i/>
                <w:sz w:val="20"/>
                <w:szCs w:val="20"/>
              </w:rPr>
              <w:t xml:space="preserve">Possible answer: You are comparing 24 red cans of paint for one ratio to 24 cans of yellow paint in the other. You cannot really tell any difference unless you are comparing the same things, like </w:t>
            </w:r>
            <w:proofErr w:type="gramStart"/>
            <w:r w:rsidRPr="00776B08">
              <w:rPr>
                <w:rFonts w:ascii="Arial" w:hAnsi="Arial" w:cs="Arial"/>
                <w:i/>
                <w:sz w:val="20"/>
                <w:szCs w:val="20"/>
              </w:rPr>
              <w:t>both reds or</w:t>
            </w:r>
            <w:proofErr w:type="gramEnd"/>
            <w:r w:rsidRPr="00776B08">
              <w:rPr>
                <w:rFonts w:ascii="Arial" w:hAnsi="Arial" w:cs="Arial"/>
                <w:i/>
                <w:sz w:val="20"/>
                <w:szCs w:val="20"/>
              </w:rPr>
              <w:t xml:space="preserve"> both yellows.</w:t>
            </w:r>
          </w:p>
        </w:tc>
      </w:tr>
      <w:tr w:rsidR="00105461" w:rsidRPr="007D2379" w:rsidTr="00105461">
        <w:trPr>
          <w:cantSplit/>
          <w:trHeight w:val="108"/>
          <w:jc w:val="center"/>
        </w:trPr>
        <w:tc>
          <w:tcPr>
            <w:tcW w:w="9482" w:type="dxa"/>
            <w:shd w:val="clear" w:color="auto" w:fill="auto"/>
          </w:tcPr>
          <w:p w:rsidR="006B1D81" w:rsidRDefault="006B1D81" w:rsidP="00776B08">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0F78EA">
              <w:rPr>
                <w:rFonts w:ascii="Arial" w:hAnsi="Arial" w:cs="Arial"/>
                <w:sz w:val="20"/>
                <w:szCs w:val="20"/>
              </w:rPr>
              <w:t xml:space="preserve">Why is it important when comparing two mixtures to have either the same number of cans of red paint in </w:t>
            </w:r>
            <w:proofErr w:type="gramStart"/>
            <w:r w:rsidRPr="000F78EA">
              <w:rPr>
                <w:rFonts w:ascii="Arial" w:hAnsi="Arial" w:cs="Arial"/>
                <w:sz w:val="20"/>
                <w:szCs w:val="20"/>
              </w:rPr>
              <w:t>both mixtures or</w:t>
            </w:r>
            <w:proofErr w:type="gramEnd"/>
            <w:r w:rsidRPr="000F78EA">
              <w:rPr>
                <w:rFonts w:ascii="Arial" w:hAnsi="Arial" w:cs="Arial"/>
                <w:sz w:val="20"/>
                <w:szCs w:val="20"/>
              </w:rPr>
              <w:t xml:space="preserve"> the same number of cans of yellow paint in both mixtures?</w:t>
            </w:r>
          </w:p>
          <w:p w:rsidR="00F85D0E" w:rsidRPr="00776B08" w:rsidRDefault="00037017" w:rsidP="00776B08">
            <w:pPr>
              <w:spacing w:after="120" w:line="280" w:lineRule="atLeast"/>
              <w:ind w:left="720"/>
              <w:rPr>
                <w:rFonts w:ascii="Arial" w:hAnsi="Arial" w:cs="Arial"/>
                <w:b/>
                <w:i/>
                <w:sz w:val="20"/>
                <w:szCs w:val="20"/>
              </w:rPr>
            </w:pPr>
            <w:r w:rsidRPr="00776B08">
              <w:rPr>
                <w:rFonts w:ascii="Arial" w:hAnsi="Arial" w:cs="Arial"/>
                <w:i/>
                <w:sz w:val="20"/>
                <w:szCs w:val="20"/>
              </w:rPr>
              <w:t>Answers will vary. Possible answer: The only way to compare is to work from something in common, which could either be the amount of red paint, yellow paint, or it could be the total number of cans</w:t>
            </w:r>
            <w:r w:rsidRPr="00776B08">
              <w:rPr>
                <w:rFonts w:ascii="Arial" w:hAnsi="Arial" w:cs="Arial"/>
                <w:b/>
                <w:i/>
                <w:sz w:val="20"/>
                <w:szCs w:val="20"/>
              </w:rPr>
              <w:t>.</w:t>
            </w:r>
          </w:p>
        </w:tc>
      </w:tr>
      <w:tr w:rsidR="00AA4657" w:rsidRPr="007D2379" w:rsidTr="00105461">
        <w:trPr>
          <w:cantSplit/>
          <w:trHeight w:val="108"/>
          <w:jc w:val="center"/>
        </w:trPr>
        <w:tc>
          <w:tcPr>
            <w:tcW w:w="9482" w:type="dxa"/>
            <w:shd w:val="clear" w:color="auto" w:fill="auto"/>
          </w:tcPr>
          <w:p w:rsidR="00AA4657" w:rsidRPr="00AA4657" w:rsidRDefault="00AA4657" w:rsidP="00776B08">
            <w:pPr>
              <w:tabs>
                <w:tab w:val="left" w:pos="360"/>
              </w:tabs>
              <w:spacing w:after="120" w:line="280" w:lineRule="atLeast"/>
              <w:ind w:left="720" w:hanging="720"/>
              <w:rPr>
                <w:rFonts w:ascii="Arial" w:hAnsi="Arial" w:cs="Arial"/>
                <w:sz w:val="20"/>
                <w:szCs w:val="20"/>
              </w:rPr>
            </w:pPr>
            <w:r w:rsidRPr="00AA4657">
              <w:rPr>
                <w:rFonts w:ascii="Arial" w:hAnsi="Arial" w:cs="Arial"/>
                <w:sz w:val="20"/>
                <w:szCs w:val="20"/>
              </w:rPr>
              <w:lastRenderedPageBreak/>
              <w:t>3.</w:t>
            </w:r>
            <w:r w:rsidR="00776B08">
              <w:rPr>
                <w:rFonts w:ascii="Arial" w:hAnsi="Arial" w:cs="Arial"/>
                <w:sz w:val="20"/>
                <w:szCs w:val="20"/>
              </w:rPr>
              <w:tab/>
            </w:r>
            <w:proofErr w:type="gramStart"/>
            <w:r w:rsidRPr="00AA4657">
              <w:rPr>
                <w:rFonts w:ascii="Arial" w:hAnsi="Arial" w:cs="Arial"/>
                <w:sz w:val="20"/>
                <w:szCs w:val="20"/>
              </w:rPr>
              <w:t>a</w:t>
            </w:r>
            <w:proofErr w:type="gramEnd"/>
            <w:r w:rsidRPr="00AA4657">
              <w:rPr>
                <w:rFonts w:ascii="Arial" w:hAnsi="Arial" w:cs="Arial"/>
                <w:sz w:val="20"/>
                <w:szCs w:val="20"/>
              </w:rPr>
              <w:t>.</w:t>
            </w:r>
            <w:r w:rsidR="00776B08">
              <w:rPr>
                <w:rFonts w:ascii="Arial" w:hAnsi="Arial" w:cs="Arial"/>
                <w:sz w:val="20"/>
                <w:szCs w:val="20"/>
              </w:rPr>
              <w:tab/>
            </w:r>
            <w:r w:rsidRPr="00AA4657">
              <w:rPr>
                <w:rFonts w:ascii="Arial" w:hAnsi="Arial" w:cs="Arial"/>
                <w:sz w:val="20"/>
                <w:szCs w:val="20"/>
              </w:rPr>
              <w:t>How would you use the cans of yellow paint to find the redder of two mixtures if one mixture was 7 cans of red paint to 2 cans of yellow paint and another was 8 cans of red paint to 3 cans of yellow paint?</w:t>
            </w:r>
          </w:p>
          <w:p w:rsidR="00AA4657" w:rsidRPr="00776B08" w:rsidRDefault="00AA4657" w:rsidP="00776B08">
            <w:pPr>
              <w:tabs>
                <w:tab w:val="right" w:leader="underscore" w:pos="9266"/>
              </w:tabs>
              <w:spacing w:after="120" w:line="280" w:lineRule="atLeast"/>
              <w:ind w:left="720"/>
              <w:rPr>
                <w:rFonts w:ascii="Arial" w:hAnsi="Arial" w:cs="Arial"/>
                <w:i/>
                <w:sz w:val="20"/>
                <w:szCs w:val="20"/>
              </w:rPr>
            </w:pPr>
            <w:r w:rsidRPr="00776B08">
              <w:rPr>
                <w:rFonts w:ascii="Arial" w:hAnsi="Arial" w:cs="Arial"/>
                <w:i/>
                <w:sz w:val="20"/>
                <w:szCs w:val="20"/>
              </w:rPr>
              <w:t>Answers will vary. Possible answer: One suggestion might be to create the same number of yellow cans and see how the number of red cans compare. You can do this by making them both 6, multiplying the values in the ratio 7:2 by 3 to get 21:6 and the values in 8:3 by 2 getting 16:6. Comparing 21:6 to 16:6, the ratio 21:6 (or 7:2) has more red for the same number of yellow, so it is redder.</w:t>
            </w:r>
          </w:p>
        </w:tc>
      </w:tr>
      <w:tr w:rsidR="00AA4657" w:rsidRPr="007D2379" w:rsidTr="00105461">
        <w:trPr>
          <w:cantSplit/>
          <w:trHeight w:val="108"/>
          <w:jc w:val="center"/>
        </w:trPr>
        <w:tc>
          <w:tcPr>
            <w:tcW w:w="9482" w:type="dxa"/>
            <w:shd w:val="clear" w:color="auto" w:fill="auto"/>
          </w:tcPr>
          <w:p w:rsidR="00AA4657" w:rsidRPr="00AA4657" w:rsidRDefault="00AA4657" w:rsidP="00776B08">
            <w:pPr>
              <w:spacing w:after="120" w:line="280" w:lineRule="atLeast"/>
              <w:ind w:left="720" w:hanging="360"/>
              <w:rPr>
                <w:rFonts w:ascii="Arial" w:hAnsi="Arial" w:cs="Arial"/>
                <w:sz w:val="20"/>
                <w:szCs w:val="20"/>
              </w:rPr>
            </w:pPr>
            <w:r w:rsidRPr="00AA4657">
              <w:rPr>
                <w:rFonts w:ascii="Arial" w:hAnsi="Arial" w:cs="Arial"/>
                <w:sz w:val="20"/>
                <w:szCs w:val="20"/>
              </w:rPr>
              <w:t>b.</w:t>
            </w:r>
            <w:r w:rsidR="00776B08">
              <w:rPr>
                <w:rFonts w:ascii="Arial" w:hAnsi="Arial" w:cs="Arial"/>
                <w:sz w:val="20"/>
                <w:szCs w:val="20"/>
              </w:rPr>
              <w:tab/>
            </w:r>
            <w:r w:rsidRPr="00AA4657">
              <w:rPr>
                <w:rFonts w:ascii="Arial" w:hAnsi="Arial" w:cs="Arial"/>
                <w:sz w:val="20"/>
                <w:szCs w:val="20"/>
              </w:rPr>
              <w:t>Check your answer using the TNS activity.</w:t>
            </w:r>
          </w:p>
          <w:p w:rsidR="00AA4657" w:rsidRPr="00776B08" w:rsidRDefault="00AA4657" w:rsidP="00776B08">
            <w:pPr>
              <w:spacing w:after="120" w:line="280" w:lineRule="atLeast"/>
              <w:ind w:left="720"/>
              <w:rPr>
                <w:rFonts w:ascii="Arial" w:hAnsi="Arial" w:cs="Arial"/>
                <w:b/>
                <w:i/>
                <w:sz w:val="20"/>
                <w:szCs w:val="20"/>
              </w:rPr>
            </w:pPr>
            <w:r w:rsidRPr="00776B08">
              <w:rPr>
                <w:rFonts w:ascii="Arial" w:hAnsi="Arial" w:cs="Arial"/>
                <w:i/>
                <w:sz w:val="20"/>
                <w:szCs w:val="20"/>
              </w:rPr>
              <w:t>Answers will vary. Students should discuss how their answers compare to the TNS file.</w:t>
            </w:r>
          </w:p>
        </w:tc>
      </w:tr>
      <w:tr w:rsidR="00AA4657" w:rsidRPr="007D2379" w:rsidTr="00105461">
        <w:trPr>
          <w:cantSplit/>
          <w:trHeight w:val="108"/>
          <w:jc w:val="center"/>
        </w:trPr>
        <w:tc>
          <w:tcPr>
            <w:tcW w:w="9482" w:type="dxa"/>
            <w:shd w:val="clear" w:color="auto" w:fill="auto"/>
          </w:tcPr>
          <w:p w:rsidR="00AA4657" w:rsidRPr="00AA4657" w:rsidRDefault="00776B08" w:rsidP="00776B08">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AA4657" w:rsidRPr="00AA4657">
              <w:rPr>
                <w:rFonts w:ascii="Arial" w:hAnsi="Arial" w:cs="Arial"/>
                <w:sz w:val="20"/>
                <w:szCs w:val="20"/>
              </w:rPr>
              <w:t>How would you use the cans of red paint to find the redder mixture of the two described in part a?</w:t>
            </w:r>
          </w:p>
          <w:p w:rsidR="00AA4657" w:rsidRPr="00776B08" w:rsidRDefault="00AA4657" w:rsidP="00776B08">
            <w:pPr>
              <w:spacing w:after="120" w:line="280" w:lineRule="atLeast"/>
              <w:ind w:left="720"/>
              <w:rPr>
                <w:rFonts w:ascii="Arial" w:hAnsi="Arial" w:cs="Arial"/>
                <w:b/>
                <w:i/>
                <w:sz w:val="20"/>
                <w:szCs w:val="20"/>
              </w:rPr>
            </w:pPr>
            <w:r w:rsidRPr="00776B08">
              <w:rPr>
                <w:rFonts w:ascii="Arial" w:hAnsi="Arial" w:cs="Arial"/>
                <w:i/>
                <w:sz w:val="20"/>
                <w:szCs w:val="20"/>
              </w:rPr>
              <w:t>Possible answer: One suggestion might be to find equivalent ratios for both of the mixtures that have the same number of cans of red paint and see how the numbers compare in relation to the cans of yellow paint. You can make them both have 56 cans of red paint; for 7:2, the equivalent ratio would be 56:14, and for 8:3, the equivalent ratio would be 56:21. The ratio 7:2 has the least amount of yellow for the same amount of red, so it is the redder.</w:t>
            </w:r>
          </w:p>
        </w:tc>
      </w:tr>
      <w:tr w:rsidR="003608EC" w:rsidRPr="007D2379" w:rsidTr="003E6547">
        <w:trPr>
          <w:cantSplit/>
          <w:trHeight w:val="108"/>
          <w:jc w:val="center"/>
        </w:trPr>
        <w:tc>
          <w:tcPr>
            <w:tcW w:w="9482" w:type="dxa"/>
            <w:shd w:val="clear" w:color="auto" w:fill="auto"/>
          </w:tcPr>
          <w:p w:rsidR="003608EC" w:rsidRPr="007D2379" w:rsidRDefault="003608EC" w:rsidP="00226194">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79EF8733" wp14:editId="7522A84F">
                  <wp:extent cx="361950" cy="276225"/>
                  <wp:effectExtent l="0" t="0" r="0" b="9525"/>
                  <wp:docPr id="2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 xml:space="preserve"> </w:t>
            </w:r>
            <w:r w:rsidRPr="007D2379">
              <w:rPr>
                <w:rFonts w:ascii="Arial" w:hAnsi="Arial" w:cs="Arial"/>
                <w:b/>
                <w:sz w:val="20"/>
                <w:szCs w:val="20"/>
              </w:rPr>
              <w:t xml:space="preserve">Activity </w:t>
            </w:r>
            <w:r w:rsidR="00226194">
              <w:rPr>
                <w:rFonts w:ascii="Arial" w:hAnsi="Arial" w:cs="Arial"/>
                <w:b/>
                <w:sz w:val="20"/>
                <w:szCs w:val="20"/>
              </w:rPr>
              <w:t>2</w:t>
            </w:r>
            <w:r w:rsidRPr="007D2379">
              <w:rPr>
                <w:rFonts w:ascii="Arial" w:hAnsi="Arial" w:cs="Arial"/>
                <w:b/>
                <w:sz w:val="20"/>
                <w:szCs w:val="20"/>
              </w:rPr>
              <w:t xml:space="preserve"> [Page </w:t>
            </w:r>
            <w:r w:rsidR="00226194">
              <w:rPr>
                <w:rFonts w:ascii="Arial" w:hAnsi="Arial" w:cs="Arial"/>
                <w:b/>
                <w:sz w:val="20"/>
                <w:szCs w:val="20"/>
              </w:rPr>
              <w:t>2.1</w:t>
            </w:r>
            <w:r w:rsidRPr="007D2379">
              <w:rPr>
                <w:rFonts w:ascii="Arial" w:hAnsi="Arial" w:cs="Arial"/>
                <w:b/>
                <w:sz w:val="20"/>
                <w:szCs w:val="20"/>
              </w:rPr>
              <w:t>]</w:t>
            </w:r>
          </w:p>
        </w:tc>
      </w:tr>
      <w:tr w:rsidR="00F85187" w:rsidRPr="007D2379" w:rsidTr="003E6547">
        <w:trPr>
          <w:cantSplit/>
          <w:trHeight w:val="108"/>
          <w:jc w:val="center"/>
        </w:trPr>
        <w:tc>
          <w:tcPr>
            <w:tcW w:w="9482" w:type="dxa"/>
            <w:shd w:val="clear" w:color="auto" w:fill="auto"/>
          </w:tcPr>
          <w:p w:rsidR="00F85187" w:rsidRPr="00AA4657" w:rsidRDefault="00F85187" w:rsidP="00776B08">
            <w:pPr>
              <w:spacing w:after="120" w:line="280" w:lineRule="atLeast"/>
              <w:ind w:left="360" w:hanging="360"/>
              <w:rPr>
                <w:rFonts w:ascii="Arial" w:hAnsi="Arial" w:cs="Arial"/>
                <w:sz w:val="20"/>
                <w:szCs w:val="20"/>
              </w:rPr>
            </w:pPr>
            <w:r w:rsidRPr="00AA4657">
              <w:rPr>
                <w:rFonts w:ascii="Arial" w:hAnsi="Arial" w:cs="Arial"/>
                <w:sz w:val="20"/>
                <w:szCs w:val="20"/>
              </w:rPr>
              <w:t>1.</w:t>
            </w:r>
            <w:r w:rsidR="00776B08">
              <w:rPr>
                <w:rFonts w:ascii="Arial" w:hAnsi="Arial" w:cs="Arial"/>
                <w:sz w:val="20"/>
                <w:szCs w:val="20"/>
              </w:rPr>
              <w:tab/>
            </w:r>
            <w:r w:rsidRPr="00AA4657">
              <w:rPr>
                <w:rFonts w:ascii="Arial" w:hAnsi="Arial" w:cs="Arial"/>
                <w:sz w:val="20"/>
                <w:szCs w:val="20"/>
              </w:rPr>
              <w:t xml:space="preserve">Consider two mixtures: </w:t>
            </w:r>
          </w:p>
          <w:p w:rsidR="00F85187" w:rsidRPr="00AA4657" w:rsidRDefault="00F85187" w:rsidP="00776B08">
            <w:pPr>
              <w:spacing w:after="120" w:line="280" w:lineRule="atLeast"/>
              <w:ind w:left="360"/>
              <w:rPr>
                <w:rFonts w:ascii="Arial" w:hAnsi="Arial" w:cs="Arial"/>
                <w:sz w:val="20"/>
                <w:szCs w:val="20"/>
              </w:rPr>
            </w:pPr>
            <w:r w:rsidRPr="00AA4657">
              <w:rPr>
                <w:rFonts w:ascii="Arial" w:hAnsi="Arial" w:cs="Arial"/>
                <w:sz w:val="20"/>
                <w:szCs w:val="20"/>
              </w:rPr>
              <w:t>Mixture 1: 1 can of red paint to 4 cans of yellow paint</w:t>
            </w:r>
          </w:p>
          <w:p w:rsidR="00F85187" w:rsidRPr="00AA4657" w:rsidRDefault="00F85187" w:rsidP="00776B08">
            <w:pPr>
              <w:spacing w:after="120" w:line="280" w:lineRule="atLeast"/>
              <w:ind w:left="360"/>
              <w:rPr>
                <w:rFonts w:ascii="Arial" w:hAnsi="Arial" w:cs="Arial"/>
                <w:sz w:val="20"/>
                <w:szCs w:val="20"/>
              </w:rPr>
            </w:pPr>
            <w:r w:rsidRPr="00AA4657">
              <w:rPr>
                <w:rFonts w:ascii="Arial" w:hAnsi="Arial" w:cs="Arial"/>
                <w:sz w:val="20"/>
                <w:szCs w:val="20"/>
              </w:rPr>
              <w:t>Mixture 2: 4 red cans of red paint to 7 cans of yellow paint</w:t>
            </w:r>
          </w:p>
          <w:p w:rsidR="00F85187" w:rsidRPr="007D2379" w:rsidRDefault="00F85187" w:rsidP="00776B08">
            <w:pPr>
              <w:tabs>
                <w:tab w:val="right" w:leader="underscore" w:pos="9266"/>
              </w:tabs>
              <w:spacing w:after="120" w:line="280" w:lineRule="atLeast"/>
              <w:ind w:left="360"/>
              <w:rPr>
                <w:rFonts w:ascii="Arial" w:hAnsi="Arial" w:cs="Arial"/>
                <w:b/>
                <w:noProof/>
                <w:sz w:val="20"/>
                <w:szCs w:val="20"/>
              </w:rPr>
            </w:pPr>
            <w:r w:rsidRPr="00AA4657">
              <w:rPr>
                <w:rFonts w:ascii="Arial" w:hAnsi="Arial" w:cs="Arial"/>
                <w:sz w:val="20"/>
                <w:szCs w:val="20"/>
              </w:rPr>
              <w:t>Tori says these will both be the same shade of red because to get Mixture 2, you add 3 cans of red paint to the 1 can of red in Mixture 1; and add 3 cans of yellow paint to the 4 cans of yellow paint in Mixture 1 (1:4 ratio) to get Mixture 2 (4:7 ratio). What would you say to Tori?</w:t>
            </w:r>
          </w:p>
        </w:tc>
      </w:tr>
      <w:tr w:rsidR="00AA4657" w:rsidRPr="007D2379" w:rsidTr="003E6547">
        <w:trPr>
          <w:cantSplit/>
          <w:trHeight w:val="108"/>
          <w:jc w:val="center"/>
        </w:trPr>
        <w:tc>
          <w:tcPr>
            <w:tcW w:w="9482" w:type="dxa"/>
            <w:shd w:val="clear" w:color="auto" w:fill="auto"/>
          </w:tcPr>
          <w:p w:rsidR="00AA4657" w:rsidRPr="00776B08" w:rsidRDefault="00AA4657" w:rsidP="00776B08">
            <w:pPr>
              <w:tabs>
                <w:tab w:val="right" w:leader="underscore" w:pos="9266"/>
              </w:tabs>
              <w:spacing w:after="120" w:line="280" w:lineRule="atLeast"/>
              <w:ind w:left="360"/>
              <w:rPr>
                <w:rFonts w:ascii="Arial" w:hAnsi="Arial" w:cs="Arial"/>
                <w:b/>
                <w:i/>
                <w:noProof/>
                <w:sz w:val="20"/>
                <w:szCs w:val="20"/>
              </w:rPr>
            </w:pPr>
            <w:r w:rsidRPr="00776B08">
              <w:rPr>
                <w:rFonts w:ascii="Arial" w:hAnsi="Arial" w:cs="Arial"/>
                <w:i/>
                <w:sz w:val="20"/>
                <w:szCs w:val="20"/>
              </w:rPr>
              <w:t xml:space="preserve">Possible answer: You cannot compare ratios by finding differences. One way to think is to use unit rates or the number of cans of yellow paint for every one can of red paint. In Mixture 1, there are 1 cans of red to 4 cans of </w:t>
            </w:r>
            <w:r w:rsidR="00EB398D" w:rsidRPr="00776B08">
              <w:rPr>
                <w:rFonts w:ascii="Arial" w:hAnsi="Arial" w:cs="Arial"/>
                <w:i/>
                <w:sz w:val="20"/>
                <w:szCs w:val="20"/>
              </w:rPr>
              <w:t>yellow;</w:t>
            </w:r>
            <w:r w:rsidRPr="00776B08">
              <w:rPr>
                <w:rFonts w:ascii="Arial" w:hAnsi="Arial" w:cs="Arial"/>
                <w:i/>
                <w:sz w:val="20"/>
                <w:szCs w:val="20"/>
              </w:rPr>
              <w:t xml:space="preserve"> the ratio is 1:4 and the unit </w:t>
            </w:r>
            <w:proofErr w:type="gramStart"/>
            <w:r w:rsidRPr="00776B08">
              <w:rPr>
                <w:rFonts w:ascii="Arial" w:hAnsi="Arial" w:cs="Arial"/>
                <w:i/>
                <w:sz w:val="20"/>
                <w:szCs w:val="20"/>
              </w:rPr>
              <w:t xml:space="preserve">rate </w:t>
            </w:r>
            <w:proofErr w:type="gramEnd"/>
            <w:r w:rsidR="0065573B" w:rsidRPr="00776B08">
              <w:rPr>
                <w:rFonts w:ascii="Arial" w:hAnsi="Arial" w:cs="Arial"/>
                <w:i/>
                <w:position w:val="-20"/>
                <w:sz w:val="20"/>
                <w:szCs w:val="20"/>
              </w:rPr>
              <w:object w:dxaOrig="220" w:dyaOrig="540">
                <v:shape id="_x0000_i1045" type="#_x0000_t75" style="width:10.5pt;height:27pt" o:ole="">
                  <v:imagedata r:id="rId63" o:title=""/>
                </v:shape>
                <o:OLEObject Type="Embed" ProgID="Equation.DSMT4" ShapeID="_x0000_i1045" DrawAspect="Content" ObjectID="_1499500704" r:id="rId64"/>
              </w:object>
            </w:r>
            <w:r w:rsidRPr="00776B08">
              <w:rPr>
                <w:rFonts w:ascii="Arial" w:hAnsi="Arial" w:cs="Arial"/>
                <w:i/>
                <w:sz w:val="20"/>
                <w:szCs w:val="20"/>
              </w:rPr>
              <w:t xml:space="preserve">. In Mixture 2, the ratio is 4:7, the unit rate is </w:t>
            </w:r>
            <w:r w:rsidR="0065573B" w:rsidRPr="00776B08">
              <w:rPr>
                <w:rFonts w:ascii="Arial" w:hAnsi="Arial" w:cs="Arial"/>
                <w:i/>
                <w:position w:val="-20"/>
                <w:sz w:val="20"/>
                <w:szCs w:val="20"/>
              </w:rPr>
              <w:object w:dxaOrig="220" w:dyaOrig="540">
                <v:shape id="_x0000_i1046" type="#_x0000_t75" style="width:10.5pt;height:27pt" o:ole="">
                  <v:imagedata r:id="rId65" o:title=""/>
                </v:shape>
                <o:OLEObject Type="Embed" ProgID="Equation.DSMT4" ShapeID="_x0000_i1046" DrawAspect="Content" ObjectID="_1499500705" r:id="rId66"/>
              </w:object>
            </w:r>
            <w:r w:rsidRPr="00776B08">
              <w:rPr>
                <w:rFonts w:ascii="Arial" w:hAnsi="Arial" w:cs="Arial"/>
                <w:i/>
                <w:sz w:val="20"/>
                <w:szCs w:val="20"/>
              </w:rPr>
              <w:t xml:space="preserve">; there are </w:t>
            </w:r>
            <w:r w:rsidR="0065573B" w:rsidRPr="00776B08">
              <w:rPr>
                <w:rFonts w:ascii="Arial" w:hAnsi="Arial" w:cs="Arial"/>
                <w:i/>
                <w:position w:val="-20"/>
                <w:sz w:val="20"/>
                <w:szCs w:val="20"/>
              </w:rPr>
              <w:object w:dxaOrig="220" w:dyaOrig="540">
                <v:shape id="_x0000_i1047" type="#_x0000_t75" style="width:10.5pt;height:27pt" o:ole="">
                  <v:imagedata r:id="rId67" o:title=""/>
                </v:shape>
                <o:OLEObject Type="Embed" ProgID="Equation.DSMT4" ShapeID="_x0000_i1047" DrawAspect="Content" ObjectID="_1499500706" r:id="rId68"/>
              </w:object>
            </w:r>
            <w:r w:rsidRPr="00776B08">
              <w:rPr>
                <w:rFonts w:ascii="Arial" w:hAnsi="Arial" w:cs="Arial"/>
                <w:i/>
                <w:sz w:val="20"/>
                <w:szCs w:val="20"/>
              </w:rPr>
              <w:t xml:space="preserve">yellow cans to every 1 red can, which is the same as </w:t>
            </w:r>
            <w:r w:rsidR="0065573B" w:rsidRPr="00776B08">
              <w:rPr>
                <w:rFonts w:ascii="Arial" w:hAnsi="Arial" w:cs="Arial"/>
                <w:i/>
                <w:position w:val="-20"/>
                <w:sz w:val="20"/>
                <w:szCs w:val="20"/>
              </w:rPr>
              <w:object w:dxaOrig="320" w:dyaOrig="540">
                <v:shape id="_x0000_i1048" type="#_x0000_t75" style="width:16.5pt;height:27pt" o:ole="">
                  <v:imagedata r:id="rId69" o:title=""/>
                </v:shape>
                <o:OLEObject Type="Embed" ProgID="Equation.DSMT4" ShapeID="_x0000_i1048" DrawAspect="Content" ObjectID="_1499500707" r:id="rId70"/>
              </w:object>
            </w:r>
            <w:r w:rsidRPr="00776B08">
              <w:rPr>
                <w:rFonts w:ascii="Arial" w:hAnsi="Arial" w:cs="Arial"/>
                <w:i/>
                <w:sz w:val="20"/>
                <w:szCs w:val="20"/>
              </w:rPr>
              <w:t xml:space="preserve"> yellow to 1 red..  Comparing </w:t>
            </w:r>
            <w:r w:rsidR="0065573B" w:rsidRPr="00776B08">
              <w:rPr>
                <w:rFonts w:ascii="Arial" w:hAnsi="Arial" w:cs="Arial"/>
                <w:i/>
                <w:position w:val="-20"/>
                <w:sz w:val="20"/>
                <w:szCs w:val="20"/>
              </w:rPr>
              <w:object w:dxaOrig="320" w:dyaOrig="540">
                <v:shape id="_x0000_i1049" type="#_x0000_t75" style="width:16.5pt;height:27pt" o:ole="">
                  <v:imagedata r:id="rId71" o:title=""/>
                </v:shape>
                <o:OLEObject Type="Embed" ProgID="Equation.DSMT4" ShapeID="_x0000_i1049" DrawAspect="Content" ObjectID="_1499500708" r:id="rId72"/>
              </w:object>
            </w:r>
            <w:r w:rsidRPr="00776B08">
              <w:rPr>
                <w:rFonts w:ascii="Arial" w:hAnsi="Arial" w:cs="Arial"/>
                <w:i/>
                <w:sz w:val="20"/>
                <w:szCs w:val="20"/>
              </w:rPr>
              <w:t>cans of yellow to 1 can of red and 4 cans of yellow to 1 can of red, a mixture of 7 yellow cans to 4 red cans of paint is redder than a mixture of 4 yellow cans to 1 red can</w:t>
            </w:r>
            <w:r w:rsidR="00F85187" w:rsidRPr="00776B08">
              <w:rPr>
                <w:rFonts w:ascii="Arial" w:hAnsi="Arial" w:cs="Arial"/>
                <w:i/>
                <w:sz w:val="20"/>
                <w:szCs w:val="20"/>
              </w:rPr>
              <w:t>.</w:t>
            </w:r>
          </w:p>
        </w:tc>
      </w:tr>
      <w:tr w:rsidR="00F85187" w:rsidRPr="007D2379" w:rsidTr="003E6547">
        <w:trPr>
          <w:cantSplit/>
          <w:trHeight w:val="108"/>
          <w:jc w:val="center"/>
        </w:trPr>
        <w:tc>
          <w:tcPr>
            <w:tcW w:w="9482" w:type="dxa"/>
            <w:shd w:val="clear" w:color="auto" w:fill="auto"/>
          </w:tcPr>
          <w:p w:rsidR="00776B08" w:rsidRDefault="00776B08" w:rsidP="00776B08">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Pr="000F78EA">
              <w:rPr>
                <w:rFonts w:ascii="Arial" w:hAnsi="Arial" w:cs="Arial"/>
                <w:sz w:val="20"/>
                <w:szCs w:val="20"/>
              </w:rPr>
              <w:t>Describe three different s</w:t>
            </w:r>
            <w:r>
              <w:rPr>
                <w:rFonts w:ascii="Arial" w:hAnsi="Arial" w:cs="Arial"/>
                <w:sz w:val="20"/>
                <w:szCs w:val="20"/>
              </w:rPr>
              <w:t>trategies for comparing ratios.</w:t>
            </w:r>
          </w:p>
          <w:p w:rsidR="00F85187" w:rsidRPr="00776B08" w:rsidRDefault="00776B08" w:rsidP="00776B08">
            <w:pPr>
              <w:spacing w:after="120" w:line="280" w:lineRule="atLeast"/>
              <w:ind w:left="360"/>
              <w:rPr>
                <w:rFonts w:ascii="Arial" w:hAnsi="Arial" w:cs="Arial"/>
                <w:i/>
                <w:sz w:val="20"/>
                <w:szCs w:val="20"/>
              </w:rPr>
            </w:pPr>
            <w:r w:rsidRPr="00776B08">
              <w:rPr>
                <w:rFonts w:ascii="Arial" w:hAnsi="Arial" w:cs="Arial"/>
                <w:i/>
                <w:sz w:val="20"/>
                <w:szCs w:val="20"/>
              </w:rPr>
              <w:t>Answer: If the ratios are a</w:t>
            </w:r>
            <w:proofErr w:type="gramStart"/>
            <w:r w:rsidRPr="00776B08">
              <w:rPr>
                <w:rFonts w:ascii="Arial" w:hAnsi="Arial" w:cs="Arial"/>
                <w:i/>
                <w:sz w:val="20"/>
                <w:szCs w:val="20"/>
              </w:rPr>
              <w:t>:b</w:t>
            </w:r>
            <w:proofErr w:type="gramEnd"/>
            <w:r w:rsidRPr="00776B08">
              <w:rPr>
                <w:rFonts w:ascii="Arial" w:hAnsi="Arial" w:cs="Arial"/>
                <w:i/>
                <w:sz w:val="20"/>
                <w:szCs w:val="20"/>
              </w:rPr>
              <w:t xml:space="preserve"> and c:d, you can compare the ratios if you can generate equivalent ratios so the first quantities are the same or so the second quantities are the same. You can find equivalent ratios that have common totals and compare proportions of the totals.</w:t>
            </w:r>
          </w:p>
        </w:tc>
      </w:tr>
    </w:tbl>
    <w:p w:rsidR="00171CEE" w:rsidRDefault="00171CEE" w:rsidP="00776B08">
      <w:pPr>
        <w:tabs>
          <w:tab w:val="left" w:pos="2354"/>
          <w:tab w:val="left" w:pos="2714"/>
          <w:tab w:val="left" w:pos="4334"/>
          <w:tab w:val="left" w:pos="4694"/>
          <w:tab w:val="left" w:pos="6314"/>
          <w:tab w:val="left" w:pos="6704"/>
        </w:tabs>
        <w:spacing w:after="120" w:line="280" w:lineRule="atLeast"/>
        <w:ind w:left="630" w:hanging="630"/>
        <w:rPr>
          <w:rFonts w:ascii="Arial" w:hAnsi="Arial" w:cs="Arial"/>
          <w:sz w:val="20"/>
          <w:szCs w:val="20"/>
        </w:rPr>
      </w:pPr>
    </w:p>
    <w:sectPr w:rsidR="00171CEE" w:rsidSect="00CF263C">
      <w:headerReference w:type="default" r:id="rId73"/>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6C" w:rsidRDefault="0057746C" w:rsidP="0004162B">
      <w:pPr>
        <w:spacing w:after="0" w:line="240" w:lineRule="auto"/>
      </w:pPr>
      <w:r>
        <w:separator/>
      </w:r>
    </w:p>
  </w:endnote>
  <w:endnote w:type="continuationSeparator" w:id="0">
    <w:p w:rsidR="0057746C" w:rsidRDefault="0057746C"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47" w:rsidRPr="0065573B" w:rsidRDefault="003E6547" w:rsidP="007713EB">
    <w:pPr>
      <w:pStyle w:val="Footer"/>
      <w:rPr>
        <w:rFonts w:ascii="Arial" w:hAnsi="Arial" w:cs="Arial"/>
        <w:sz w:val="16"/>
        <w:szCs w:val="16"/>
      </w:rPr>
    </w:pPr>
    <w:r w:rsidRPr="0065573B">
      <w:rPr>
        <w:rFonts w:ascii="Arial" w:hAnsi="Arial" w:cs="Arial"/>
        <w:b/>
        <w:smallCaps/>
        <w:sz w:val="16"/>
        <w:szCs w:val="16"/>
      </w:rPr>
      <w:t xml:space="preserve">©2015 </w:t>
    </w:r>
    <w:r w:rsidRPr="0065573B">
      <w:rPr>
        <w:rFonts w:ascii="Arial" w:hAnsi="Arial" w:cs="Arial"/>
        <w:b/>
        <w:sz w:val="16"/>
        <w:szCs w:val="16"/>
      </w:rPr>
      <w:t>Texas Instruments Incorporated</w:t>
    </w:r>
    <w:r w:rsidRPr="0065573B">
      <w:rPr>
        <w:rFonts w:ascii="Arial" w:hAnsi="Arial" w:cs="Arial"/>
        <w:b/>
        <w:smallCaps/>
        <w:sz w:val="16"/>
        <w:szCs w:val="16"/>
      </w:rPr>
      <w:tab/>
    </w:r>
    <w:r w:rsidRPr="0065573B">
      <w:rPr>
        <w:rFonts w:ascii="Arial" w:hAnsi="Arial" w:cs="Arial"/>
        <w:b/>
        <w:smallCaps/>
        <w:sz w:val="16"/>
        <w:szCs w:val="16"/>
      </w:rPr>
      <w:fldChar w:fldCharType="begin"/>
    </w:r>
    <w:r w:rsidRPr="0065573B">
      <w:rPr>
        <w:rFonts w:ascii="Arial" w:hAnsi="Arial" w:cs="Arial"/>
        <w:b/>
        <w:smallCaps/>
        <w:sz w:val="16"/>
        <w:szCs w:val="16"/>
      </w:rPr>
      <w:instrText xml:space="preserve"> PAGE   \* MERGEFORMAT </w:instrText>
    </w:r>
    <w:r w:rsidRPr="0065573B">
      <w:rPr>
        <w:rFonts w:ascii="Arial" w:hAnsi="Arial" w:cs="Arial"/>
        <w:b/>
        <w:smallCaps/>
        <w:sz w:val="16"/>
        <w:szCs w:val="16"/>
      </w:rPr>
      <w:fldChar w:fldCharType="separate"/>
    </w:r>
    <w:r w:rsidR="00CB233D">
      <w:rPr>
        <w:rFonts w:ascii="Arial" w:hAnsi="Arial" w:cs="Arial"/>
        <w:b/>
        <w:smallCaps/>
        <w:noProof/>
        <w:sz w:val="16"/>
        <w:szCs w:val="16"/>
      </w:rPr>
      <w:t>1</w:t>
    </w:r>
    <w:r w:rsidRPr="0065573B">
      <w:rPr>
        <w:rFonts w:ascii="Arial" w:hAnsi="Arial" w:cs="Arial"/>
        <w:b/>
        <w:smallCaps/>
        <w:noProof/>
        <w:sz w:val="16"/>
        <w:szCs w:val="16"/>
      </w:rPr>
      <w:fldChar w:fldCharType="end"/>
    </w:r>
    <w:r w:rsidRPr="0065573B">
      <w:rPr>
        <w:rStyle w:val="PageNumber"/>
        <w:rFonts w:ascii="Arial" w:hAnsi="Arial" w:cs="Arial"/>
        <w:sz w:val="16"/>
        <w:szCs w:val="16"/>
      </w:rPr>
      <w:tab/>
    </w:r>
    <w:r w:rsidRPr="0065573B">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6C" w:rsidRDefault="0057746C" w:rsidP="0004162B">
      <w:pPr>
        <w:spacing w:after="0" w:line="240" w:lineRule="auto"/>
      </w:pPr>
      <w:r>
        <w:separator/>
      </w:r>
    </w:p>
  </w:footnote>
  <w:footnote w:type="continuationSeparator" w:id="0">
    <w:p w:rsidR="0057746C" w:rsidRDefault="0057746C"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47" w:rsidRDefault="003E6547" w:rsidP="00D24DD0">
    <w:pPr>
      <w:tabs>
        <w:tab w:val="right" w:pos="9360"/>
      </w:tabs>
      <w:ind w:left="720" w:hanging="720"/>
    </w:pPr>
    <w:r>
      <w:rPr>
        <w:rFonts w:ascii="Arial Black" w:hAnsi="Arial Black"/>
        <w:noProof/>
        <w:position w:val="-12"/>
        <w:sz w:val="32"/>
        <w:szCs w:val="32"/>
      </w:rPr>
      <w:drawing>
        <wp:inline distT="0" distB="0" distL="0" distR="0" wp14:anchorId="5322034F" wp14:editId="5AE5C849">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Comparing Ratios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1EE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144B9"/>
    <w:multiLevelType w:val="hybridMultilevel"/>
    <w:tmpl w:val="5B3A5A72"/>
    <w:lvl w:ilvl="0" w:tplc="69B6F9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7431DB"/>
    <w:multiLevelType w:val="hybridMultilevel"/>
    <w:tmpl w:val="69B4892E"/>
    <w:lvl w:ilvl="0" w:tplc="775ED210">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8">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449DF"/>
    <w:multiLevelType w:val="hybridMultilevel"/>
    <w:tmpl w:val="74F67B90"/>
    <w:lvl w:ilvl="0" w:tplc="94DEA1BE">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2">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4">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6">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31672C"/>
    <w:multiLevelType w:val="hybridMultilevel"/>
    <w:tmpl w:val="B492B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315978"/>
    <w:multiLevelType w:val="hybridMultilevel"/>
    <w:tmpl w:val="CBDE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CD5FF5"/>
    <w:multiLevelType w:val="hybridMultilevel"/>
    <w:tmpl w:val="F0E87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3">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35"/>
  </w:num>
  <w:num w:numId="4">
    <w:abstractNumId w:val="38"/>
  </w:num>
  <w:num w:numId="5">
    <w:abstractNumId w:val="31"/>
  </w:num>
  <w:num w:numId="6">
    <w:abstractNumId w:val="41"/>
  </w:num>
  <w:num w:numId="7">
    <w:abstractNumId w:val="12"/>
  </w:num>
  <w:num w:numId="8">
    <w:abstractNumId w:val="34"/>
  </w:num>
  <w:num w:numId="9">
    <w:abstractNumId w:val="32"/>
  </w:num>
  <w:num w:numId="10">
    <w:abstractNumId w:val="25"/>
  </w:num>
  <w:num w:numId="11">
    <w:abstractNumId w:val="36"/>
  </w:num>
  <w:num w:numId="12">
    <w:abstractNumId w:val="13"/>
  </w:num>
  <w:num w:numId="13">
    <w:abstractNumId w:val="26"/>
  </w:num>
  <w:num w:numId="14">
    <w:abstractNumId w:val="6"/>
  </w:num>
  <w:num w:numId="15">
    <w:abstractNumId w:val="1"/>
  </w:num>
  <w:num w:numId="16">
    <w:abstractNumId w:val="7"/>
  </w:num>
  <w:num w:numId="17">
    <w:abstractNumId w:val="9"/>
  </w:num>
  <w:num w:numId="18">
    <w:abstractNumId w:val="33"/>
  </w:num>
  <w:num w:numId="19">
    <w:abstractNumId w:val="2"/>
  </w:num>
  <w:num w:numId="20">
    <w:abstractNumId w:val="19"/>
  </w:num>
  <w:num w:numId="21">
    <w:abstractNumId w:val="10"/>
  </w:num>
  <w:num w:numId="22">
    <w:abstractNumId w:val="11"/>
  </w:num>
  <w:num w:numId="23">
    <w:abstractNumId w:val="23"/>
  </w:num>
  <w:num w:numId="24">
    <w:abstractNumId w:val="29"/>
  </w:num>
  <w:num w:numId="25">
    <w:abstractNumId w:val="16"/>
  </w:num>
  <w:num w:numId="26">
    <w:abstractNumId w:val="24"/>
  </w:num>
  <w:num w:numId="27">
    <w:abstractNumId w:val="28"/>
  </w:num>
  <w:num w:numId="28">
    <w:abstractNumId w:val="8"/>
  </w:num>
  <w:num w:numId="29">
    <w:abstractNumId w:val="14"/>
  </w:num>
  <w:num w:numId="30">
    <w:abstractNumId w:val="43"/>
  </w:num>
  <w:num w:numId="31">
    <w:abstractNumId w:val="20"/>
  </w:num>
  <w:num w:numId="32">
    <w:abstractNumId w:val="0"/>
  </w:num>
  <w:num w:numId="33">
    <w:abstractNumId w:val="22"/>
  </w:num>
  <w:num w:numId="34">
    <w:abstractNumId w:val="4"/>
  </w:num>
  <w:num w:numId="35">
    <w:abstractNumId w:val="3"/>
  </w:num>
  <w:num w:numId="36">
    <w:abstractNumId w:val="37"/>
  </w:num>
  <w:num w:numId="37">
    <w:abstractNumId w:val="5"/>
  </w:num>
  <w:num w:numId="38">
    <w:abstractNumId w:val="27"/>
  </w:num>
  <w:num w:numId="39">
    <w:abstractNumId w:val="42"/>
  </w:num>
  <w:num w:numId="40">
    <w:abstractNumId w:val="39"/>
  </w:num>
  <w:num w:numId="41">
    <w:abstractNumId w:val="15"/>
  </w:num>
  <w:num w:numId="42">
    <w:abstractNumId w:val="40"/>
  </w:num>
  <w:num w:numId="43">
    <w:abstractNumId w:val="30"/>
  </w:num>
  <w:num w:numId="44">
    <w:abstractNumId w:val="17"/>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164A"/>
    <w:rsid w:val="0001055E"/>
    <w:rsid w:val="00010BF9"/>
    <w:rsid w:val="000127AB"/>
    <w:rsid w:val="00015888"/>
    <w:rsid w:val="0002135F"/>
    <w:rsid w:val="000309BD"/>
    <w:rsid w:val="000357ED"/>
    <w:rsid w:val="00037017"/>
    <w:rsid w:val="000400C8"/>
    <w:rsid w:val="0004162B"/>
    <w:rsid w:val="00064DF4"/>
    <w:rsid w:val="00067D3F"/>
    <w:rsid w:val="00070535"/>
    <w:rsid w:val="000706F8"/>
    <w:rsid w:val="000708A3"/>
    <w:rsid w:val="00072B9F"/>
    <w:rsid w:val="0007306A"/>
    <w:rsid w:val="00073B8E"/>
    <w:rsid w:val="00085D6D"/>
    <w:rsid w:val="00086E96"/>
    <w:rsid w:val="00086F02"/>
    <w:rsid w:val="000900F5"/>
    <w:rsid w:val="000A245F"/>
    <w:rsid w:val="000A2DDA"/>
    <w:rsid w:val="000A35C9"/>
    <w:rsid w:val="000A4321"/>
    <w:rsid w:val="000A5AB8"/>
    <w:rsid w:val="000C2FED"/>
    <w:rsid w:val="000C723E"/>
    <w:rsid w:val="000D1E8D"/>
    <w:rsid w:val="000D25BC"/>
    <w:rsid w:val="000D3C90"/>
    <w:rsid w:val="000D53FA"/>
    <w:rsid w:val="000D67BA"/>
    <w:rsid w:val="000D6D02"/>
    <w:rsid w:val="000D78B0"/>
    <w:rsid w:val="000E1BA8"/>
    <w:rsid w:val="000E618E"/>
    <w:rsid w:val="000F66A0"/>
    <w:rsid w:val="000F78EA"/>
    <w:rsid w:val="00101D7D"/>
    <w:rsid w:val="0010299D"/>
    <w:rsid w:val="00105461"/>
    <w:rsid w:val="00107A3A"/>
    <w:rsid w:val="001101B9"/>
    <w:rsid w:val="00120AB3"/>
    <w:rsid w:val="001215E4"/>
    <w:rsid w:val="00125BDB"/>
    <w:rsid w:val="001316B6"/>
    <w:rsid w:val="00132D89"/>
    <w:rsid w:val="001331EB"/>
    <w:rsid w:val="0013329B"/>
    <w:rsid w:val="00133B74"/>
    <w:rsid w:val="001340E3"/>
    <w:rsid w:val="00136920"/>
    <w:rsid w:val="00137EB4"/>
    <w:rsid w:val="00141EB7"/>
    <w:rsid w:val="001455F1"/>
    <w:rsid w:val="00146861"/>
    <w:rsid w:val="001469C2"/>
    <w:rsid w:val="00150E67"/>
    <w:rsid w:val="00152191"/>
    <w:rsid w:val="00153296"/>
    <w:rsid w:val="00154B5B"/>
    <w:rsid w:val="0016442C"/>
    <w:rsid w:val="001705F5"/>
    <w:rsid w:val="00170695"/>
    <w:rsid w:val="00171CEE"/>
    <w:rsid w:val="00174FB3"/>
    <w:rsid w:val="00176B22"/>
    <w:rsid w:val="00181CA7"/>
    <w:rsid w:val="00182320"/>
    <w:rsid w:val="001823F4"/>
    <w:rsid w:val="0018264B"/>
    <w:rsid w:val="00186416"/>
    <w:rsid w:val="00187E51"/>
    <w:rsid w:val="00192ADE"/>
    <w:rsid w:val="001A0A19"/>
    <w:rsid w:val="001A3DF4"/>
    <w:rsid w:val="001A5D45"/>
    <w:rsid w:val="001A62D3"/>
    <w:rsid w:val="001B0423"/>
    <w:rsid w:val="001B0513"/>
    <w:rsid w:val="001B6DE7"/>
    <w:rsid w:val="001C14B5"/>
    <w:rsid w:val="001C3F52"/>
    <w:rsid w:val="001D1F11"/>
    <w:rsid w:val="001D48A9"/>
    <w:rsid w:val="001E5E05"/>
    <w:rsid w:val="001E5E8B"/>
    <w:rsid w:val="001F0FF2"/>
    <w:rsid w:val="001F3A37"/>
    <w:rsid w:val="001F7B51"/>
    <w:rsid w:val="00201325"/>
    <w:rsid w:val="0020295C"/>
    <w:rsid w:val="00203125"/>
    <w:rsid w:val="00206B2A"/>
    <w:rsid w:val="0021183A"/>
    <w:rsid w:val="00215DAA"/>
    <w:rsid w:val="00220457"/>
    <w:rsid w:val="00221B31"/>
    <w:rsid w:val="00226194"/>
    <w:rsid w:val="002272EB"/>
    <w:rsid w:val="00230DE9"/>
    <w:rsid w:val="00230E2D"/>
    <w:rsid w:val="00243017"/>
    <w:rsid w:val="002442C7"/>
    <w:rsid w:val="00244BF9"/>
    <w:rsid w:val="00254639"/>
    <w:rsid w:val="0026200C"/>
    <w:rsid w:val="0026303C"/>
    <w:rsid w:val="0027123A"/>
    <w:rsid w:val="00274DAD"/>
    <w:rsid w:val="00277DEC"/>
    <w:rsid w:val="002810FC"/>
    <w:rsid w:val="002822A5"/>
    <w:rsid w:val="00282595"/>
    <w:rsid w:val="002827DA"/>
    <w:rsid w:val="00287DD6"/>
    <w:rsid w:val="00290D03"/>
    <w:rsid w:val="002924B1"/>
    <w:rsid w:val="00295C14"/>
    <w:rsid w:val="002A62F9"/>
    <w:rsid w:val="002A750B"/>
    <w:rsid w:val="002B0F15"/>
    <w:rsid w:val="002B20F6"/>
    <w:rsid w:val="002B33D3"/>
    <w:rsid w:val="002C307C"/>
    <w:rsid w:val="002D390D"/>
    <w:rsid w:val="002E1758"/>
    <w:rsid w:val="002E1AFB"/>
    <w:rsid w:val="002E2EEC"/>
    <w:rsid w:val="002E55A5"/>
    <w:rsid w:val="00300422"/>
    <w:rsid w:val="00303EE0"/>
    <w:rsid w:val="00304270"/>
    <w:rsid w:val="003064F6"/>
    <w:rsid w:val="00307749"/>
    <w:rsid w:val="00310632"/>
    <w:rsid w:val="003129C0"/>
    <w:rsid w:val="00314335"/>
    <w:rsid w:val="0031587C"/>
    <w:rsid w:val="0031629E"/>
    <w:rsid w:val="003215C6"/>
    <w:rsid w:val="00322542"/>
    <w:rsid w:val="00322676"/>
    <w:rsid w:val="003244C2"/>
    <w:rsid w:val="00330B27"/>
    <w:rsid w:val="00334F26"/>
    <w:rsid w:val="003368B9"/>
    <w:rsid w:val="00342574"/>
    <w:rsid w:val="00343C09"/>
    <w:rsid w:val="003449DA"/>
    <w:rsid w:val="0035096E"/>
    <w:rsid w:val="00352FD4"/>
    <w:rsid w:val="00354EAC"/>
    <w:rsid w:val="003608EC"/>
    <w:rsid w:val="0036470A"/>
    <w:rsid w:val="00364F5A"/>
    <w:rsid w:val="003703F2"/>
    <w:rsid w:val="00371F36"/>
    <w:rsid w:val="00372119"/>
    <w:rsid w:val="00373CF7"/>
    <w:rsid w:val="00377FA7"/>
    <w:rsid w:val="0038070C"/>
    <w:rsid w:val="00386BFF"/>
    <w:rsid w:val="00386E82"/>
    <w:rsid w:val="003934B6"/>
    <w:rsid w:val="003946EF"/>
    <w:rsid w:val="003B28B6"/>
    <w:rsid w:val="003B482C"/>
    <w:rsid w:val="003C0DBD"/>
    <w:rsid w:val="003C1D2B"/>
    <w:rsid w:val="003C4C28"/>
    <w:rsid w:val="003C533D"/>
    <w:rsid w:val="003C658B"/>
    <w:rsid w:val="003C73DF"/>
    <w:rsid w:val="003D0F76"/>
    <w:rsid w:val="003D52A7"/>
    <w:rsid w:val="003D5367"/>
    <w:rsid w:val="003D5475"/>
    <w:rsid w:val="003D5E39"/>
    <w:rsid w:val="003D6513"/>
    <w:rsid w:val="003E6547"/>
    <w:rsid w:val="003E7BE4"/>
    <w:rsid w:val="003F2BDB"/>
    <w:rsid w:val="003F410D"/>
    <w:rsid w:val="003F5337"/>
    <w:rsid w:val="003F6B48"/>
    <w:rsid w:val="00402EB2"/>
    <w:rsid w:val="0041007C"/>
    <w:rsid w:val="00411D86"/>
    <w:rsid w:val="004171F7"/>
    <w:rsid w:val="00417799"/>
    <w:rsid w:val="004217C9"/>
    <w:rsid w:val="00422FC1"/>
    <w:rsid w:val="0042363A"/>
    <w:rsid w:val="00432196"/>
    <w:rsid w:val="00434B79"/>
    <w:rsid w:val="004430CE"/>
    <w:rsid w:val="004438B3"/>
    <w:rsid w:val="004520DB"/>
    <w:rsid w:val="00467568"/>
    <w:rsid w:val="00471E7F"/>
    <w:rsid w:val="00476AE0"/>
    <w:rsid w:val="004775F1"/>
    <w:rsid w:val="00481FFF"/>
    <w:rsid w:val="00482986"/>
    <w:rsid w:val="0048400A"/>
    <w:rsid w:val="004840A6"/>
    <w:rsid w:val="004841C5"/>
    <w:rsid w:val="00493157"/>
    <w:rsid w:val="004937CD"/>
    <w:rsid w:val="00496CDD"/>
    <w:rsid w:val="004A1E66"/>
    <w:rsid w:val="004B0B3B"/>
    <w:rsid w:val="004B2C86"/>
    <w:rsid w:val="004B3040"/>
    <w:rsid w:val="004C28C4"/>
    <w:rsid w:val="004D7131"/>
    <w:rsid w:val="004D755F"/>
    <w:rsid w:val="004E0A88"/>
    <w:rsid w:val="004E5AE3"/>
    <w:rsid w:val="004F2591"/>
    <w:rsid w:val="004F454F"/>
    <w:rsid w:val="00510D3A"/>
    <w:rsid w:val="005162EB"/>
    <w:rsid w:val="0052064C"/>
    <w:rsid w:val="0053237E"/>
    <w:rsid w:val="005367D2"/>
    <w:rsid w:val="005370C9"/>
    <w:rsid w:val="00540691"/>
    <w:rsid w:val="005434AB"/>
    <w:rsid w:val="00544380"/>
    <w:rsid w:val="0054472A"/>
    <w:rsid w:val="00573120"/>
    <w:rsid w:val="005753AA"/>
    <w:rsid w:val="00575A0D"/>
    <w:rsid w:val="0057746C"/>
    <w:rsid w:val="00577511"/>
    <w:rsid w:val="005778A6"/>
    <w:rsid w:val="00582882"/>
    <w:rsid w:val="0058290C"/>
    <w:rsid w:val="0058357F"/>
    <w:rsid w:val="00596051"/>
    <w:rsid w:val="00597339"/>
    <w:rsid w:val="00597B42"/>
    <w:rsid w:val="005A369D"/>
    <w:rsid w:val="005A42B3"/>
    <w:rsid w:val="005B4E90"/>
    <w:rsid w:val="005C6948"/>
    <w:rsid w:val="005C7251"/>
    <w:rsid w:val="005C7CF6"/>
    <w:rsid w:val="005D0A16"/>
    <w:rsid w:val="005D6351"/>
    <w:rsid w:val="005F2051"/>
    <w:rsid w:val="005F5288"/>
    <w:rsid w:val="005F6F94"/>
    <w:rsid w:val="00604603"/>
    <w:rsid w:val="0060496E"/>
    <w:rsid w:val="00613628"/>
    <w:rsid w:val="00616C2B"/>
    <w:rsid w:val="00617755"/>
    <w:rsid w:val="00620E46"/>
    <w:rsid w:val="006238A8"/>
    <w:rsid w:val="006247A8"/>
    <w:rsid w:val="00626066"/>
    <w:rsid w:val="006305C0"/>
    <w:rsid w:val="00636697"/>
    <w:rsid w:val="0064582D"/>
    <w:rsid w:val="00647289"/>
    <w:rsid w:val="006538CD"/>
    <w:rsid w:val="0065573B"/>
    <w:rsid w:val="0066406F"/>
    <w:rsid w:val="00665DCC"/>
    <w:rsid w:val="0066660E"/>
    <w:rsid w:val="00666979"/>
    <w:rsid w:val="00666E99"/>
    <w:rsid w:val="00677F13"/>
    <w:rsid w:val="00681BF1"/>
    <w:rsid w:val="00695CBF"/>
    <w:rsid w:val="006A4205"/>
    <w:rsid w:val="006A6748"/>
    <w:rsid w:val="006B1D81"/>
    <w:rsid w:val="006B3A95"/>
    <w:rsid w:val="006C4C02"/>
    <w:rsid w:val="006D5EC6"/>
    <w:rsid w:val="006E4C90"/>
    <w:rsid w:val="006E63E0"/>
    <w:rsid w:val="006E69F8"/>
    <w:rsid w:val="006F3583"/>
    <w:rsid w:val="00700860"/>
    <w:rsid w:val="00701048"/>
    <w:rsid w:val="0071080E"/>
    <w:rsid w:val="007116FD"/>
    <w:rsid w:val="007123D2"/>
    <w:rsid w:val="007166CD"/>
    <w:rsid w:val="00723C87"/>
    <w:rsid w:val="00724BD6"/>
    <w:rsid w:val="00724C65"/>
    <w:rsid w:val="00725144"/>
    <w:rsid w:val="00725FB7"/>
    <w:rsid w:val="00727475"/>
    <w:rsid w:val="0073042F"/>
    <w:rsid w:val="0073114E"/>
    <w:rsid w:val="00734ED7"/>
    <w:rsid w:val="00735AEA"/>
    <w:rsid w:val="00735DE5"/>
    <w:rsid w:val="007407B3"/>
    <w:rsid w:val="00740B17"/>
    <w:rsid w:val="00745182"/>
    <w:rsid w:val="007451BA"/>
    <w:rsid w:val="007457E2"/>
    <w:rsid w:val="00746698"/>
    <w:rsid w:val="0075722D"/>
    <w:rsid w:val="00764E25"/>
    <w:rsid w:val="007659B2"/>
    <w:rsid w:val="007659DC"/>
    <w:rsid w:val="007713EB"/>
    <w:rsid w:val="007744DB"/>
    <w:rsid w:val="0077582A"/>
    <w:rsid w:val="00776B08"/>
    <w:rsid w:val="0078121B"/>
    <w:rsid w:val="00784A3D"/>
    <w:rsid w:val="00784A7B"/>
    <w:rsid w:val="00790C0D"/>
    <w:rsid w:val="007914F6"/>
    <w:rsid w:val="00794151"/>
    <w:rsid w:val="007B480D"/>
    <w:rsid w:val="007C325C"/>
    <w:rsid w:val="007C366E"/>
    <w:rsid w:val="007C394E"/>
    <w:rsid w:val="007C5E8B"/>
    <w:rsid w:val="007C6346"/>
    <w:rsid w:val="007C68BB"/>
    <w:rsid w:val="007D168F"/>
    <w:rsid w:val="007D187C"/>
    <w:rsid w:val="007D2379"/>
    <w:rsid w:val="007E0C44"/>
    <w:rsid w:val="007E26E8"/>
    <w:rsid w:val="007E40C3"/>
    <w:rsid w:val="007E7D2F"/>
    <w:rsid w:val="007F28E1"/>
    <w:rsid w:val="007F475F"/>
    <w:rsid w:val="007F7D56"/>
    <w:rsid w:val="00804637"/>
    <w:rsid w:val="00805F47"/>
    <w:rsid w:val="00810161"/>
    <w:rsid w:val="008135F3"/>
    <w:rsid w:val="00814C1E"/>
    <w:rsid w:val="00815548"/>
    <w:rsid w:val="0081648E"/>
    <w:rsid w:val="00817BA4"/>
    <w:rsid w:val="00820EF5"/>
    <w:rsid w:val="00821D05"/>
    <w:rsid w:val="00822564"/>
    <w:rsid w:val="00822C11"/>
    <w:rsid w:val="008234FE"/>
    <w:rsid w:val="008236C5"/>
    <w:rsid w:val="00826606"/>
    <w:rsid w:val="00827AE0"/>
    <w:rsid w:val="00827B21"/>
    <w:rsid w:val="00830F6B"/>
    <w:rsid w:val="00834719"/>
    <w:rsid w:val="00837A29"/>
    <w:rsid w:val="00837F24"/>
    <w:rsid w:val="00840730"/>
    <w:rsid w:val="008418F0"/>
    <w:rsid w:val="00845C2C"/>
    <w:rsid w:val="008560D6"/>
    <w:rsid w:val="008609C7"/>
    <w:rsid w:val="0086704F"/>
    <w:rsid w:val="00867C6D"/>
    <w:rsid w:val="008726E3"/>
    <w:rsid w:val="008753FF"/>
    <w:rsid w:val="00883C9B"/>
    <w:rsid w:val="00885177"/>
    <w:rsid w:val="008856C0"/>
    <w:rsid w:val="0089220F"/>
    <w:rsid w:val="00897752"/>
    <w:rsid w:val="008A530A"/>
    <w:rsid w:val="008B1A8C"/>
    <w:rsid w:val="008B2145"/>
    <w:rsid w:val="008B49F7"/>
    <w:rsid w:val="008C1974"/>
    <w:rsid w:val="008E5EA6"/>
    <w:rsid w:val="008E71F6"/>
    <w:rsid w:val="008F1739"/>
    <w:rsid w:val="008F20E4"/>
    <w:rsid w:val="009078C0"/>
    <w:rsid w:val="009119B3"/>
    <w:rsid w:val="009129B5"/>
    <w:rsid w:val="00912A98"/>
    <w:rsid w:val="0091631A"/>
    <w:rsid w:val="00920D89"/>
    <w:rsid w:val="00931B3D"/>
    <w:rsid w:val="00931EFA"/>
    <w:rsid w:val="00933F8C"/>
    <w:rsid w:val="00944AB2"/>
    <w:rsid w:val="00946AF1"/>
    <w:rsid w:val="00952C43"/>
    <w:rsid w:val="00952C7B"/>
    <w:rsid w:val="00955162"/>
    <w:rsid w:val="00966692"/>
    <w:rsid w:val="00971473"/>
    <w:rsid w:val="009714BF"/>
    <w:rsid w:val="00987E11"/>
    <w:rsid w:val="00992AF1"/>
    <w:rsid w:val="00993C46"/>
    <w:rsid w:val="00994A70"/>
    <w:rsid w:val="009976FF"/>
    <w:rsid w:val="009A024C"/>
    <w:rsid w:val="009B4334"/>
    <w:rsid w:val="009C0B14"/>
    <w:rsid w:val="009C3EFC"/>
    <w:rsid w:val="009C54D5"/>
    <w:rsid w:val="009C58A2"/>
    <w:rsid w:val="009D082B"/>
    <w:rsid w:val="009D126F"/>
    <w:rsid w:val="009D2051"/>
    <w:rsid w:val="009D20C3"/>
    <w:rsid w:val="009D32B2"/>
    <w:rsid w:val="009D692A"/>
    <w:rsid w:val="009D79C7"/>
    <w:rsid w:val="009E1090"/>
    <w:rsid w:val="009E2CB6"/>
    <w:rsid w:val="009E3D53"/>
    <w:rsid w:val="009E4333"/>
    <w:rsid w:val="009E49C7"/>
    <w:rsid w:val="009E5C78"/>
    <w:rsid w:val="009F25A1"/>
    <w:rsid w:val="009F3415"/>
    <w:rsid w:val="009F5966"/>
    <w:rsid w:val="009F7D93"/>
    <w:rsid w:val="00A0293C"/>
    <w:rsid w:val="00A0598A"/>
    <w:rsid w:val="00A072A2"/>
    <w:rsid w:val="00A10BE9"/>
    <w:rsid w:val="00A10C1E"/>
    <w:rsid w:val="00A119DD"/>
    <w:rsid w:val="00A26D1E"/>
    <w:rsid w:val="00A277B0"/>
    <w:rsid w:val="00A27FB3"/>
    <w:rsid w:val="00A3100A"/>
    <w:rsid w:val="00A33121"/>
    <w:rsid w:val="00A4306B"/>
    <w:rsid w:val="00A44BC8"/>
    <w:rsid w:val="00A44C36"/>
    <w:rsid w:val="00A454DA"/>
    <w:rsid w:val="00A50352"/>
    <w:rsid w:val="00A50465"/>
    <w:rsid w:val="00A54A8D"/>
    <w:rsid w:val="00A61334"/>
    <w:rsid w:val="00A64899"/>
    <w:rsid w:val="00A67EF3"/>
    <w:rsid w:val="00A75958"/>
    <w:rsid w:val="00A75C7D"/>
    <w:rsid w:val="00A76BF2"/>
    <w:rsid w:val="00A80877"/>
    <w:rsid w:val="00A80A71"/>
    <w:rsid w:val="00A874D0"/>
    <w:rsid w:val="00A90857"/>
    <w:rsid w:val="00A90B62"/>
    <w:rsid w:val="00A928C9"/>
    <w:rsid w:val="00A961A5"/>
    <w:rsid w:val="00AA000A"/>
    <w:rsid w:val="00AA0BC1"/>
    <w:rsid w:val="00AA22C4"/>
    <w:rsid w:val="00AA4657"/>
    <w:rsid w:val="00AB11EE"/>
    <w:rsid w:val="00AB6E60"/>
    <w:rsid w:val="00AC15B8"/>
    <w:rsid w:val="00AC1E37"/>
    <w:rsid w:val="00AC70A8"/>
    <w:rsid w:val="00AD543B"/>
    <w:rsid w:val="00AD7472"/>
    <w:rsid w:val="00AE1886"/>
    <w:rsid w:val="00AE2BBD"/>
    <w:rsid w:val="00AE5F46"/>
    <w:rsid w:val="00AF55BF"/>
    <w:rsid w:val="00AF606B"/>
    <w:rsid w:val="00AF7393"/>
    <w:rsid w:val="00B001EF"/>
    <w:rsid w:val="00B00521"/>
    <w:rsid w:val="00B037E2"/>
    <w:rsid w:val="00B04441"/>
    <w:rsid w:val="00B04E96"/>
    <w:rsid w:val="00B10A55"/>
    <w:rsid w:val="00B111A7"/>
    <w:rsid w:val="00B121E8"/>
    <w:rsid w:val="00B164E7"/>
    <w:rsid w:val="00B171D9"/>
    <w:rsid w:val="00B24368"/>
    <w:rsid w:val="00B25E4E"/>
    <w:rsid w:val="00B32293"/>
    <w:rsid w:val="00B34B29"/>
    <w:rsid w:val="00B41D50"/>
    <w:rsid w:val="00B4596B"/>
    <w:rsid w:val="00B45C64"/>
    <w:rsid w:val="00B50098"/>
    <w:rsid w:val="00B505B5"/>
    <w:rsid w:val="00B5308C"/>
    <w:rsid w:val="00B55D5B"/>
    <w:rsid w:val="00B569DA"/>
    <w:rsid w:val="00B6093F"/>
    <w:rsid w:val="00B617F5"/>
    <w:rsid w:val="00B82308"/>
    <w:rsid w:val="00B84DF6"/>
    <w:rsid w:val="00B84FDE"/>
    <w:rsid w:val="00B96DEA"/>
    <w:rsid w:val="00B9754F"/>
    <w:rsid w:val="00B97F34"/>
    <w:rsid w:val="00BA2A52"/>
    <w:rsid w:val="00BA2D2A"/>
    <w:rsid w:val="00BA48C3"/>
    <w:rsid w:val="00BB2082"/>
    <w:rsid w:val="00BB42FC"/>
    <w:rsid w:val="00BB61C7"/>
    <w:rsid w:val="00BB690B"/>
    <w:rsid w:val="00BB7EDD"/>
    <w:rsid w:val="00BC3B21"/>
    <w:rsid w:val="00BC4D34"/>
    <w:rsid w:val="00BC67B2"/>
    <w:rsid w:val="00BD5B9D"/>
    <w:rsid w:val="00BD6848"/>
    <w:rsid w:val="00BD747A"/>
    <w:rsid w:val="00BE033A"/>
    <w:rsid w:val="00BE330C"/>
    <w:rsid w:val="00BE48C2"/>
    <w:rsid w:val="00BF182C"/>
    <w:rsid w:val="00BF23F9"/>
    <w:rsid w:val="00BF2945"/>
    <w:rsid w:val="00BF35EE"/>
    <w:rsid w:val="00C06CEA"/>
    <w:rsid w:val="00C11254"/>
    <w:rsid w:val="00C11584"/>
    <w:rsid w:val="00C11856"/>
    <w:rsid w:val="00C17878"/>
    <w:rsid w:val="00C213C0"/>
    <w:rsid w:val="00C21A67"/>
    <w:rsid w:val="00C25ACF"/>
    <w:rsid w:val="00C2742A"/>
    <w:rsid w:val="00C30E7B"/>
    <w:rsid w:val="00C36B32"/>
    <w:rsid w:val="00C373B5"/>
    <w:rsid w:val="00C4442A"/>
    <w:rsid w:val="00C52607"/>
    <w:rsid w:val="00C54000"/>
    <w:rsid w:val="00C550D0"/>
    <w:rsid w:val="00C56213"/>
    <w:rsid w:val="00C66DC7"/>
    <w:rsid w:val="00C7485F"/>
    <w:rsid w:val="00C8284F"/>
    <w:rsid w:val="00C83856"/>
    <w:rsid w:val="00C91B5E"/>
    <w:rsid w:val="00C92296"/>
    <w:rsid w:val="00C92A57"/>
    <w:rsid w:val="00C944CB"/>
    <w:rsid w:val="00C95C4A"/>
    <w:rsid w:val="00C96E7C"/>
    <w:rsid w:val="00CA0756"/>
    <w:rsid w:val="00CA38F5"/>
    <w:rsid w:val="00CA3BB9"/>
    <w:rsid w:val="00CB233D"/>
    <w:rsid w:val="00CB4783"/>
    <w:rsid w:val="00CC2B5B"/>
    <w:rsid w:val="00CD1C3C"/>
    <w:rsid w:val="00CD2BED"/>
    <w:rsid w:val="00CD4ADD"/>
    <w:rsid w:val="00CD60F7"/>
    <w:rsid w:val="00CD697B"/>
    <w:rsid w:val="00CE58A8"/>
    <w:rsid w:val="00CE660B"/>
    <w:rsid w:val="00CE738A"/>
    <w:rsid w:val="00CE7F8B"/>
    <w:rsid w:val="00CF1B07"/>
    <w:rsid w:val="00CF263C"/>
    <w:rsid w:val="00D034BA"/>
    <w:rsid w:val="00D038E5"/>
    <w:rsid w:val="00D0654F"/>
    <w:rsid w:val="00D14554"/>
    <w:rsid w:val="00D15091"/>
    <w:rsid w:val="00D21198"/>
    <w:rsid w:val="00D22D06"/>
    <w:rsid w:val="00D24DD0"/>
    <w:rsid w:val="00D325E1"/>
    <w:rsid w:val="00D34233"/>
    <w:rsid w:val="00D4294F"/>
    <w:rsid w:val="00D56598"/>
    <w:rsid w:val="00D610DE"/>
    <w:rsid w:val="00D642F3"/>
    <w:rsid w:val="00D7119E"/>
    <w:rsid w:val="00D73456"/>
    <w:rsid w:val="00D74F7D"/>
    <w:rsid w:val="00D762C9"/>
    <w:rsid w:val="00D7697D"/>
    <w:rsid w:val="00D80CBE"/>
    <w:rsid w:val="00D9308E"/>
    <w:rsid w:val="00D969DD"/>
    <w:rsid w:val="00DA10FB"/>
    <w:rsid w:val="00DA616B"/>
    <w:rsid w:val="00DA7900"/>
    <w:rsid w:val="00DB3340"/>
    <w:rsid w:val="00DB41F3"/>
    <w:rsid w:val="00DC39EB"/>
    <w:rsid w:val="00DC6CD4"/>
    <w:rsid w:val="00DD08BE"/>
    <w:rsid w:val="00DD4358"/>
    <w:rsid w:val="00DD5032"/>
    <w:rsid w:val="00DD678E"/>
    <w:rsid w:val="00DD728B"/>
    <w:rsid w:val="00DE34D7"/>
    <w:rsid w:val="00DE4696"/>
    <w:rsid w:val="00DE5018"/>
    <w:rsid w:val="00DE6CCD"/>
    <w:rsid w:val="00DF24BE"/>
    <w:rsid w:val="00DF4B59"/>
    <w:rsid w:val="00E024DC"/>
    <w:rsid w:val="00E04BBD"/>
    <w:rsid w:val="00E10949"/>
    <w:rsid w:val="00E1422E"/>
    <w:rsid w:val="00E16630"/>
    <w:rsid w:val="00E217F8"/>
    <w:rsid w:val="00E21EFE"/>
    <w:rsid w:val="00E247D3"/>
    <w:rsid w:val="00E24F4D"/>
    <w:rsid w:val="00E31CF4"/>
    <w:rsid w:val="00E359DB"/>
    <w:rsid w:val="00E40FFA"/>
    <w:rsid w:val="00E41CAD"/>
    <w:rsid w:val="00E53B65"/>
    <w:rsid w:val="00E553B8"/>
    <w:rsid w:val="00E57107"/>
    <w:rsid w:val="00E71493"/>
    <w:rsid w:val="00E735AE"/>
    <w:rsid w:val="00E7529D"/>
    <w:rsid w:val="00E80019"/>
    <w:rsid w:val="00E81571"/>
    <w:rsid w:val="00E83C5E"/>
    <w:rsid w:val="00E866E8"/>
    <w:rsid w:val="00E916A6"/>
    <w:rsid w:val="00E9217C"/>
    <w:rsid w:val="00EA18A2"/>
    <w:rsid w:val="00EA78C2"/>
    <w:rsid w:val="00EB05D7"/>
    <w:rsid w:val="00EB3447"/>
    <w:rsid w:val="00EB398D"/>
    <w:rsid w:val="00EB6C37"/>
    <w:rsid w:val="00EB77B0"/>
    <w:rsid w:val="00EC448F"/>
    <w:rsid w:val="00ED3288"/>
    <w:rsid w:val="00ED46F9"/>
    <w:rsid w:val="00ED4932"/>
    <w:rsid w:val="00ED635E"/>
    <w:rsid w:val="00EE29C5"/>
    <w:rsid w:val="00EE4133"/>
    <w:rsid w:val="00EE47A0"/>
    <w:rsid w:val="00EE67EC"/>
    <w:rsid w:val="00EF7B49"/>
    <w:rsid w:val="00F00998"/>
    <w:rsid w:val="00F019C1"/>
    <w:rsid w:val="00F01AA5"/>
    <w:rsid w:val="00F02145"/>
    <w:rsid w:val="00F10607"/>
    <w:rsid w:val="00F10959"/>
    <w:rsid w:val="00F152EF"/>
    <w:rsid w:val="00F163DB"/>
    <w:rsid w:val="00F213AC"/>
    <w:rsid w:val="00F22B7C"/>
    <w:rsid w:val="00F23D72"/>
    <w:rsid w:val="00F33525"/>
    <w:rsid w:val="00F4198D"/>
    <w:rsid w:val="00F41D08"/>
    <w:rsid w:val="00F42A98"/>
    <w:rsid w:val="00F44607"/>
    <w:rsid w:val="00F45DC1"/>
    <w:rsid w:val="00F465F2"/>
    <w:rsid w:val="00F46CB5"/>
    <w:rsid w:val="00F511A1"/>
    <w:rsid w:val="00F5154B"/>
    <w:rsid w:val="00F53FAF"/>
    <w:rsid w:val="00F565D4"/>
    <w:rsid w:val="00F61DEC"/>
    <w:rsid w:val="00F63394"/>
    <w:rsid w:val="00F64930"/>
    <w:rsid w:val="00F64F09"/>
    <w:rsid w:val="00F67A45"/>
    <w:rsid w:val="00F70C45"/>
    <w:rsid w:val="00F76209"/>
    <w:rsid w:val="00F82EB4"/>
    <w:rsid w:val="00F842A8"/>
    <w:rsid w:val="00F85187"/>
    <w:rsid w:val="00F85D0E"/>
    <w:rsid w:val="00F861B3"/>
    <w:rsid w:val="00F91660"/>
    <w:rsid w:val="00FA0343"/>
    <w:rsid w:val="00FA3246"/>
    <w:rsid w:val="00FA4B53"/>
    <w:rsid w:val="00FB02B5"/>
    <w:rsid w:val="00FB0EB2"/>
    <w:rsid w:val="00FB22CE"/>
    <w:rsid w:val="00FB3DB6"/>
    <w:rsid w:val="00FB6B4C"/>
    <w:rsid w:val="00FB7953"/>
    <w:rsid w:val="00FD130B"/>
    <w:rsid w:val="00FD1CEC"/>
    <w:rsid w:val="00FD6AE9"/>
    <w:rsid w:val="00FF190F"/>
    <w:rsid w:val="00FF19C5"/>
    <w:rsid w:val="00FF2267"/>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oleObject" Target="embeddings/oleObject10.bin"/><Relationship Id="rId47" Type="http://schemas.openxmlformats.org/officeDocument/2006/relationships/image" Target="media/image23.wmf"/><Relationship Id="rId50" Type="http://schemas.openxmlformats.org/officeDocument/2006/relationships/oleObject" Target="embeddings/oleObject14.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oleObject" Target="embeddings/oleObject23.bin"/><Relationship Id="rId76"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image" Target="media/image35.wmf"/><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9" Type="http://schemas.openxmlformats.org/officeDocument/2006/relationships/oleObject" Target="embeddings/oleObject4.bin"/><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9.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18.bin"/><Relationship Id="rId66" Type="http://schemas.openxmlformats.org/officeDocument/2006/relationships/oleObject" Target="embeddings/oleObject22.bin"/><Relationship Id="rId7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wmf"/><Relationship Id="rId36" Type="http://schemas.openxmlformats.org/officeDocument/2006/relationships/oleObject" Target="embeddings/oleObject7.bin"/><Relationship Id="rId49" Type="http://schemas.openxmlformats.org/officeDocument/2006/relationships/image" Target="media/image24.wmf"/><Relationship Id="rId57" Type="http://schemas.openxmlformats.org/officeDocument/2006/relationships/image" Target="media/image28.wmf"/><Relationship Id="rId61" Type="http://schemas.openxmlformats.org/officeDocument/2006/relationships/image" Target="media/image30.w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oleObject" Target="embeddings/oleObject5.bin"/><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2.wmf"/><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34.wmf"/><Relationship Id="rId8" Type="http://schemas.openxmlformats.org/officeDocument/2006/relationships/settings" Target="settings.xml"/><Relationship Id="rId51" Type="http://schemas.openxmlformats.org/officeDocument/2006/relationships/image" Target="media/image25.wmf"/><Relationship Id="rId72" Type="http://schemas.openxmlformats.org/officeDocument/2006/relationships/oleObject" Target="embeddings/oleObject25.bin"/><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1501</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D45C-C938-44FB-B6E2-7284A83B76AD}">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7916C558-7076-4DDD-A6A2-B9B2332E9456}">
  <ds:schemaRefs>
    <ds:schemaRef ds:uri="http://schemas.microsoft.com/sharepoint/v3/contenttype/forms"/>
  </ds:schemaRefs>
</ds:datastoreItem>
</file>

<file path=customXml/itemProps3.xml><?xml version="1.0" encoding="utf-8"?>
<ds:datastoreItem xmlns:ds="http://schemas.openxmlformats.org/officeDocument/2006/customXml" ds:itemID="{132C7EC5-23BE-4780-ADA9-058F8DEE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81523-B120-47AC-A105-50A127D8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Comparing Ratios</vt:lpstr>
    </vt:vector>
  </TitlesOfParts>
  <Company>Texas Instruments Incorporated</Company>
  <LinksUpToDate>false</LinksUpToDate>
  <CharactersWithSpaces>28674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Ratios</dc:title>
  <dc:creator>Texas Instruments</dc:creator>
  <cp:lastModifiedBy>Cara Kugler</cp:lastModifiedBy>
  <cp:revision>2</cp:revision>
  <cp:lastPrinted>2015-04-14T19:12:00Z</cp:lastPrinted>
  <dcterms:created xsi:type="dcterms:W3CDTF">2015-07-27T16:11:00Z</dcterms:created>
  <dcterms:modified xsi:type="dcterms:W3CDTF">2015-07-27T16:11:00Z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0x010100500309D862F89940B77C299BDFF01ADB</vt:lpwstr>
  </property>
</Properties>
</file>