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138"/>
        <w:gridCol w:w="3420"/>
      </w:tblGrid>
      <w:tr w:rsidR="006D75DB" w:rsidRPr="00736827" w14:paraId="079D3E00" w14:textId="77777777">
        <w:trPr>
          <w:cantSplit/>
        </w:trPr>
        <w:tc>
          <w:tcPr>
            <w:tcW w:w="9558" w:type="dxa"/>
            <w:gridSpan w:val="2"/>
          </w:tcPr>
          <w:p w14:paraId="1AFD6F22" w14:textId="77777777" w:rsidR="006D75DB" w:rsidRPr="00C64737" w:rsidRDefault="00C64737" w:rsidP="00842877">
            <w:pPr>
              <w:spacing w:after="120" w:line="280" w:lineRule="atLeast"/>
            </w:pPr>
            <w:bookmarkStart w:id="0" w:name="_GoBack"/>
            <w:bookmarkEnd w:id="0"/>
            <w:r>
              <w:rPr>
                <w:b/>
              </w:rPr>
              <w:t>Problem</w:t>
            </w:r>
            <w:r w:rsidR="006D75DB" w:rsidRPr="00C64737">
              <w:rPr>
                <w:b/>
              </w:rPr>
              <w:t xml:space="preserve"> 1 – Exponential Growth</w:t>
            </w:r>
          </w:p>
        </w:tc>
      </w:tr>
      <w:tr w:rsidR="00F77234" w:rsidRPr="00736827" w14:paraId="78DFBF46" w14:textId="77777777" w:rsidTr="00437D29">
        <w:trPr>
          <w:cantSplit/>
          <w:trHeight w:val="1512"/>
        </w:trPr>
        <w:tc>
          <w:tcPr>
            <w:tcW w:w="6138" w:type="dxa"/>
          </w:tcPr>
          <w:p w14:paraId="366046E4" w14:textId="77777777" w:rsidR="00B81B15" w:rsidRPr="00747FC0" w:rsidRDefault="00B81B15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747FC0">
              <w:t>When Conn</w:t>
            </w:r>
            <w:r w:rsidR="00C64737">
              <w:t>or was born, his parents put $1</w:t>
            </w:r>
            <w:r w:rsidRPr="00747FC0">
              <w:t>000 into an account to give him as a present on his 21st birthday. However, his parents forgot the yearl</w:t>
            </w:r>
            <w:r w:rsidR="00EC7ADA" w:rsidRPr="00747FC0">
              <w:t>y interest rate on the account.</w:t>
            </w:r>
          </w:p>
          <w:p w14:paraId="268C57D8" w14:textId="77777777" w:rsidR="00F77234" w:rsidRPr="00747FC0" w:rsidRDefault="00B81B15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747FC0">
              <w:t>The data (</w:t>
            </w:r>
            <w:r w:rsidR="00F21795" w:rsidRPr="00747FC0">
              <w:t xml:space="preserve">years and investment worth) </w:t>
            </w:r>
            <w:r w:rsidR="003A58C9" w:rsidRPr="00747FC0">
              <w:t>is stored</w:t>
            </w:r>
            <w:r w:rsidRPr="00747FC0">
              <w:t xml:space="preserve"> in </w:t>
            </w:r>
            <w:r w:rsidR="00C64737">
              <w:rPr>
                <w:b/>
              </w:rPr>
              <w:t>L</w:t>
            </w:r>
            <w:r w:rsidR="00C64737" w:rsidRPr="00C64737">
              <w:rPr>
                <w:b/>
                <w:sz w:val="16"/>
                <w:szCs w:val="16"/>
              </w:rPr>
              <w:t>1</w:t>
            </w:r>
            <w:r w:rsidRPr="00747FC0">
              <w:t xml:space="preserve"> and </w:t>
            </w:r>
            <w:r w:rsidRPr="00747FC0">
              <w:rPr>
                <w:b/>
              </w:rPr>
              <w:t>L</w:t>
            </w:r>
            <w:r w:rsidR="00C64737">
              <w:rPr>
                <w:b/>
                <w:sz w:val="16"/>
                <w:szCs w:val="16"/>
              </w:rPr>
              <w:t>2</w:t>
            </w:r>
            <w:r w:rsidRPr="00747FC0">
              <w:t xml:space="preserve"> of your graphing calculator.</w:t>
            </w:r>
          </w:p>
        </w:tc>
        <w:tc>
          <w:tcPr>
            <w:tcW w:w="3420" w:type="dxa"/>
          </w:tcPr>
          <w:p w14:paraId="7112CA17" w14:textId="77777777" w:rsidR="00F77234" w:rsidRPr="00736827" w:rsidRDefault="002D2DEA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FEC77F5" wp14:editId="5DC2E29F">
                  <wp:extent cx="2039112" cy="1545336"/>
                  <wp:effectExtent l="0" t="0" r="0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112" cy="1545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B15" w:rsidRPr="00736827" w14:paraId="7CAFE89E" w14:textId="77777777" w:rsidTr="00437D29">
        <w:trPr>
          <w:cantSplit/>
          <w:trHeight w:val="1710"/>
        </w:trPr>
        <w:tc>
          <w:tcPr>
            <w:tcW w:w="6138" w:type="dxa"/>
          </w:tcPr>
          <w:p w14:paraId="3AB9E86D" w14:textId="77777777" w:rsidR="00B81B15" w:rsidRDefault="00D749EB" w:rsidP="00842877">
            <w:pPr>
              <w:spacing w:line="280" w:lineRule="atLeast"/>
            </w:pPr>
            <w:r w:rsidRPr="00C64737">
              <w:t xml:space="preserve">Create a scatter plot of the data by pressing </w:t>
            </w:r>
            <w:r w:rsidR="0044111D" w:rsidRPr="00C64737">
              <w:rPr>
                <w:rFonts w:ascii="TI84PlusCEKeys" w:hAnsi="TI84PlusCEKeys" w:cs="Times New Roman"/>
              </w:rPr>
              <w:t>y o</w:t>
            </w:r>
            <w:r w:rsidR="00EB61BF" w:rsidRPr="00C64737">
              <w:t xml:space="preserve"> </w:t>
            </w:r>
            <w:r w:rsidR="0044111D" w:rsidRPr="00C64737">
              <w:t xml:space="preserve">[stat plot] </w:t>
            </w:r>
            <w:r w:rsidR="007A3428" w:rsidRPr="00C64737">
              <w:rPr>
                <w:rFonts w:ascii="TI84PlusCEKeys" w:hAnsi="TI84PlusCEKeys" w:cs="Times New Roman"/>
              </w:rPr>
              <w:t>Í</w:t>
            </w:r>
            <w:r w:rsidR="00417825" w:rsidRPr="00C64737">
              <w:rPr>
                <w:rFonts w:ascii="Times New Roman" w:hAnsi="Times New Roman" w:cs="Times New Roman"/>
              </w:rPr>
              <w:t xml:space="preserve"> </w:t>
            </w:r>
            <w:r w:rsidRPr="00C64737">
              <w:t>matching the screen to the right.</w:t>
            </w:r>
          </w:p>
          <w:p w14:paraId="09166B27" w14:textId="77777777" w:rsidR="00C64737" w:rsidRPr="00C64737" w:rsidRDefault="00C64737" w:rsidP="00842877">
            <w:pPr>
              <w:spacing w:line="280" w:lineRule="atLeast"/>
              <w:rPr>
                <w:rFonts w:ascii="Times New Roman" w:hAnsi="Times New Roman" w:cs="Times New Roman"/>
              </w:rPr>
            </w:pPr>
          </w:p>
          <w:p w14:paraId="3C196A92" w14:textId="77777777" w:rsidR="00D749EB" w:rsidRPr="00C64737" w:rsidRDefault="00D749EB" w:rsidP="00842877">
            <w:pPr>
              <w:spacing w:line="280" w:lineRule="atLeast"/>
            </w:pPr>
            <w:r w:rsidRPr="00C64737">
              <w:t xml:space="preserve">To view the scatter plot, press </w:t>
            </w:r>
            <w:r w:rsidR="007A3428" w:rsidRPr="00C64737">
              <w:rPr>
                <w:rFonts w:ascii="TI84PlusCEKeys" w:hAnsi="TI84PlusCEKeys" w:cs="Times New Roman"/>
              </w:rPr>
              <w:t>q</w:t>
            </w:r>
            <w:r w:rsidR="00736827" w:rsidRPr="00C64737">
              <w:t xml:space="preserve"> and select </w:t>
            </w:r>
            <w:r w:rsidR="00736827" w:rsidRPr="00C64737">
              <w:rPr>
                <w:b/>
              </w:rPr>
              <w:t>9</w:t>
            </w:r>
            <w:proofErr w:type="gramStart"/>
            <w:r w:rsidR="00736827" w:rsidRPr="00C64737">
              <w:rPr>
                <w:b/>
              </w:rPr>
              <w:t>:ZoomStat</w:t>
            </w:r>
            <w:proofErr w:type="gramEnd"/>
            <w:r w:rsidR="00736827" w:rsidRPr="00C64737">
              <w:t>.</w:t>
            </w:r>
          </w:p>
          <w:p w14:paraId="361A2DBE" w14:textId="6DBBF08A" w:rsidR="007A3428" w:rsidRPr="00C64737" w:rsidRDefault="007A3428" w:rsidP="00842877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C64737">
              <w:t>It may be necessary to modify your viewing window if you wis</w:t>
            </w:r>
            <w:r w:rsidR="00950BBE">
              <w:t xml:space="preserve">h to use the </w:t>
            </w:r>
            <w:proofErr w:type="spellStart"/>
            <w:r w:rsidR="00950BBE">
              <w:t>GridLine</w:t>
            </w:r>
            <w:proofErr w:type="spellEnd"/>
            <w:r w:rsidR="00950BBE">
              <w:t xml:space="preserve"> feature. </w:t>
            </w:r>
            <w:r w:rsidRPr="00C64737">
              <w:t xml:space="preserve">Press </w:t>
            </w:r>
            <w:r w:rsidRPr="00C64737">
              <w:rPr>
                <w:rFonts w:ascii="TI84PlusCEKeys" w:hAnsi="TI84PlusCEKeys" w:cs="Times New Roman"/>
              </w:rPr>
              <w:t xml:space="preserve">p </w:t>
            </w:r>
            <w:r w:rsidRPr="00C64737">
              <w:t xml:space="preserve">and change the value of </w:t>
            </w:r>
            <w:proofErr w:type="spellStart"/>
            <w:r w:rsidRPr="00C64737">
              <w:rPr>
                <w:b/>
              </w:rPr>
              <w:t>Yscl</w:t>
            </w:r>
            <w:proofErr w:type="spellEnd"/>
            <w:r w:rsidR="004F4E64" w:rsidRPr="00C64737">
              <w:rPr>
                <w:b/>
              </w:rPr>
              <w:t>:</w:t>
            </w:r>
            <w:r w:rsidRPr="00C64737">
              <w:t xml:space="preserve"> to 100.</w:t>
            </w:r>
          </w:p>
        </w:tc>
        <w:tc>
          <w:tcPr>
            <w:tcW w:w="3420" w:type="dxa"/>
          </w:tcPr>
          <w:p w14:paraId="2559AF89" w14:textId="79B02FBA" w:rsidR="00B81B15" w:rsidRPr="00736827" w:rsidRDefault="007A3428" w:rsidP="007D2C94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87CC7E7" wp14:editId="060DB01B">
                  <wp:extent cx="2039112" cy="153619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C94" w:rsidRPr="00736827" w14:paraId="69B8F2A0" w14:textId="77777777" w:rsidTr="00A9036C">
        <w:trPr>
          <w:cantSplit/>
          <w:trHeight w:val="2160"/>
        </w:trPr>
        <w:tc>
          <w:tcPr>
            <w:tcW w:w="9558" w:type="dxa"/>
            <w:gridSpan w:val="2"/>
          </w:tcPr>
          <w:p w14:paraId="7765BC92" w14:textId="77777777" w:rsidR="007D2C94" w:rsidRPr="00C64737" w:rsidRDefault="007D2C94" w:rsidP="00842877">
            <w:pPr>
              <w:spacing w:after="120" w:line="280" w:lineRule="atLeast"/>
            </w:pPr>
            <w:r w:rsidRPr="00C64737">
              <w:t>Using your knowledge of compound interest, study the data and the graph to determine a function for the growth of Connor’s money.</w:t>
            </w:r>
          </w:p>
          <w:p w14:paraId="15003543" w14:textId="77777777" w:rsidR="007D2C94" w:rsidRDefault="007D2C94" w:rsidP="00842877">
            <w:pPr>
              <w:spacing w:line="280" w:lineRule="atLeast"/>
            </w:pPr>
            <w:r w:rsidRPr="00C64737">
              <w:t xml:space="preserve">Enter your equation in </w:t>
            </w:r>
            <w:r w:rsidRPr="00C64737">
              <w:rPr>
                <w:b/>
              </w:rPr>
              <w:t>Y</w:t>
            </w:r>
            <w:r w:rsidRPr="00C64737">
              <w:rPr>
                <w:b/>
                <w:sz w:val="16"/>
                <w:szCs w:val="16"/>
              </w:rPr>
              <w:t>1</w:t>
            </w:r>
            <w:r w:rsidRPr="00C64737">
              <w:t xml:space="preserve"> and press </w:t>
            </w:r>
            <w:r w:rsidRPr="00C64737">
              <w:rPr>
                <w:rFonts w:ascii="TI84PlusCEKeys" w:hAnsi="TI84PlusCEKeys" w:cs="Times New Roman"/>
              </w:rPr>
              <w:t>s</w:t>
            </w:r>
            <w:r w:rsidRPr="00C64737">
              <w:t xml:space="preserve"> to check your result.</w:t>
            </w:r>
          </w:p>
          <w:p w14:paraId="44080782" w14:textId="77777777" w:rsidR="007D2C94" w:rsidRPr="00C64737" w:rsidRDefault="007D2C94" w:rsidP="00842877">
            <w:pPr>
              <w:spacing w:line="280" w:lineRule="atLeast"/>
              <w:rPr>
                <w:rFonts w:ascii="Times New Roman" w:hAnsi="Times New Roman" w:cs="Times New Roman"/>
              </w:rPr>
            </w:pPr>
          </w:p>
          <w:p w14:paraId="0314DA9A" w14:textId="77777777" w:rsidR="007D2C94" w:rsidRPr="00C64737" w:rsidRDefault="007D2C94" w:rsidP="00842877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C64737">
              <w:rPr>
                <w:b/>
              </w:rPr>
              <w:t>Note:</w:t>
            </w:r>
            <w:r>
              <w:t xml:space="preserve"> T</w:t>
            </w:r>
            <w:r w:rsidRPr="00C64737">
              <w:t xml:space="preserve">he regressions can be found by pressing </w:t>
            </w:r>
            <w:r w:rsidRPr="00C64737">
              <w:rPr>
                <w:rFonts w:ascii="TI84PlusCEKeys" w:hAnsi="TI84PlusCEKeys" w:cs="Times New Roman"/>
              </w:rPr>
              <w:t>…</w:t>
            </w:r>
            <w:r w:rsidRPr="00C64737">
              <w:t xml:space="preserve"> and scrolling over to the </w:t>
            </w:r>
            <w:r w:rsidRPr="00C64737">
              <w:rPr>
                <w:b/>
              </w:rPr>
              <w:t>CALC</w:t>
            </w:r>
            <w:r w:rsidRPr="00C64737">
              <w:t xml:space="preserve"> menu.</w:t>
            </w:r>
          </w:p>
          <w:p w14:paraId="5212E74A" w14:textId="77777777" w:rsidR="007D2C94" w:rsidRPr="00C64737" w:rsidRDefault="007D2C94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3A3FD535" w14:textId="77777777" w:rsidR="007D2C94" w:rsidRPr="00C64737" w:rsidRDefault="007D2C94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C64737">
              <w:rPr>
                <w:b/>
              </w:rPr>
              <w:t xml:space="preserve">1.  </w:t>
            </w:r>
            <w:r w:rsidRPr="00C64737">
              <w:t>The equation for the data is: __________________________</w:t>
            </w:r>
          </w:p>
          <w:p w14:paraId="3DE31C22" w14:textId="77777777" w:rsidR="007D2C94" w:rsidRDefault="007D2C94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</w:p>
          <w:p w14:paraId="796D1B30" w14:textId="77777777" w:rsidR="007D2C94" w:rsidRPr="00736827" w:rsidRDefault="007D2C94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692A4C" w:rsidRPr="00736827" w14:paraId="08B53691" w14:textId="77777777" w:rsidTr="00732651">
        <w:trPr>
          <w:cantSplit/>
          <w:trHeight w:val="2160"/>
        </w:trPr>
        <w:tc>
          <w:tcPr>
            <w:tcW w:w="9558" w:type="dxa"/>
            <w:gridSpan w:val="2"/>
          </w:tcPr>
          <w:p w14:paraId="7740DD6E" w14:textId="77777777" w:rsidR="00692A4C" w:rsidRPr="000C143E" w:rsidRDefault="00856B18" w:rsidP="00842877">
            <w:pPr>
              <w:spacing w:after="120" w:line="280" w:lineRule="atLeast"/>
            </w:pPr>
            <w:r>
              <w:rPr>
                <w:b/>
              </w:rPr>
              <w:t>2</w:t>
            </w:r>
            <w:r w:rsidR="00692A4C" w:rsidRPr="000C143E">
              <w:rPr>
                <w:b/>
              </w:rPr>
              <w:t>.</w:t>
            </w:r>
            <w:r w:rsidR="00692A4C">
              <w:t xml:space="preserve">  </w:t>
            </w:r>
            <w:r w:rsidR="00692A4C" w:rsidRPr="000C143E">
              <w:t>What variable should be on the horizontal axis? Vertical axis?</w:t>
            </w:r>
          </w:p>
          <w:p w14:paraId="0E7BC817" w14:textId="77777777" w:rsidR="00692A4C" w:rsidRDefault="00692A4C" w:rsidP="00842877">
            <w:pPr>
              <w:spacing w:after="120" w:line="280" w:lineRule="atLeast"/>
              <w:ind w:left="547"/>
              <w:rPr>
                <w:b/>
              </w:rPr>
            </w:pPr>
          </w:p>
          <w:p w14:paraId="3DB7C909" w14:textId="77777777" w:rsidR="00692A4C" w:rsidRDefault="00692A4C" w:rsidP="00842877">
            <w:pPr>
              <w:tabs>
                <w:tab w:val="left" w:pos="933"/>
              </w:tabs>
              <w:spacing w:after="120" w:line="280" w:lineRule="atLeast"/>
              <w:ind w:left="547"/>
              <w:rPr>
                <w:b/>
              </w:rPr>
            </w:pPr>
            <w:r>
              <w:rPr>
                <w:b/>
              </w:rPr>
              <w:tab/>
            </w:r>
          </w:p>
          <w:p w14:paraId="4EA83E54" w14:textId="77777777" w:rsidR="00856B18" w:rsidRPr="000C143E" w:rsidRDefault="00856B18" w:rsidP="00842877">
            <w:pPr>
              <w:tabs>
                <w:tab w:val="left" w:pos="933"/>
              </w:tabs>
              <w:spacing w:after="120" w:line="280" w:lineRule="atLeast"/>
              <w:ind w:left="547"/>
              <w:rPr>
                <w:b/>
              </w:rPr>
            </w:pPr>
          </w:p>
          <w:p w14:paraId="276BF11D" w14:textId="77777777" w:rsidR="00692A4C" w:rsidRPr="000C143E" w:rsidRDefault="00856B18" w:rsidP="00842877">
            <w:pPr>
              <w:spacing w:after="120" w:line="280" w:lineRule="atLeast"/>
            </w:pPr>
            <w:r>
              <w:rPr>
                <w:b/>
              </w:rPr>
              <w:t>3</w:t>
            </w:r>
            <w:r w:rsidR="00692A4C" w:rsidRPr="000C143E">
              <w:rPr>
                <w:b/>
              </w:rPr>
              <w:t>.</w:t>
            </w:r>
            <w:r w:rsidR="00692A4C">
              <w:t xml:space="preserve">  </w:t>
            </w:r>
            <w:r w:rsidR="00692A4C" w:rsidRPr="000C143E">
              <w:t>How can you determine the interest rate for this growth?</w:t>
            </w:r>
          </w:p>
          <w:p w14:paraId="730D9BC8" w14:textId="77777777" w:rsidR="00692A4C" w:rsidRDefault="00692A4C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6C1E34F9" w14:textId="77777777" w:rsidR="00FD2F00" w:rsidRDefault="00FD2F00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5DE33542" w14:textId="77777777" w:rsidR="00FD2F00" w:rsidRDefault="00FD2F00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707F081B" w14:textId="77777777" w:rsidR="00FD2F00" w:rsidRDefault="00FD2F00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5466D98F" w14:textId="77777777" w:rsidR="00692A4C" w:rsidRPr="00736827" w:rsidRDefault="00692A4C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6D75DB" w:rsidRPr="00736827" w14:paraId="7D9D93DC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2AFB1691" w14:textId="77777777" w:rsidR="006D75DB" w:rsidRPr="00C64737" w:rsidRDefault="00C64737" w:rsidP="00842877">
            <w:pPr>
              <w:spacing w:after="120" w:line="280" w:lineRule="atLeast"/>
            </w:pPr>
            <w:r>
              <w:rPr>
                <w:b/>
              </w:rPr>
              <w:lastRenderedPageBreak/>
              <w:t>Problem</w:t>
            </w:r>
            <w:r w:rsidRPr="00C64737">
              <w:rPr>
                <w:b/>
              </w:rPr>
              <w:t xml:space="preserve"> </w:t>
            </w:r>
            <w:r w:rsidR="006D75DB" w:rsidRPr="00C64737">
              <w:rPr>
                <w:b/>
              </w:rPr>
              <w:t>2 – Logarithmic Growth</w:t>
            </w:r>
          </w:p>
        </w:tc>
      </w:tr>
      <w:tr w:rsidR="00F21795" w:rsidRPr="00736827" w14:paraId="12E1DBD5" w14:textId="77777777" w:rsidTr="00437D29">
        <w:trPr>
          <w:cantSplit/>
          <w:trHeight w:val="1476"/>
        </w:trPr>
        <w:tc>
          <w:tcPr>
            <w:tcW w:w="6138" w:type="dxa"/>
          </w:tcPr>
          <w:p w14:paraId="213E614D" w14:textId="77777777" w:rsidR="00F21795" w:rsidRPr="00437D29" w:rsidRDefault="00F21795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437D29">
              <w:t xml:space="preserve">Scientists are testing the amount of greenhouse gases present at a research site near the north pole to determine the </w:t>
            </w:r>
            <w:r w:rsidR="00EC7ADA" w:rsidRPr="00437D29">
              <w:t>e</w:t>
            </w:r>
            <w:r w:rsidRPr="00437D29">
              <w:t>ffect on polar ice melting. The results for a given area around the research site are s</w:t>
            </w:r>
            <w:r w:rsidR="00DA52FC" w:rsidRPr="00437D29">
              <w:t>tored</w:t>
            </w:r>
            <w:r w:rsidRPr="00437D29">
              <w:t xml:space="preserve"> in </w:t>
            </w:r>
            <w:r w:rsidRPr="00437D29">
              <w:rPr>
                <w:b/>
              </w:rPr>
              <w:t>L</w:t>
            </w:r>
            <w:r w:rsidR="00C64737">
              <w:rPr>
                <w:b/>
                <w:sz w:val="16"/>
                <w:szCs w:val="16"/>
              </w:rPr>
              <w:t>3</w:t>
            </w:r>
            <w:r w:rsidRPr="00437D29">
              <w:t xml:space="preserve"> and </w:t>
            </w:r>
            <w:r w:rsidRPr="00437D29">
              <w:rPr>
                <w:b/>
              </w:rPr>
              <w:t>L</w:t>
            </w:r>
            <w:r w:rsidR="00C64737">
              <w:rPr>
                <w:b/>
                <w:sz w:val="16"/>
                <w:szCs w:val="16"/>
              </w:rPr>
              <w:t>4</w:t>
            </w:r>
            <w:r w:rsidRPr="00437D29">
              <w:t xml:space="preserve"> of your graphing calculator.</w:t>
            </w:r>
          </w:p>
        </w:tc>
        <w:tc>
          <w:tcPr>
            <w:tcW w:w="3420" w:type="dxa"/>
          </w:tcPr>
          <w:p w14:paraId="71277C8B" w14:textId="77777777" w:rsidR="00F21795" w:rsidRPr="00736827" w:rsidRDefault="00417825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6299E59" wp14:editId="15ACB26C">
                  <wp:extent cx="2039112" cy="1536192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9E7" w:rsidRPr="00736827" w14:paraId="13C20015" w14:textId="77777777" w:rsidTr="00437D29">
        <w:trPr>
          <w:cantSplit/>
          <w:trHeight w:val="1467"/>
        </w:trPr>
        <w:tc>
          <w:tcPr>
            <w:tcW w:w="6138" w:type="dxa"/>
          </w:tcPr>
          <w:p w14:paraId="7DBB2D40" w14:textId="77777777" w:rsidR="00417825" w:rsidRPr="00C64737" w:rsidRDefault="00417825" w:rsidP="00842877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C64737">
              <w:t xml:space="preserve">Create a scatter plot of the data by pressing </w:t>
            </w:r>
            <w:r w:rsidRPr="00C64737">
              <w:rPr>
                <w:rFonts w:ascii="TI84PlusCEKeys" w:hAnsi="TI84PlusCEKeys" w:cs="Times New Roman"/>
              </w:rPr>
              <w:t>y o</w:t>
            </w:r>
            <w:r w:rsidRPr="00C64737">
              <w:t xml:space="preserve"> [stat plot], selecting </w:t>
            </w:r>
            <w:r w:rsidRPr="00C64737">
              <w:rPr>
                <w:b/>
              </w:rPr>
              <w:t xml:space="preserve">Plot 1 </w:t>
            </w:r>
            <w:r w:rsidRPr="00C64737">
              <w:t xml:space="preserve">and pressing </w:t>
            </w:r>
            <w:r w:rsidRPr="00C64737">
              <w:rPr>
                <w:rFonts w:ascii="TI84PlusCEKeys" w:hAnsi="TI84PlusCEKeys" w:cs="Times New Roman"/>
              </w:rPr>
              <w:t>Í</w:t>
            </w:r>
            <w:r w:rsidRPr="00C64737">
              <w:rPr>
                <w:rFonts w:ascii="Times New Roman" w:hAnsi="Times New Roman" w:cs="Times New Roman"/>
              </w:rPr>
              <w:t xml:space="preserve">. </w:t>
            </w:r>
            <w:r w:rsidRPr="00C64737">
              <w:t>Match the screen to the right.</w:t>
            </w:r>
          </w:p>
          <w:p w14:paraId="10C3FD45" w14:textId="77777777" w:rsidR="00EC7ADA" w:rsidRPr="00C64737" w:rsidRDefault="00417825" w:rsidP="00842877">
            <w:pPr>
              <w:spacing w:line="280" w:lineRule="atLeast"/>
            </w:pPr>
            <w:r w:rsidRPr="00C64737">
              <w:t xml:space="preserve">To change the </w:t>
            </w:r>
            <w:proofErr w:type="spellStart"/>
            <w:r w:rsidRPr="00C64737">
              <w:rPr>
                <w:b/>
              </w:rPr>
              <w:t>Xlist</w:t>
            </w:r>
            <w:proofErr w:type="spellEnd"/>
            <w:r w:rsidRPr="00C64737">
              <w:rPr>
                <w:b/>
              </w:rPr>
              <w:t>:</w:t>
            </w:r>
            <w:r w:rsidRPr="00C64737">
              <w:t xml:space="preserve"> and </w:t>
            </w:r>
            <w:proofErr w:type="spellStart"/>
            <w:r w:rsidRPr="00C64737">
              <w:rPr>
                <w:b/>
              </w:rPr>
              <w:t>Ylist</w:t>
            </w:r>
            <w:proofErr w:type="spellEnd"/>
            <w:proofErr w:type="gramStart"/>
            <w:r w:rsidRPr="00C64737">
              <w:rPr>
                <w:b/>
              </w:rPr>
              <w:t>:</w:t>
            </w:r>
            <w:r w:rsidRPr="00C64737">
              <w:t>,</w:t>
            </w:r>
            <w:proofErr w:type="gramEnd"/>
            <w:r w:rsidRPr="00C64737">
              <w:t xml:space="preserve"> press </w:t>
            </w:r>
            <w:r w:rsidRPr="00C64737">
              <w:rPr>
                <w:rFonts w:ascii="TI84PlusCEKeys" w:hAnsi="TI84PlusCEKeys" w:cs="Times New Roman"/>
              </w:rPr>
              <w:t>y</w:t>
            </w:r>
            <w:r w:rsidRPr="00C64737">
              <w:t xml:space="preserve"> </w:t>
            </w:r>
            <w:r w:rsidRPr="00C64737">
              <w:rPr>
                <w:rFonts w:ascii="TI84PlusCEKeys" w:hAnsi="TI84PlusCEKeys" w:cs="Times New Roman"/>
              </w:rPr>
              <w:t xml:space="preserve">Â </w:t>
            </w:r>
            <w:r w:rsidRPr="00C64737">
              <w:t>[</w:t>
            </w:r>
            <w:r w:rsidRPr="00C64737">
              <w:rPr>
                <w:b/>
              </w:rPr>
              <w:t>L</w:t>
            </w:r>
            <w:r w:rsidR="00C64737">
              <w:rPr>
                <w:b/>
                <w:sz w:val="16"/>
                <w:szCs w:val="16"/>
              </w:rPr>
              <w:t>3</w:t>
            </w:r>
            <w:r w:rsidRPr="00C64737">
              <w:t xml:space="preserve">] and </w:t>
            </w:r>
            <w:r w:rsidRPr="00C64737">
              <w:rPr>
                <w:rFonts w:ascii="TI84PlusCEKeys" w:hAnsi="TI84PlusCEKeys" w:cs="Times New Roman"/>
              </w:rPr>
              <w:t>y</w:t>
            </w:r>
            <w:r w:rsidRPr="00C64737">
              <w:t xml:space="preserve"> </w:t>
            </w:r>
            <w:r w:rsidRPr="00C64737">
              <w:rPr>
                <w:rFonts w:ascii="TI84PlusCEKeys" w:hAnsi="TI84PlusCEKeys"/>
              </w:rPr>
              <w:t>¶</w:t>
            </w:r>
            <w:r w:rsidR="00C64737">
              <w:t>[</w:t>
            </w:r>
            <w:r w:rsidR="00C64737" w:rsidRPr="00C64737">
              <w:rPr>
                <w:b/>
              </w:rPr>
              <w:t>L</w:t>
            </w:r>
            <w:r w:rsidR="00C64737">
              <w:rPr>
                <w:b/>
                <w:sz w:val="16"/>
                <w:szCs w:val="16"/>
              </w:rPr>
              <w:t>4</w:t>
            </w:r>
            <w:r w:rsidRPr="00C64737">
              <w:t>] respectively.</w:t>
            </w:r>
          </w:p>
          <w:p w14:paraId="49D7EDD9" w14:textId="77777777" w:rsidR="00417825" w:rsidRPr="00C64737" w:rsidRDefault="00417825" w:rsidP="00842877">
            <w:pPr>
              <w:spacing w:line="280" w:lineRule="atLeast"/>
            </w:pPr>
            <w:r w:rsidRPr="00C64737">
              <w:t xml:space="preserve">To view the scatter plot, press </w:t>
            </w:r>
            <w:r w:rsidRPr="00C64737">
              <w:rPr>
                <w:rFonts w:ascii="TI84PlusCEKeys" w:hAnsi="TI84PlusCEKeys" w:cs="Times New Roman"/>
              </w:rPr>
              <w:t>q</w:t>
            </w:r>
            <w:r w:rsidRPr="00C64737">
              <w:t xml:space="preserve"> and select </w:t>
            </w:r>
            <w:r w:rsidRPr="00C64737">
              <w:rPr>
                <w:b/>
              </w:rPr>
              <w:t>9</w:t>
            </w:r>
            <w:proofErr w:type="gramStart"/>
            <w:r w:rsidRPr="00C64737">
              <w:rPr>
                <w:b/>
              </w:rPr>
              <w:t>:ZoomStat</w:t>
            </w:r>
            <w:proofErr w:type="gramEnd"/>
            <w:r w:rsidRPr="00C64737">
              <w:t>.</w:t>
            </w:r>
          </w:p>
          <w:p w14:paraId="7BCC76FE" w14:textId="77777777" w:rsidR="00417825" w:rsidRPr="00C64737" w:rsidRDefault="00C3632A" w:rsidP="00842877">
            <w:pPr>
              <w:spacing w:line="280" w:lineRule="atLeast"/>
            </w:pPr>
            <w:r w:rsidRPr="00C64737">
              <w:t>It may be necessary to modify your viewing window if you wis</w:t>
            </w:r>
            <w:r w:rsidR="00C64737">
              <w:t xml:space="preserve">h to use the </w:t>
            </w:r>
            <w:proofErr w:type="spellStart"/>
            <w:r w:rsidR="00C64737">
              <w:t>GridLine</w:t>
            </w:r>
            <w:proofErr w:type="spellEnd"/>
            <w:r w:rsidR="00C64737">
              <w:t xml:space="preserve"> feature. </w:t>
            </w:r>
            <w:r w:rsidRPr="00C64737">
              <w:t xml:space="preserve">Press </w:t>
            </w:r>
            <w:r w:rsidRPr="00C64737">
              <w:rPr>
                <w:rFonts w:ascii="TI84PlusCEKeys" w:hAnsi="TI84PlusCEKeys" w:cs="Times New Roman"/>
              </w:rPr>
              <w:t xml:space="preserve">p </w:t>
            </w:r>
            <w:r w:rsidRPr="00C64737">
              <w:t xml:space="preserve">and change the value of </w:t>
            </w:r>
            <w:proofErr w:type="spellStart"/>
            <w:r w:rsidRPr="00C64737">
              <w:rPr>
                <w:b/>
              </w:rPr>
              <w:t>Xscl</w:t>
            </w:r>
            <w:proofErr w:type="spellEnd"/>
            <w:r w:rsidRPr="00C64737">
              <w:rPr>
                <w:b/>
              </w:rPr>
              <w:t xml:space="preserve">: </w:t>
            </w:r>
            <w:r w:rsidRPr="00C64737">
              <w:t xml:space="preserve">to 50 and </w:t>
            </w:r>
            <w:proofErr w:type="spellStart"/>
            <w:r w:rsidRPr="00C64737">
              <w:rPr>
                <w:b/>
              </w:rPr>
              <w:t>Yscl</w:t>
            </w:r>
            <w:proofErr w:type="spellEnd"/>
            <w:r w:rsidRPr="00C64737">
              <w:rPr>
                <w:b/>
              </w:rPr>
              <w:t>:</w:t>
            </w:r>
            <w:r w:rsidRPr="00C64737">
              <w:t xml:space="preserve"> to 0.25.</w:t>
            </w:r>
          </w:p>
          <w:p w14:paraId="6DFDF451" w14:textId="77777777" w:rsidR="004879E7" w:rsidRPr="00C64737" w:rsidRDefault="004879E7" w:rsidP="00842877">
            <w:pPr>
              <w:spacing w:after="120" w:line="280" w:lineRule="atLeast"/>
            </w:pPr>
          </w:p>
        </w:tc>
        <w:tc>
          <w:tcPr>
            <w:tcW w:w="3420" w:type="dxa"/>
          </w:tcPr>
          <w:p w14:paraId="4292C5FB" w14:textId="77777777" w:rsidR="004879E7" w:rsidRPr="00736827" w:rsidRDefault="00417825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4596E7" wp14:editId="11BAE234">
                  <wp:extent cx="2039112" cy="1536192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79F" w:rsidRPr="00736827" w14:paraId="5694DE39" w14:textId="77777777" w:rsidTr="00437D29">
        <w:trPr>
          <w:cantSplit/>
          <w:trHeight w:val="1854"/>
        </w:trPr>
        <w:tc>
          <w:tcPr>
            <w:tcW w:w="6138" w:type="dxa"/>
          </w:tcPr>
          <w:p w14:paraId="1489ED90" w14:textId="77777777" w:rsidR="0015479F" w:rsidRPr="00C3632A" w:rsidRDefault="0015479F" w:rsidP="00842877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7825">
              <w:t xml:space="preserve">Determine a </w:t>
            </w:r>
            <w:r w:rsidR="00FD301C" w:rsidRPr="00417825">
              <w:t>natural log</w:t>
            </w:r>
            <w:r w:rsidRPr="00417825">
              <w:t xml:space="preserve"> equation to model the data</w:t>
            </w:r>
            <w:r w:rsidR="004A0CCC" w:rsidRPr="00417825">
              <w:t xml:space="preserve"> b</w:t>
            </w:r>
            <w:r w:rsidRPr="00417825">
              <w:t xml:space="preserve">y pressing </w:t>
            </w:r>
            <w:r w:rsidR="00C3632A" w:rsidRPr="00C3632A">
              <w:rPr>
                <w:rFonts w:ascii="TI84PlusCEKeys" w:hAnsi="TI84PlusCEKeys" w:cs="Times New Roman"/>
                <w:sz w:val="22"/>
                <w:szCs w:val="22"/>
              </w:rPr>
              <w:t>…</w:t>
            </w:r>
            <w:r w:rsidR="00D632A9" w:rsidRPr="00417825">
              <w:t>,</w:t>
            </w:r>
            <w:r w:rsidR="00FD301C" w:rsidRPr="00417825">
              <w:t xml:space="preserve"> </w:t>
            </w:r>
            <w:r w:rsidR="00EC7ADA" w:rsidRPr="00417825">
              <w:t>scrolling over to</w:t>
            </w:r>
            <w:r w:rsidR="00D632A9" w:rsidRPr="00417825">
              <w:t xml:space="preserve"> </w:t>
            </w:r>
            <w:r w:rsidR="00D632A9" w:rsidRPr="00417825">
              <w:rPr>
                <w:b/>
              </w:rPr>
              <w:t>CALC</w:t>
            </w:r>
            <w:r w:rsidR="00C64737">
              <w:t>,</w:t>
            </w:r>
            <w:r w:rsidR="00D632A9" w:rsidRPr="00417825">
              <w:t xml:space="preserve"> and selecting </w:t>
            </w:r>
            <w:r w:rsidR="00EC7ADA" w:rsidRPr="00417825">
              <w:rPr>
                <w:b/>
              </w:rPr>
              <w:t>9</w:t>
            </w:r>
            <w:proofErr w:type="gramStart"/>
            <w:r w:rsidR="00EC7ADA" w:rsidRPr="00417825">
              <w:rPr>
                <w:b/>
              </w:rPr>
              <w:t>:</w:t>
            </w:r>
            <w:r w:rsidR="00D632A9" w:rsidRPr="00417825">
              <w:rPr>
                <w:b/>
              </w:rPr>
              <w:t>L</w:t>
            </w:r>
            <w:r w:rsidR="00FD301C" w:rsidRPr="00417825">
              <w:rPr>
                <w:b/>
              </w:rPr>
              <w:t>nReg</w:t>
            </w:r>
            <w:proofErr w:type="gramEnd"/>
            <w:r w:rsidR="00D632A9" w:rsidRPr="00417825">
              <w:t>.</w:t>
            </w:r>
          </w:p>
        </w:tc>
        <w:tc>
          <w:tcPr>
            <w:tcW w:w="3420" w:type="dxa"/>
          </w:tcPr>
          <w:p w14:paraId="0A6B6F2E" w14:textId="77777777" w:rsidR="0015479F" w:rsidRPr="00736827" w:rsidRDefault="00C3632A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84A6E7" wp14:editId="0103C6BC">
                  <wp:extent cx="2039112" cy="1536192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31C" w:rsidRPr="00736827" w14:paraId="54007D04" w14:textId="77777777" w:rsidTr="00437D29">
        <w:trPr>
          <w:cantSplit/>
          <w:trHeight w:val="1440"/>
        </w:trPr>
        <w:tc>
          <w:tcPr>
            <w:tcW w:w="6138" w:type="dxa"/>
          </w:tcPr>
          <w:p w14:paraId="281E187C" w14:textId="77777777" w:rsidR="0029131C" w:rsidRDefault="00FF1771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C3632A">
              <w:t xml:space="preserve">To </w:t>
            </w:r>
            <w:r w:rsidR="00C64737">
              <w:t xml:space="preserve">finish the regression, enter </w:t>
            </w:r>
            <w:r w:rsidR="00C64737" w:rsidRPr="00C64737">
              <w:rPr>
                <w:b/>
              </w:rPr>
              <w:t>L</w:t>
            </w:r>
            <w:r w:rsidR="00C64737">
              <w:rPr>
                <w:b/>
                <w:sz w:val="16"/>
                <w:szCs w:val="16"/>
              </w:rPr>
              <w:t>3</w:t>
            </w:r>
            <w:r w:rsidR="00583225" w:rsidRPr="00C64737">
              <w:t>,</w:t>
            </w:r>
            <w:r w:rsidR="00583225" w:rsidRPr="00C3632A">
              <w:t xml:space="preserve"> </w:t>
            </w:r>
            <w:r w:rsidR="00583225" w:rsidRPr="00C3632A">
              <w:rPr>
                <w:b/>
              </w:rPr>
              <w:t>L</w:t>
            </w:r>
            <w:r w:rsidR="00C64737">
              <w:rPr>
                <w:b/>
                <w:sz w:val="16"/>
                <w:szCs w:val="16"/>
              </w:rPr>
              <w:t>4</w:t>
            </w:r>
            <w:r w:rsidR="00583225" w:rsidRPr="00C64737">
              <w:t>,</w:t>
            </w:r>
            <w:r w:rsidR="00C64737">
              <w:t xml:space="preserve"> and</w:t>
            </w:r>
            <w:r w:rsidR="00583225" w:rsidRPr="00C3632A">
              <w:t xml:space="preserve"> </w:t>
            </w:r>
            <w:r w:rsidR="00EC7ADA" w:rsidRPr="00C3632A">
              <w:rPr>
                <w:b/>
              </w:rPr>
              <w:t>Y</w:t>
            </w:r>
            <w:r w:rsidR="00C64737">
              <w:rPr>
                <w:b/>
                <w:sz w:val="16"/>
                <w:szCs w:val="16"/>
              </w:rPr>
              <w:t>1</w:t>
            </w:r>
            <w:r w:rsidR="00583225" w:rsidRPr="00C3632A">
              <w:t xml:space="preserve"> as shown on the screen to the right.</w:t>
            </w:r>
          </w:p>
          <w:p w14:paraId="259E167B" w14:textId="77777777" w:rsidR="00C3632A" w:rsidRDefault="00C3632A" w:rsidP="00842877">
            <w:pPr>
              <w:spacing w:line="280" w:lineRule="atLeast"/>
            </w:pPr>
            <w:r>
              <w:t xml:space="preserve">To enter </w:t>
            </w:r>
            <w:r w:rsidRPr="00C3632A">
              <w:rPr>
                <w:b/>
              </w:rPr>
              <w:t>Y</w:t>
            </w:r>
            <w:r w:rsidR="00C64737">
              <w:rPr>
                <w:b/>
                <w:sz w:val="16"/>
                <w:szCs w:val="16"/>
              </w:rPr>
              <w:t>1</w:t>
            </w:r>
            <w:r>
              <w:t xml:space="preserve"> on the Store </w:t>
            </w:r>
            <w:proofErr w:type="spellStart"/>
            <w:r w:rsidRPr="00C3632A">
              <w:rPr>
                <w:b/>
              </w:rPr>
              <w:t>RegEQ</w:t>
            </w:r>
            <w:proofErr w:type="spellEnd"/>
            <w:r w:rsidRPr="00C3632A">
              <w:rPr>
                <w:b/>
              </w:rPr>
              <w:t>:</w:t>
            </w:r>
            <w:r>
              <w:t xml:space="preserve"> line, press </w:t>
            </w:r>
            <w:r w:rsidRPr="00C3632A">
              <w:rPr>
                <w:rFonts w:ascii="TI84PlusCEKeys" w:hAnsi="TI84PlusCEKeys" w:cs="Times New Roman"/>
                <w:sz w:val="22"/>
                <w:szCs w:val="22"/>
              </w:rPr>
              <w:t>½</w:t>
            </w:r>
            <w:r>
              <w:t xml:space="preserve">, arrow to the right to </w:t>
            </w:r>
            <w:r w:rsidRPr="00C3632A">
              <w:rPr>
                <w:b/>
              </w:rPr>
              <w:t>Y-VARS</w:t>
            </w:r>
            <w:r>
              <w:t xml:space="preserve">, choose </w:t>
            </w:r>
            <w:r w:rsidRPr="00C3632A">
              <w:rPr>
                <w:b/>
              </w:rPr>
              <w:t>1: FUNCTION</w:t>
            </w:r>
            <w:r>
              <w:t xml:space="preserve">, and choose </w:t>
            </w:r>
            <w:r w:rsidRPr="00C3632A">
              <w:rPr>
                <w:b/>
              </w:rPr>
              <w:t>1: Y</w:t>
            </w:r>
            <w:r w:rsidR="00C64737">
              <w:rPr>
                <w:b/>
                <w:sz w:val="16"/>
                <w:szCs w:val="16"/>
              </w:rPr>
              <w:t>1</w:t>
            </w:r>
            <w:r>
              <w:t>.</w:t>
            </w:r>
          </w:p>
          <w:p w14:paraId="3CD12076" w14:textId="77777777" w:rsidR="00C3632A" w:rsidRPr="00C3632A" w:rsidRDefault="00C3632A" w:rsidP="00842877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Select </w:t>
            </w:r>
            <w:r w:rsidRPr="00C3632A">
              <w:rPr>
                <w:b/>
              </w:rPr>
              <w:t>CALCULATE</w:t>
            </w:r>
            <w:r>
              <w:t xml:space="preserve"> and press </w:t>
            </w:r>
            <w:r w:rsidRPr="007A3428">
              <w:rPr>
                <w:rFonts w:ascii="TI84PlusCEKeys" w:hAnsi="TI84PlusCEKeys" w:cs="Times New Roman"/>
                <w:sz w:val="22"/>
                <w:szCs w:val="22"/>
              </w:rPr>
              <w:t>Í</w:t>
            </w:r>
            <w:r>
              <w:t>.</w:t>
            </w:r>
          </w:p>
          <w:p w14:paraId="3DD7160D" w14:textId="77777777" w:rsidR="00C3632A" w:rsidRDefault="00C3632A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7F75B9A0" w14:textId="77777777" w:rsidR="00C3632A" w:rsidRDefault="00856B18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>
              <w:rPr>
                <w:b/>
              </w:rPr>
              <w:t xml:space="preserve">4.  </w:t>
            </w:r>
            <w:r w:rsidR="00C3632A" w:rsidRPr="00C3632A">
              <w:t>The equation for the data is: __________________________</w:t>
            </w:r>
          </w:p>
          <w:p w14:paraId="4211C902" w14:textId="77777777" w:rsidR="0029131C" w:rsidRDefault="0059142C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C64737">
              <w:t xml:space="preserve">Press </w:t>
            </w:r>
            <w:r w:rsidR="00C3632A" w:rsidRPr="00C64737">
              <w:rPr>
                <w:rFonts w:ascii="TI84PlusCEKeys" w:hAnsi="TI84PlusCEKeys" w:cs="Times New Roman"/>
              </w:rPr>
              <w:t>s</w:t>
            </w:r>
            <w:r w:rsidRPr="00C64737">
              <w:t xml:space="preserve"> to view the scatter plot and regression equation both plotted.</w:t>
            </w:r>
          </w:p>
          <w:p w14:paraId="77236CA5" w14:textId="4CBB21F0" w:rsidR="007D2C94" w:rsidRPr="007D2C94" w:rsidRDefault="007D2C94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</w:tc>
        <w:tc>
          <w:tcPr>
            <w:tcW w:w="3420" w:type="dxa"/>
          </w:tcPr>
          <w:p w14:paraId="250BE297" w14:textId="77777777" w:rsidR="0029131C" w:rsidRPr="00736827" w:rsidRDefault="00C3632A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rFonts w:ascii="TI84EmuKeys" w:hAnsi="TI84EmuKeys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EBD379" wp14:editId="5A1C6CC6">
                  <wp:extent cx="2039112" cy="1536192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F00" w:rsidRPr="00736827" w14:paraId="6157796A" w14:textId="77777777" w:rsidTr="00A919D5">
        <w:trPr>
          <w:cantSplit/>
          <w:trHeight w:val="153"/>
        </w:trPr>
        <w:tc>
          <w:tcPr>
            <w:tcW w:w="9558" w:type="dxa"/>
            <w:gridSpan w:val="2"/>
          </w:tcPr>
          <w:p w14:paraId="31C8EB34" w14:textId="77777777" w:rsidR="00FD2F00" w:rsidRPr="000C143E" w:rsidRDefault="00856B18" w:rsidP="00842877">
            <w:pPr>
              <w:spacing w:after="120" w:line="280" w:lineRule="atLeast"/>
            </w:pPr>
            <w:r>
              <w:rPr>
                <w:b/>
              </w:rPr>
              <w:t>5</w:t>
            </w:r>
            <w:r w:rsidR="00FD2F00" w:rsidRPr="000C143E">
              <w:rPr>
                <w:b/>
              </w:rPr>
              <w:t>.</w:t>
            </w:r>
            <w:r w:rsidR="00FD2F00">
              <w:t xml:space="preserve">  </w:t>
            </w:r>
            <w:r w:rsidR="00FD2F00" w:rsidRPr="000C143E">
              <w:t>What variable should be on the horizontal axis? Vertical axis?</w:t>
            </w:r>
          </w:p>
          <w:p w14:paraId="03F40130" w14:textId="77777777" w:rsidR="00FD2F00" w:rsidRDefault="00FD2F00" w:rsidP="00842877">
            <w:pPr>
              <w:spacing w:after="120" w:line="280" w:lineRule="atLeast"/>
              <w:ind w:left="547" w:firstLine="83"/>
              <w:rPr>
                <w:b/>
              </w:rPr>
            </w:pPr>
          </w:p>
          <w:p w14:paraId="42DE3301" w14:textId="77777777" w:rsidR="00FD2F00" w:rsidRPr="003658E4" w:rsidRDefault="00FD2F00" w:rsidP="00842877">
            <w:pPr>
              <w:tabs>
                <w:tab w:val="left" w:pos="933"/>
              </w:tabs>
              <w:spacing w:after="120" w:line="280" w:lineRule="atLeast"/>
              <w:ind w:left="547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6D75DB" w:rsidRPr="00736827" w14:paraId="038EFCD3" w14:textId="77777777" w:rsidTr="00A919D5">
        <w:trPr>
          <w:cantSplit/>
          <w:trHeight w:val="153"/>
        </w:trPr>
        <w:tc>
          <w:tcPr>
            <w:tcW w:w="9558" w:type="dxa"/>
            <w:gridSpan w:val="2"/>
          </w:tcPr>
          <w:p w14:paraId="73D9BF5B" w14:textId="77777777" w:rsidR="006D75DB" w:rsidRPr="00C64737" w:rsidRDefault="00C64737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rPr>
                <w:b/>
              </w:rPr>
              <w:lastRenderedPageBreak/>
              <w:t>Problem</w:t>
            </w:r>
            <w:r w:rsidRPr="00C64737">
              <w:rPr>
                <w:b/>
              </w:rPr>
              <w:t xml:space="preserve"> </w:t>
            </w:r>
            <w:r w:rsidR="003658E4" w:rsidRPr="00C64737">
              <w:rPr>
                <w:b/>
              </w:rPr>
              <w:t>3</w:t>
            </w:r>
            <w:r w:rsidR="006D75DB" w:rsidRPr="00C64737">
              <w:rPr>
                <w:b/>
              </w:rPr>
              <w:t xml:space="preserve"> – Exponential Decay</w:t>
            </w:r>
          </w:p>
        </w:tc>
      </w:tr>
      <w:tr w:rsidR="006D75DB" w:rsidRPr="00736827" w14:paraId="1EDF00FF" w14:textId="77777777" w:rsidTr="001019A9">
        <w:trPr>
          <w:cantSplit/>
          <w:trHeight w:val="1917"/>
        </w:trPr>
        <w:tc>
          <w:tcPr>
            <w:tcW w:w="9558" w:type="dxa"/>
            <w:gridSpan w:val="2"/>
            <w:tcBorders>
              <w:bottom w:val="nil"/>
            </w:tcBorders>
          </w:tcPr>
          <w:p w14:paraId="1F85DA62" w14:textId="77777777" w:rsidR="006D75DB" w:rsidRPr="003658E4" w:rsidRDefault="006D75DB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658E4">
              <w:t xml:space="preserve">Due to an environmental </w:t>
            </w:r>
            <w:r w:rsidR="00157D0A">
              <w:t xml:space="preserve">chemical </w:t>
            </w:r>
            <w:r w:rsidRPr="003658E4">
              <w:t>spill, a farmer is losing the amount of land on</w:t>
            </w:r>
            <w:r w:rsidR="0059142C" w:rsidRPr="003658E4">
              <w:t xml:space="preserve"> which he can plant crops. The data in </w:t>
            </w:r>
            <w:r w:rsidR="0059142C" w:rsidRPr="003658E4">
              <w:rPr>
                <w:b/>
              </w:rPr>
              <w:t>L</w:t>
            </w:r>
            <w:r w:rsidR="00C64737">
              <w:rPr>
                <w:b/>
                <w:sz w:val="16"/>
                <w:szCs w:val="16"/>
              </w:rPr>
              <w:t>5</w:t>
            </w:r>
            <w:r w:rsidR="0059142C" w:rsidRPr="003658E4">
              <w:t xml:space="preserve"> and </w:t>
            </w:r>
            <w:r w:rsidR="0059142C" w:rsidRPr="003658E4">
              <w:rPr>
                <w:b/>
              </w:rPr>
              <w:t>L</w:t>
            </w:r>
            <w:r w:rsidR="00C64737">
              <w:rPr>
                <w:b/>
                <w:sz w:val="16"/>
                <w:szCs w:val="16"/>
              </w:rPr>
              <w:t>6</w:t>
            </w:r>
            <w:r w:rsidR="0059142C" w:rsidRPr="003658E4">
              <w:t xml:space="preserve"> of your graphing calculator show the year and amount of</w:t>
            </w:r>
            <w:r w:rsidRPr="003658E4">
              <w:t xml:space="preserve"> useable land for each year. Determine an equation that models the amount of land the farmer can use each year.</w:t>
            </w:r>
          </w:p>
          <w:p w14:paraId="6D17B020" w14:textId="77777777" w:rsidR="00801D57" w:rsidRPr="003658E4" w:rsidRDefault="00794EAD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658E4">
              <w:t xml:space="preserve">After creating a scatter plot of the data, use your graphing calculator to perform an exponential regression </w:t>
            </w:r>
            <w:r w:rsidR="006D75DB" w:rsidRPr="003658E4">
              <w:t xml:space="preserve">that models the data and plot the function </w:t>
            </w:r>
            <w:r w:rsidRPr="003658E4">
              <w:t xml:space="preserve">by pressing </w:t>
            </w:r>
            <w:r w:rsidR="003658E4" w:rsidRPr="004F4E64">
              <w:rPr>
                <w:rFonts w:ascii="TI84PlusCEKeys" w:hAnsi="TI84PlusCEKeys" w:cs="Times New Roman"/>
                <w:sz w:val="22"/>
                <w:szCs w:val="22"/>
              </w:rPr>
              <w:t>s</w:t>
            </w:r>
            <w:r w:rsidR="00B908C3" w:rsidRPr="003658E4">
              <w:t>.</w:t>
            </w:r>
            <w:r w:rsidR="00C64737">
              <w:t xml:space="preserve"> </w:t>
            </w:r>
            <w:r w:rsidR="003658E4">
              <w:t xml:space="preserve">Select appropriate </w:t>
            </w:r>
            <w:proofErr w:type="spellStart"/>
            <w:r w:rsidR="003658E4">
              <w:rPr>
                <w:b/>
              </w:rPr>
              <w:t>X</w:t>
            </w:r>
            <w:r w:rsidR="003658E4" w:rsidRPr="004F4E64">
              <w:rPr>
                <w:b/>
              </w:rPr>
              <w:t>scl</w:t>
            </w:r>
            <w:proofErr w:type="spellEnd"/>
            <w:r w:rsidR="003658E4">
              <w:rPr>
                <w:b/>
              </w:rPr>
              <w:t xml:space="preserve"> </w:t>
            </w:r>
            <w:r w:rsidR="003658E4">
              <w:t xml:space="preserve">and </w:t>
            </w:r>
            <w:proofErr w:type="spellStart"/>
            <w:r w:rsidR="003658E4" w:rsidRPr="003658E4">
              <w:rPr>
                <w:b/>
              </w:rPr>
              <w:t>Yscl</w:t>
            </w:r>
            <w:proofErr w:type="spellEnd"/>
            <w:r w:rsidR="003658E4">
              <w:t xml:space="preserve"> values.</w:t>
            </w:r>
          </w:p>
          <w:p w14:paraId="40CCA340" w14:textId="77777777" w:rsidR="00B908C3" w:rsidRPr="00736827" w:rsidRDefault="00B908C3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059FB02F" w14:textId="45CCA345" w:rsidR="006D75DB" w:rsidRDefault="00822329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>
              <w:rPr>
                <w:b/>
              </w:rPr>
              <w:t>6</w:t>
            </w:r>
            <w:r w:rsidR="00856B18">
              <w:rPr>
                <w:b/>
              </w:rPr>
              <w:t xml:space="preserve">.  </w:t>
            </w:r>
            <w:r w:rsidR="006D75DB" w:rsidRPr="003658E4">
              <w:t>The equation for the data is: __________________________</w:t>
            </w:r>
          </w:p>
          <w:p w14:paraId="5A36BE0F" w14:textId="77777777" w:rsidR="00856B18" w:rsidRDefault="00856B18" w:rsidP="0084287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01262E21" w14:textId="77777777" w:rsidR="00856B18" w:rsidRDefault="00856B18" w:rsidP="00842877">
            <w:pPr>
              <w:spacing w:after="120" w:line="280" w:lineRule="atLeast"/>
              <w:ind w:left="450" w:hanging="450"/>
            </w:pPr>
            <w:r>
              <w:rPr>
                <w:b/>
              </w:rPr>
              <w:t>7</w:t>
            </w:r>
            <w:r w:rsidRPr="00E040B9">
              <w:rPr>
                <w:b/>
              </w:rPr>
              <w:t>.</w:t>
            </w:r>
            <w:r>
              <w:t xml:space="preserve">  </w:t>
            </w:r>
            <w:r w:rsidRPr="00E040B9">
              <w:t>What is the number of acres the farmer started with in year zero?</w:t>
            </w:r>
          </w:p>
          <w:p w14:paraId="30C451F3" w14:textId="77777777" w:rsidR="00856B18" w:rsidRDefault="00856B18" w:rsidP="00842877">
            <w:pPr>
              <w:spacing w:after="120" w:line="280" w:lineRule="atLeast"/>
              <w:ind w:left="450" w:hanging="450"/>
            </w:pPr>
          </w:p>
          <w:p w14:paraId="7688A653" w14:textId="77777777" w:rsidR="00856B18" w:rsidRDefault="00856B18" w:rsidP="00842877">
            <w:pPr>
              <w:spacing w:after="120" w:line="280" w:lineRule="atLeast"/>
              <w:ind w:left="450" w:hanging="450"/>
            </w:pPr>
          </w:p>
          <w:p w14:paraId="7361BBB1" w14:textId="77777777" w:rsidR="00856B18" w:rsidRPr="00E040B9" w:rsidRDefault="00856B18" w:rsidP="00842877">
            <w:pPr>
              <w:spacing w:after="120" w:line="280" w:lineRule="atLeast"/>
              <w:ind w:left="450" w:hanging="450"/>
            </w:pPr>
          </w:p>
          <w:p w14:paraId="076A6F5D" w14:textId="77777777" w:rsidR="00856B18" w:rsidRDefault="00856B18" w:rsidP="00842877">
            <w:pPr>
              <w:spacing w:after="120" w:line="280" w:lineRule="atLeast"/>
              <w:ind w:left="450" w:hanging="450"/>
            </w:pPr>
            <w:r>
              <w:rPr>
                <w:b/>
              </w:rPr>
              <w:t xml:space="preserve">8.  </w:t>
            </w:r>
            <w:r w:rsidRPr="00E040B9">
              <w:t>By what percent does the amount of acres available decrease every year?</w:t>
            </w:r>
          </w:p>
          <w:p w14:paraId="193EF238" w14:textId="77777777" w:rsidR="00856B18" w:rsidRPr="003658E4" w:rsidRDefault="00856B18" w:rsidP="00842877">
            <w:pPr>
              <w:spacing w:after="120" w:line="280" w:lineRule="atLeast"/>
              <w:ind w:left="450" w:hanging="450"/>
            </w:pPr>
          </w:p>
        </w:tc>
      </w:tr>
    </w:tbl>
    <w:p w14:paraId="6C360862" w14:textId="77777777" w:rsidR="006D75DB" w:rsidRPr="00A919D5" w:rsidRDefault="006D75DB" w:rsidP="00842877">
      <w:pPr>
        <w:spacing w:line="280" w:lineRule="atLeast"/>
        <w:rPr>
          <w:sz w:val="6"/>
          <w:szCs w:val="6"/>
        </w:rPr>
      </w:pPr>
    </w:p>
    <w:sectPr w:rsidR="006D75DB" w:rsidRPr="00A919D5" w:rsidSect="00EB61BF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D50D7" w14:textId="77777777" w:rsidR="00555250" w:rsidRDefault="00555250">
      <w:r>
        <w:separator/>
      </w:r>
    </w:p>
  </w:endnote>
  <w:endnote w:type="continuationSeparator" w:id="0">
    <w:p w14:paraId="06B3DC9F" w14:textId="77777777" w:rsidR="00555250" w:rsidRDefault="0055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1" w:subsetted="1" w:fontKey="{E470F712-40BC-44F6-9C28-61EFE9169301}"/>
  </w:font>
  <w:font w:name="TI84EmuKeys">
    <w:altName w:val="Lucida Sans Unicode"/>
    <w:panose1 w:val="02000600030000020004"/>
    <w:charset w:val="00"/>
    <w:family w:val="auto"/>
    <w:pitch w:val="variable"/>
    <w:sig w:usb0="8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2" w:subsetted="1" w:fontKey="{AA874FC9-7250-4609-B32E-2856727ED01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4C5DD" w14:textId="77777777" w:rsidR="00747FC0" w:rsidRPr="00842877" w:rsidRDefault="00747FC0" w:rsidP="00747FC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42877">
      <w:rPr>
        <w:b/>
        <w:smallCaps/>
        <w:sz w:val="16"/>
        <w:szCs w:val="16"/>
      </w:rPr>
      <w:t xml:space="preserve">©2015 </w:t>
    </w:r>
    <w:r w:rsidRPr="00842877">
      <w:rPr>
        <w:b/>
        <w:sz w:val="16"/>
        <w:szCs w:val="16"/>
      </w:rPr>
      <w:t>Texas Instruments Incorporated</w:t>
    </w:r>
    <w:r w:rsidRPr="00842877">
      <w:rPr>
        <w:b/>
        <w:smallCaps/>
        <w:sz w:val="16"/>
        <w:szCs w:val="16"/>
      </w:rPr>
      <w:tab/>
    </w:r>
    <w:r w:rsidRPr="00842877">
      <w:rPr>
        <w:rStyle w:val="PageNumber"/>
        <w:b/>
        <w:sz w:val="16"/>
        <w:szCs w:val="16"/>
      </w:rPr>
      <w:fldChar w:fldCharType="begin"/>
    </w:r>
    <w:r w:rsidRPr="00842877">
      <w:rPr>
        <w:rStyle w:val="PageNumber"/>
        <w:b/>
        <w:sz w:val="16"/>
        <w:szCs w:val="16"/>
      </w:rPr>
      <w:instrText xml:space="preserve"> PAGE </w:instrText>
    </w:r>
    <w:r w:rsidRPr="00842877">
      <w:rPr>
        <w:rStyle w:val="PageNumber"/>
        <w:b/>
        <w:sz w:val="16"/>
        <w:szCs w:val="16"/>
      </w:rPr>
      <w:fldChar w:fldCharType="separate"/>
    </w:r>
    <w:r w:rsidR="00EC523F">
      <w:rPr>
        <w:rStyle w:val="PageNumber"/>
        <w:b/>
        <w:noProof/>
        <w:sz w:val="16"/>
        <w:szCs w:val="16"/>
      </w:rPr>
      <w:t>2</w:t>
    </w:r>
    <w:r w:rsidRPr="00842877">
      <w:rPr>
        <w:rStyle w:val="PageNumber"/>
        <w:b/>
        <w:sz w:val="16"/>
        <w:szCs w:val="16"/>
      </w:rPr>
      <w:fldChar w:fldCharType="end"/>
    </w:r>
    <w:r w:rsidRPr="00842877">
      <w:rPr>
        <w:rStyle w:val="PageNumber"/>
        <w:sz w:val="16"/>
        <w:szCs w:val="16"/>
      </w:rPr>
      <w:tab/>
    </w:r>
    <w:r w:rsidRPr="00842877">
      <w:rPr>
        <w:rStyle w:val="PageNumber"/>
        <w:b/>
        <w:sz w:val="16"/>
        <w:szCs w:val="16"/>
      </w:rPr>
      <w:t>education.ti.com</w:t>
    </w:r>
  </w:p>
  <w:p w14:paraId="2D878C59" w14:textId="77777777" w:rsidR="003A58C9" w:rsidRPr="00747FC0" w:rsidRDefault="003A58C9" w:rsidP="00747F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6A49C" w14:textId="77777777" w:rsidR="00747FC0" w:rsidRPr="00842877" w:rsidRDefault="00747FC0" w:rsidP="00747FC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42877">
      <w:rPr>
        <w:b/>
        <w:smallCaps/>
        <w:sz w:val="16"/>
        <w:szCs w:val="16"/>
      </w:rPr>
      <w:t xml:space="preserve">©2015 </w:t>
    </w:r>
    <w:r w:rsidRPr="00842877">
      <w:rPr>
        <w:b/>
        <w:sz w:val="16"/>
        <w:szCs w:val="16"/>
      </w:rPr>
      <w:t>Texas Instruments Incorporated</w:t>
    </w:r>
    <w:r w:rsidRPr="00842877">
      <w:rPr>
        <w:b/>
        <w:smallCaps/>
        <w:sz w:val="16"/>
        <w:szCs w:val="16"/>
      </w:rPr>
      <w:tab/>
    </w:r>
    <w:r w:rsidRPr="00842877">
      <w:rPr>
        <w:rStyle w:val="PageNumber"/>
        <w:b/>
        <w:sz w:val="16"/>
        <w:szCs w:val="16"/>
      </w:rPr>
      <w:fldChar w:fldCharType="begin"/>
    </w:r>
    <w:r w:rsidRPr="00842877">
      <w:rPr>
        <w:rStyle w:val="PageNumber"/>
        <w:b/>
        <w:sz w:val="16"/>
        <w:szCs w:val="16"/>
      </w:rPr>
      <w:instrText xml:space="preserve"> PAGE </w:instrText>
    </w:r>
    <w:r w:rsidRPr="00842877">
      <w:rPr>
        <w:rStyle w:val="PageNumber"/>
        <w:b/>
        <w:sz w:val="16"/>
        <w:szCs w:val="16"/>
      </w:rPr>
      <w:fldChar w:fldCharType="separate"/>
    </w:r>
    <w:r w:rsidR="00EC523F">
      <w:rPr>
        <w:rStyle w:val="PageNumber"/>
        <w:b/>
        <w:noProof/>
        <w:sz w:val="16"/>
        <w:szCs w:val="16"/>
      </w:rPr>
      <w:t>1</w:t>
    </w:r>
    <w:r w:rsidRPr="00842877">
      <w:rPr>
        <w:rStyle w:val="PageNumber"/>
        <w:b/>
        <w:sz w:val="16"/>
        <w:szCs w:val="16"/>
      </w:rPr>
      <w:fldChar w:fldCharType="end"/>
    </w:r>
    <w:r w:rsidRPr="00842877">
      <w:rPr>
        <w:rStyle w:val="PageNumber"/>
        <w:sz w:val="16"/>
        <w:szCs w:val="16"/>
      </w:rPr>
      <w:tab/>
    </w:r>
    <w:r w:rsidRPr="00842877">
      <w:rPr>
        <w:rStyle w:val="PageNumber"/>
        <w:b/>
        <w:sz w:val="16"/>
        <w:szCs w:val="16"/>
      </w:rPr>
      <w:t>education.ti.com</w:t>
    </w:r>
  </w:p>
  <w:p w14:paraId="2795B304" w14:textId="77777777" w:rsidR="00EB61BF" w:rsidRPr="00747FC0" w:rsidRDefault="00EB61BF" w:rsidP="00747F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BE4B1" w14:textId="77777777" w:rsidR="00555250" w:rsidRDefault="00555250">
      <w:r>
        <w:separator/>
      </w:r>
    </w:p>
  </w:footnote>
  <w:footnote w:type="continuationSeparator" w:id="0">
    <w:p w14:paraId="3436633B" w14:textId="77777777" w:rsidR="00555250" w:rsidRDefault="00555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7AFF2" w14:textId="77777777" w:rsidR="00747FC0" w:rsidRPr="00B85FFF" w:rsidRDefault="002D2DEA" w:rsidP="00747FC0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502A1BE" wp14:editId="1103DC3B">
          <wp:extent cx="299720" cy="285115"/>
          <wp:effectExtent l="0" t="0" r="5080" b="635"/>
          <wp:docPr id="18" name="Picture 1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7FC0" w:rsidRPr="00D35D5E">
      <w:rPr>
        <w:rFonts w:ascii="Arial Black" w:hAnsi="Arial Black"/>
        <w:position w:val="-12"/>
        <w:sz w:val="32"/>
        <w:szCs w:val="32"/>
      </w:rPr>
      <w:t xml:space="preserve"> </w:t>
    </w:r>
    <w:r w:rsidR="00747FC0" w:rsidRPr="00D35D5E">
      <w:rPr>
        <w:rFonts w:ascii="Arial Black" w:hAnsi="Arial Black"/>
        <w:position w:val="-12"/>
        <w:sz w:val="32"/>
        <w:szCs w:val="32"/>
      </w:rPr>
      <w:tab/>
    </w:r>
    <w:r w:rsidR="00747FC0">
      <w:rPr>
        <w:b/>
        <w:sz w:val="28"/>
        <w:szCs w:val="28"/>
      </w:rPr>
      <w:t>Modeling Data</w:t>
    </w:r>
    <w:r w:rsidR="00747FC0" w:rsidRPr="00D35D5E">
      <w:rPr>
        <w:b/>
        <w:sz w:val="32"/>
        <w:szCs w:val="32"/>
      </w:rPr>
      <w:tab/>
    </w:r>
    <w:r w:rsidR="00747FC0" w:rsidRPr="00337B3F">
      <w:rPr>
        <w:b/>
      </w:rPr>
      <w:t xml:space="preserve">Name </w:t>
    </w:r>
    <w:r w:rsidR="00747FC0" w:rsidRPr="00337B3F">
      <w:rPr>
        <w:b/>
        <w:u w:val="single"/>
      </w:rPr>
      <w:tab/>
    </w:r>
    <w:r w:rsidR="00747FC0" w:rsidRPr="00337B3F">
      <w:rPr>
        <w:b/>
      </w:rPr>
      <w:br/>
      <w:t>Student Activity</w:t>
    </w:r>
    <w:r w:rsidR="00747FC0" w:rsidRPr="00337B3F">
      <w:rPr>
        <w:b/>
      </w:rPr>
      <w:tab/>
      <w:t xml:space="preserve">Class </w:t>
    </w:r>
    <w:r w:rsidR="00747FC0" w:rsidRPr="00337B3F">
      <w:rPr>
        <w:b/>
        <w:u w:val="single"/>
      </w:rPr>
      <w:tab/>
    </w:r>
  </w:p>
  <w:p w14:paraId="62E59507" w14:textId="77777777" w:rsidR="003A58C9" w:rsidRPr="0041469E" w:rsidRDefault="003A58C9" w:rsidP="00A919D5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FA04D" w14:textId="77777777" w:rsidR="00747FC0" w:rsidRPr="00B85FFF" w:rsidRDefault="002D2DEA" w:rsidP="00747FC0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C246D9E" wp14:editId="7C8E2A59">
          <wp:extent cx="299720" cy="285115"/>
          <wp:effectExtent l="0" t="0" r="5080" b="635"/>
          <wp:docPr id="11" name="Picture 1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7FC0" w:rsidRPr="00D35D5E">
      <w:rPr>
        <w:rFonts w:ascii="Arial Black" w:hAnsi="Arial Black"/>
        <w:position w:val="-12"/>
        <w:sz w:val="32"/>
        <w:szCs w:val="32"/>
      </w:rPr>
      <w:t xml:space="preserve"> </w:t>
    </w:r>
    <w:r w:rsidR="00747FC0" w:rsidRPr="00D35D5E">
      <w:rPr>
        <w:rFonts w:ascii="Arial Black" w:hAnsi="Arial Black"/>
        <w:position w:val="-12"/>
        <w:sz w:val="32"/>
        <w:szCs w:val="32"/>
      </w:rPr>
      <w:tab/>
    </w:r>
    <w:r w:rsidR="00747FC0">
      <w:rPr>
        <w:b/>
        <w:sz w:val="28"/>
        <w:szCs w:val="28"/>
      </w:rPr>
      <w:t>Modeling Data</w:t>
    </w:r>
    <w:r w:rsidR="00747FC0" w:rsidRPr="00D35D5E">
      <w:rPr>
        <w:b/>
        <w:sz w:val="32"/>
        <w:szCs w:val="32"/>
      </w:rPr>
      <w:tab/>
    </w:r>
    <w:r w:rsidR="00747FC0" w:rsidRPr="00337B3F">
      <w:rPr>
        <w:b/>
      </w:rPr>
      <w:t xml:space="preserve">Name </w:t>
    </w:r>
    <w:r w:rsidR="00747FC0" w:rsidRPr="00337B3F">
      <w:rPr>
        <w:b/>
        <w:u w:val="single"/>
      </w:rPr>
      <w:tab/>
    </w:r>
    <w:r w:rsidR="00747FC0" w:rsidRPr="00337B3F">
      <w:rPr>
        <w:b/>
      </w:rPr>
      <w:br/>
      <w:t>Student Activity</w:t>
    </w:r>
    <w:r w:rsidR="00747FC0" w:rsidRPr="00337B3F">
      <w:rPr>
        <w:b/>
      </w:rPr>
      <w:tab/>
      <w:t xml:space="preserve">Class </w:t>
    </w:r>
    <w:r w:rsidR="00747FC0" w:rsidRPr="00337B3F">
      <w:rPr>
        <w:b/>
        <w:u w:val="single"/>
      </w:rPr>
      <w:tab/>
    </w:r>
  </w:p>
  <w:p w14:paraId="302561F2" w14:textId="77777777" w:rsidR="00EB61BF" w:rsidRPr="00747FC0" w:rsidRDefault="00747FC0" w:rsidP="00747FC0">
    <w:pPr>
      <w:pStyle w:val="Header"/>
      <w:tabs>
        <w:tab w:val="clear" w:pos="4320"/>
        <w:tab w:val="clear" w:pos="8640"/>
        <w:tab w:val="left" w:pos="3375"/>
      </w:tabs>
      <w:rPr>
        <w:b/>
        <w:sz w:val="24"/>
        <w:szCs w:val="24"/>
      </w:rPr>
    </w:pP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8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713C45"/>
    <w:multiLevelType w:val="hybridMultilevel"/>
    <w:tmpl w:val="7B0E2D8A"/>
    <w:lvl w:ilvl="0" w:tplc="3070B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13"/>
  </w:num>
  <w:num w:numId="5">
    <w:abstractNumId w:val="14"/>
  </w:num>
  <w:num w:numId="6">
    <w:abstractNumId w:val="21"/>
  </w:num>
  <w:num w:numId="7">
    <w:abstractNumId w:val="5"/>
  </w:num>
  <w:num w:numId="8">
    <w:abstractNumId w:val="23"/>
  </w:num>
  <w:num w:numId="9">
    <w:abstractNumId w:val="7"/>
  </w:num>
  <w:num w:numId="10">
    <w:abstractNumId w:val="22"/>
  </w:num>
  <w:num w:numId="11">
    <w:abstractNumId w:val="12"/>
  </w:num>
  <w:num w:numId="12">
    <w:abstractNumId w:val="25"/>
  </w:num>
  <w:num w:numId="13">
    <w:abstractNumId w:val="2"/>
  </w:num>
  <w:num w:numId="14">
    <w:abstractNumId w:val="0"/>
  </w:num>
  <w:num w:numId="15">
    <w:abstractNumId w:val="1"/>
  </w:num>
  <w:num w:numId="16">
    <w:abstractNumId w:val="15"/>
  </w:num>
  <w:num w:numId="17">
    <w:abstractNumId w:val="9"/>
  </w:num>
  <w:num w:numId="18">
    <w:abstractNumId w:val="3"/>
  </w:num>
  <w:num w:numId="19">
    <w:abstractNumId w:val="26"/>
  </w:num>
  <w:num w:numId="20">
    <w:abstractNumId w:val="20"/>
  </w:num>
  <w:num w:numId="21">
    <w:abstractNumId w:val="10"/>
  </w:num>
  <w:num w:numId="22">
    <w:abstractNumId w:val="4"/>
  </w:num>
  <w:num w:numId="23">
    <w:abstractNumId w:val="1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</w:num>
  <w:num w:numId="27">
    <w:abstractNumId w:val="8"/>
  </w:num>
  <w:num w:numId="28">
    <w:abstractNumId w:val="6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A78FE"/>
    <w:rsid w:val="001019A9"/>
    <w:rsid w:val="00107C4B"/>
    <w:rsid w:val="0015479F"/>
    <w:rsid w:val="00157D0A"/>
    <w:rsid w:val="001D768C"/>
    <w:rsid w:val="00287CA9"/>
    <w:rsid w:val="0029131C"/>
    <w:rsid w:val="002D2DEA"/>
    <w:rsid w:val="003658E4"/>
    <w:rsid w:val="003A09C0"/>
    <w:rsid w:val="003A58C9"/>
    <w:rsid w:val="003C049F"/>
    <w:rsid w:val="00417825"/>
    <w:rsid w:val="00437D29"/>
    <w:rsid w:val="0044111D"/>
    <w:rsid w:val="004879E7"/>
    <w:rsid w:val="004A0CCC"/>
    <w:rsid w:val="004F4E64"/>
    <w:rsid w:val="00555250"/>
    <w:rsid w:val="00583225"/>
    <w:rsid w:val="0059142C"/>
    <w:rsid w:val="005B0C90"/>
    <w:rsid w:val="006647B6"/>
    <w:rsid w:val="006714ED"/>
    <w:rsid w:val="00692A4C"/>
    <w:rsid w:val="006D75DB"/>
    <w:rsid w:val="00730050"/>
    <w:rsid w:val="00736827"/>
    <w:rsid w:val="00747FC0"/>
    <w:rsid w:val="00794EAD"/>
    <w:rsid w:val="007A3428"/>
    <w:rsid w:val="007D2C94"/>
    <w:rsid w:val="00801D57"/>
    <w:rsid w:val="00822329"/>
    <w:rsid w:val="00842877"/>
    <w:rsid w:val="00856B18"/>
    <w:rsid w:val="008E1819"/>
    <w:rsid w:val="00950BBE"/>
    <w:rsid w:val="009A2C3D"/>
    <w:rsid w:val="009A565B"/>
    <w:rsid w:val="00A919D5"/>
    <w:rsid w:val="00A94F79"/>
    <w:rsid w:val="00AA6FCD"/>
    <w:rsid w:val="00AF4902"/>
    <w:rsid w:val="00B8054F"/>
    <w:rsid w:val="00B81B15"/>
    <w:rsid w:val="00B908C3"/>
    <w:rsid w:val="00BF49CE"/>
    <w:rsid w:val="00C3632A"/>
    <w:rsid w:val="00C57EB3"/>
    <w:rsid w:val="00C64737"/>
    <w:rsid w:val="00D632A9"/>
    <w:rsid w:val="00D749EB"/>
    <w:rsid w:val="00DA3669"/>
    <w:rsid w:val="00DA52FC"/>
    <w:rsid w:val="00DC0C6F"/>
    <w:rsid w:val="00E65E39"/>
    <w:rsid w:val="00E66E16"/>
    <w:rsid w:val="00E8422D"/>
    <w:rsid w:val="00EB61BF"/>
    <w:rsid w:val="00EC523F"/>
    <w:rsid w:val="00EC7ADA"/>
    <w:rsid w:val="00F21795"/>
    <w:rsid w:val="00F243E7"/>
    <w:rsid w:val="00F64BB5"/>
    <w:rsid w:val="00F70BF7"/>
    <w:rsid w:val="00F77234"/>
    <w:rsid w:val="00FD2F00"/>
    <w:rsid w:val="00FD301C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DDB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747FC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747FC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347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54769-66D1-4ACC-8E36-286631324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5CC28-946C-484F-89F3-6ABEFE42DF07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3.xml><?xml version="1.0" encoding="utf-8"?>
<ds:datastoreItem xmlns:ds="http://schemas.openxmlformats.org/officeDocument/2006/customXml" ds:itemID="{79A5A9C5-9883-4B71-B279-887F052C4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C0105-671C-4FFD-BB51-C98BAA8A192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3FB58A1-9B73-4751-A8DE-43ADCCAC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Data</dc:title>
  <dc:creator>Texas Instruments</dc:creator>
  <cp:lastModifiedBy>Cara Kugler</cp:lastModifiedBy>
  <cp:revision>2</cp:revision>
  <cp:lastPrinted>2007-07-03T19:21:00Z</cp:lastPrinted>
  <dcterms:created xsi:type="dcterms:W3CDTF">2015-02-18T22:12:00Z</dcterms:created>
  <dcterms:modified xsi:type="dcterms:W3CDTF">2015-02-18T22:12:00Z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