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F02DC" w:rsidRPr="004631AA" w14:paraId="5728B6BB" w14:textId="77777777" w:rsidTr="5BFCB28A">
        <w:trPr>
          <w:trHeight w:val="11754"/>
        </w:trPr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192D40CF" w14:textId="2D21EE31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Students will explore the </w:t>
            </w:r>
            <w:r w:rsidR="00AC7257">
              <w:rPr>
                <w:sz w:val="20"/>
              </w:rPr>
              <w:t>validation of a model constructed from a data set.</w:t>
            </w:r>
          </w:p>
          <w:p w14:paraId="781BFB12" w14:textId="6892F790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90"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</w:t>
            </w:r>
            <w:r w:rsidR="00AC7257">
              <w:rPr>
                <w:sz w:val="20"/>
              </w:rPr>
              <w:t>e a regression equation.</w:t>
            </w:r>
          </w:p>
          <w:p w14:paraId="647BD261" w14:textId="026D13BC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 w:rsidR="00AC7257">
              <w:rPr>
                <w:sz w:val="20"/>
              </w:rPr>
              <w:t>pattern in the graph of the residuals indicates that the model is not appropriate for the data set.</w:t>
            </w:r>
          </w:p>
          <w:p w14:paraId="7D42C25B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repeated reasoning (CCSS Mathematical Practice).</w:t>
            </w:r>
          </w:p>
          <w:p w14:paraId="0527053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 Mathematical Practice).</w:t>
            </w:r>
          </w:p>
          <w:p w14:paraId="5063665F" w14:textId="77777777" w:rsidR="000F02DC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091"/>
            </w:tblGrid>
            <w:tr w:rsidR="004A3576" w14:paraId="696C6F55" w14:textId="77777777" w:rsidTr="004A3576">
              <w:tc>
                <w:tcPr>
                  <w:tcW w:w="3091" w:type="dxa"/>
                </w:tcPr>
                <w:p w14:paraId="064438E0" w14:textId="6649C7D6" w:rsidR="004A3576" w:rsidRPr="004A3576" w:rsidRDefault="00AC7257" w:rsidP="004A357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589"/>
                    </w:tabs>
                    <w:spacing w:before="79"/>
                    <w:ind w:left="420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data set</w:t>
                  </w:r>
                  <w:r w:rsidR="004A3576" w:rsidRPr="004A3576">
                    <w:rPr>
                      <w:spacing w:val="-2"/>
                      <w:sz w:val="20"/>
                    </w:rPr>
                    <w:t xml:space="preserve">    </w:t>
                  </w:r>
                </w:p>
              </w:tc>
              <w:tc>
                <w:tcPr>
                  <w:tcW w:w="3091" w:type="dxa"/>
                </w:tcPr>
                <w:p w14:paraId="0246991C" w14:textId="40F3BD26" w:rsidR="004A3576" w:rsidRPr="004A3576" w:rsidRDefault="00AC7257" w:rsidP="004A3576">
                  <w:pPr>
                    <w:pStyle w:val="TableParagraph"/>
                    <w:numPr>
                      <w:ilvl w:val="0"/>
                      <w:numId w:val="29"/>
                    </w:numPr>
                    <w:spacing w:before="74"/>
                    <w:ind w:left="390" w:hanging="340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linear</w:t>
                  </w:r>
                </w:p>
              </w:tc>
            </w:tr>
            <w:tr w:rsidR="004A3576" w14:paraId="155E7A99" w14:textId="77777777" w:rsidTr="004A3576">
              <w:tc>
                <w:tcPr>
                  <w:tcW w:w="3091" w:type="dxa"/>
                </w:tcPr>
                <w:p w14:paraId="7FF7F781" w14:textId="2E475D8E" w:rsidR="004A3576" w:rsidRPr="004A3576" w:rsidRDefault="00AC7257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residual</w:t>
                  </w:r>
                </w:p>
              </w:tc>
              <w:tc>
                <w:tcPr>
                  <w:tcW w:w="3091" w:type="dxa"/>
                </w:tcPr>
                <w:p w14:paraId="66DF08B8" w14:textId="21C4B9E5" w:rsidR="004A3576" w:rsidRPr="004A3576" w:rsidRDefault="00AC7257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39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exponential</w:t>
                  </w:r>
                </w:p>
              </w:tc>
            </w:tr>
          </w:tbl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32F119C4" w14:textId="67FAF326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56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 w:rsidR="006235DB">
              <w:rPr>
                <w:spacing w:val="-6"/>
                <w:sz w:val="20"/>
              </w:rPr>
              <w:t xml:space="preserve">includes </w:t>
            </w:r>
            <w:r w:rsidR="00905592">
              <w:rPr>
                <w:sz w:val="20"/>
              </w:rPr>
              <w:t xml:space="preserve">modeling a data set using linear and exponential regressions. </w:t>
            </w:r>
          </w:p>
          <w:p w14:paraId="6676539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35"/>
              </w:tabs>
              <w:spacing w:before="103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result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64718419" w14:textId="1F8434AF" w:rsidR="004A3576" w:rsidRDefault="00905592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before="76"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Observe a residual plot as well as a scatter plot of the data.</w:t>
            </w:r>
          </w:p>
          <w:p w14:paraId="301E67F7" w14:textId="1771D835" w:rsidR="00905592" w:rsidRDefault="00905592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before="76"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Understand that a residual is the actual value of the data minus the predicted value from the regression equation.</w:t>
            </w:r>
          </w:p>
          <w:p w14:paraId="71E58E6B" w14:textId="190DD919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8" w:lineRule="auto"/>
              <w:ind w:right="-90"/>
              <w:rPr>
                <w:sz w:val="20"/>
              </w:rPr>
            </w:pPr>
            <w:r>
              <w:rPr>
                <w:sz w:val="20"/>
              </w:rPr>
              <w:t>Conjecture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905592">
              <w:rPr>
                <w:sz w:val="20"/>
              </w:rPr>
              <w:t>appropriateness of the model based on the residual plot.</w:t>
            </w:r>
          </w:p>
          <w:p w14:paraId="33C2F269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A85FA" w14:textId="77777777" w:rsidR="00CF6CE4" w:rsidRPr="00315985" w:rsidRDefault="00CF6CE4" w:rsidP="00CF6CE4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252ADDF" w14:textId="77777777" w:rsidR="00CF6CE4" w:rsidRPr="00391FBE" w:rsidRDefault="00CF6CE4" w:rsidP="00CF6CE4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48E52CFC" w14:textId="77777777" w:rsidR="00CF6CE4" w:rsidRPr="00F55706" w:rsidRDefault="00CF6CE4" w:rsidP="00CF6CE4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1AFBABBF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  <w:p w14:paraId="23BEF4F7" w14:textId="6FB041D8" w:rsidR="007867CC" w:rsidRPr="00B42003" w:rsidRDefault="007867CC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120" w:type="dxa"/>
          </w:tcPr>
          <w:p w14:paraId="77C9AA9C" w14:textId="55740467" w:rsidR="000F02DC" w:rsidRPr="004631AA" w:rsidRDefault="009366D1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21F7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D9B490" wp14:editId="51D0F02E">
                  <wp:extent cx="1845850" cy="1409700"/>
                  <wp:effectExtent l="0" t="0" r="2540" b="0"/>
                  <wp:docPr id="574984000" name="Picture 6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9190" name="Picture 6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99" cy="141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30967" w14:textId="3455A32F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EEEA46E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26F44B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65769D09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8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2495AC07" w:rsidR="000F02DC" w:rsidRPr="004631AA" w:rsidRDefault="009366D1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Residual</w:t>
            </w:r>
            <w:r w:rsidR="00084E04">
              <w:rPr>
                <w:rFonts w:ascii="Arial" w:hAnsi="Arial" w:cs="Arial"/>
                <w:sz w:val="20"/>
                <w:szCs w:val="20"/>
              </w:rPr>
              <w:t>s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45D6AE60" w:rsidR="00D30517" w:rsidRPr="00CF6CE4" w:rsidRDefault="009366D1" w:rsidP="00E73265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Residuals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D30517"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140"/>
      </w:tblGrid>
      <w:tr w:rsidR="00F51489" w14:paraId="500205B9" w14:textId="77777777" w:rsidTr="00A942DD">
        <w:tc>
          <w:tcPr>
            <w:tcW w:w="5400" w:type="dxa"/>
            <w:tcBorders>
              <w:bottom w:val="single" w:sz="4" w:space="0" w:color="auto"/>
            </w:tcBorders>
          </w:tcPr>
          <w:p w14:paraId="56ABA61B" w14:textId="77777777" w:rsidR="00A942DD" w:rsidRPr="001F4073" w:rsidRDefault="00A942DD" w:rsidP="00A942DD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</w:rPr>
              <w:lastRenderedPageBreak/>
              <w:t xml:space="preserve">In this activity, you will </w:t>
            </w:r>
            <w:r>
              <w:rPr>
                <w:rFonts w:ascii="Arial" w:hAnsi="Arial" w:cs="Arial"/>
                <w:sz w:val="20"/>
              </w:rPr>
              <w:t xml:space="preserve">investigate a residual plot for a set of data after selecting a regression model. The residual plot is used to </w:t>
            </w:r>
            <w:r w:rsidRPr="007D1E19">
              <w:rPr>
                <w:rFonts w:ascii="Arial" w:hAnsi="Arial" w:cs="Arial"/>
                <w:sz w:val="20"/>
              </w:rPr>
              <w:t xml:space="preserve">justify the choice of a function model based on </w:t>
            </w:r>
            <w:r>
              <w:rPr>
                <w:rFonts w:ascii="Arial" w:hAnsi="Arial" w:cs="Arial"/>
                <w:sz w:val="20"/>
              </w:rPr>
              <w:t xml:space="preserve">an </w:t>
            </w:r>
            <w:r w:rsidRPr="007D1E19">
              <w:rPr>
                <w:rFonts w:ascii="Arial" w:hAnsi="Arial" w:cs="Arial"/>
                <w:sz w:val="20"/>
              </w:rPr>
              <w:t>analysis of the residuals.</w:t>
            </w:r>
          </w:p>
          <w:p w14:paraId="28D2AD24" w14:textId="2BE3D2B3" w:rsidR="00F51489" w:rsidRPr="008069E4" w:rsidRDefault="00F51489" w:rsidP="001E1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54916F2" w14:textId="55FEB591" w:rsidR="00F51489" w:rsidRDefault="00905592" w:rsidP="001E122D">
            <w:pPr>
              <w:jc w:val="center"/>
            </w:pPr>
            <w:r w:rsidRPr="00521F7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8864F4" wp14:editId="4634CB89">
                  <wp:extent cx="2167128" cy="1655064"/>
                  <wp:effectExtent l="0" t="0" r="5080" b="2540"/>
                  <wp:docPr id="89719190" name="Picture 6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9190" name="Picture 6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128" cy="165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04525305" w14:textId="77777777" w:rsidTr="00A942DD"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14:paraId="462DA0E3" w14:textId="77777777" w:rsidR="00B90C68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color w:val="auto"/>
                <w:sz w:val="20"/>
                <w:szCs w:val="20"/>
              </w:rPr>
            </w:pPr>
          </w:p>
          <w:p w14:paraId="3228AEF9" w14:textId="0EE36F33" w:rsidR="00B90C68" w:rsidRPr="00004696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sz w:val="20"/>
                <w:szCs w:val="20"/>
              </w:rPr>
            </w:pPr>
            <w:r w:rsidRPr="00953110">
              <w:rPr>
                <w:color w:val="auto"/>
                <w:sz w:val="20"/>
                <w:szCs w:val="20"/>
              </w:rPr>
              <w:t>Discussion Points and Possible Answers</w:t>
            </w:r>
            <w:r w:rsidRPr="754CD558">
              <w:rPr>
                <w:color w:val="auto"/>
                <w:sz w:val="20"/>
                <w:szCs w:val="20"/>
              </w:rPr>
              <w:t xml:space="preserve"> </w:t>
            </w:r>
            <w:r>
              <w:tab/>
            </w:r>
            <w:r w:rsidRPr="754CD558">
              <w:rPr>
                <w:sz w:val="20"/>
                <w:szCs w:val="20"/>
              </w:rPr>
              <w:t xml:space="preserve">  </w:t>
            </w:r>
          </w:p>
          <w:p w14:paraId="5DCD4B8A" w14:textId="492FFF2E" w:rsidR="00B90C68" w:rsidRPr="00004696" w:rsidRDefault="00B90C68" w:rsidP="001E122D">
            <w:pPr>
              <w:shd w:val="clear" w:color="auto" w:fill="E0E0E0"/>
              <w:spacing w:after="62" w:line="335" w:lineRule="auto"/>
              <w:ind w:left="1075" w:right="1572"/>
              <w:rPr>
                <w:rFonts w:ascii="Arial" w:hAnsi="Arial" w:cs="Arial"/>
                <w:sz w:val="20"/>
                <w:szCs w:val="20"/>
              </w:rPr>
            </w:pP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Tech Tip: </w:t>
            </w:r>
            <w:r w:rsidR="0029199A">
              <w:rPr>
                <w:rFonts w:ascii="Arial" w:hAnsi="Arial" w:cs="Arial"/>
                <w:sz w:val="20"/>
                <w:szCs w:val="20"/>
              </w:rPr>
              <w:t xml:space="preserve">If data exists in the lists of the Stats Editor, advise students to press the up arrow until L1 (or any other lists) is highlighted. Select </w:t>
            </w:r>
            <w:proofErr w:type="gramStart"/>
            <w:r w:rsidR="0029199A">
              <w:rPr>
                <w:rFonts w:ascii="TI84PlusCEKeys" w:hAnsi="TI84PlusCEKeys" w:cs="Arial"/>
                <w:sz w:val="20"/>
                <w:szCs w:val="20"/>
              </w:rPr>
              <w:t>‘</w:t>
            </w:r>
            <w:r w:rsidR="0029199A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="00291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99A">
              <w:rPr>
                <w:rFonts w:ascii="TINspireKeysCX" w:hAnsi="TINspireKeysCX" w:cs="Arial"/>
                <w:sz w:val="20"/>
                <w:szCs w:val="20"/>
              </w:rPr>
              <w:t>·</w:t>
            </w:r>
            <w:r w:rsidR="0029199A">
              <w:rPr>
                <w:rFonts w:ascii="Arial" w:hAnsi="Arial" w:cs="Arial"/>
                <w:sz w:val="20"/>
                <w:szCs w:val="20"/>
              </w:rPr>
              <w:t xml:space="preserve"> to delete the data.</w:t>
            </w:r>
            <w:r w:rsidR="00953110">
              <w:rPr>
                <w:rFonts w:ascii="Arial" w:hAnsi="Arial" w:cs="Arial"/>
                <w:sz w:val="20"/>
                <w:szCs w:val="20"/>
              </w:rPr>
              <w:t xml:space="preserve"> An alternate method is given in Part 2.</w:t>
            </w:r>
          </w:p>
          <w:p w14:paraId="4D7B0A98" w14:textId="77777777" w:rsidR="00B90C68" w:rsidRPr="00B90C68" w:rsidRDefault="00B90C68" w:rsidP="001E122D">
            <w:pPr>
              <w:rPr>
                <w:noProof/>
              </w:rPr>
            </w:pPr>
          </w:p>
        </w:tc>
      </w:tr>
    </w:tbl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6570"/>
        <w:gridCol w:w="2958"/>
        <w:gridCol w:w="12"/>
      </w:tblGrid>
      <w:tr w:rsidR="00905592" w:rsidRPr="007363CE" w14:paraId="710EDDC6" w14:textId="77777777" w:rsidTr="00993EF7">
        <w:trPr>
          <w:gridAfter w:val="1"/>
          <w:wAfter w:w="12" w:type="dxa"/>
          <w:trHeight w:val="2277"/>
        </w:trPr>
        <w:tc>
          <w:tcPr>
            <w:tcW w:w="9528" w:type="dxa"/>
            <w:gridSpan w:val="2"/>
          </w:tcPr>
          <w:p w14:paraId="0212D142" w14:textId="77777777" w:rsidR="00905592" w:rsidRPr="00DA2ABF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 1</w:t>
            </w:r>
          </w:p>
          <w:p w14:paraId="26F27099" w14:textId="77777777" w:rsidR="00905592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following data set in Part 1.</w:t>
            </w:r>
          </w:p>
          <w:p w14:paraId="3DD66A16" w14:textId="77777777" w:rsidR="00905592" w:rsidRPr="00442B5E" w:rsidRDefault="00905592" w:rsidP="00993EF7">
            <w:pPr>
              <w:spacing w:line="320" w:lineRule="atLeast"/>
              <w:ind w:right="121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W w:w="8378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5"/>
              <w:gridCol w:w="1128"/>
              <w:gridCol w:w="1129"/>
              <w:gridCol w:w="1129"/>
              <w:gridCol w:w="1129"/>
              <w:gridCol w:w="1129"/>
              <w:gridCol w:w="1129"/>
            </w:tblGrid>
            <w:tr w:rsidR="00905592" w:rsidRPr="007C7C81" w14:paraId="75E20F05" w14:textId="77777777" w:rsidTr="00993EF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65B0A9ED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4573E46E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85E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0A0F290E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9" w:type="dxa"/>
                </w:tcPr>
                <w:p w14:paraId="02A6B071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9" w:type="dxa"/>
                </w:tcPr>
                <w:p w14:paraId="4FCB94EC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9" w:type="dxa"/>
                </w:tcPr>
                <w:p w14:paraId="501D1294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29" w:type="dxa"/>
                </w:tcPr>
                <w:p w14:paraId="065E9761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905592" w:rsidRPr="007C7C81" w14:paraId="7154B92E" w14:textId="77777777" w:rsidTr="00993EF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7C672827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1C7C4B65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–7</w:t>
                  </w:r>
                </w:p>
              </w:tc>
              <w:tc>
                <w:tcPr>
                  <w:tcW w:w="1129" w:type="dxa"/>
                </w:tcPr>
                <w:p w14:paraId="67651278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–4</w:t>
                  </w:r>
                </w:p>
              </w:tc>
              <w:tc>
                <w:tcPr>
                  <w:tcW w:w="1129" w:type="dxa"/>
                </w:tcPr>
                <w:p w14:paraId="2B8268F3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45010692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9" w:type="dxa"/>
                </w:tcPr>
                <w:p w14:paraId="5365F624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9" w:type="dxa"/>
                </w:tcPr>
                <w:p w14:paraId="09A09A86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</w:t>
                  </w:r>
                </w:p>
              </w:tc>
            </w:tr>
          </w:tbl>
          <w:p w14:paraId="5A5103E2" w14:textId="77777777" w:rsidR="00905592" w:rsidRPr="003D346C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CB" w:rsidRPr="007363CE" w14:paraId="6E81DB72" w14:textId="77777777" w:rsidTr="00A942DD">
        <w:trPr>
          <w:gridAfter w:val="1"/>
          <w:wAfter w:w="12" w:type="dxa"/>
        </w:trPr>
        <w:tc>
          <w:tcPr>
            <w:tcW w:w="6570" w:type="dxa"/>
          </w:tcPr>
          <w:p w14:paraId="23458333" w14:textId="77777777" w:rsidR="00BD6DCB" w:rsidRPr="00AC29BA" w:rsidRDefault="00BD6DCB" w:rsidP="00905592">
            <w:pPr>
              <w:pStyle w:val="ListParagraph"/>
              <w:numPr>
                <w:ilvl w:val="0"/>
                <w:numId w:val="37"/>
              </w:numPr>
              <w:tabs>
                <w:tab w:val="left" w:pos="345"/>
              </w:tabs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AC29BA">
              <w:rPr>
                <w:rFonts w:ascii="Arial" w:hAnsi="Arial" w:cs="Arial"/>
                <w:sz w:val="20"/>
                <w:szCs w:val="20"/>
              </w:rPr>
              <w:t xml:space="preserve">To enter the data, select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1: Edit… Enter the </w:t>
            </w:r>
            <w:r w:rsidRPr="00AC29BA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values in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d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AC29BA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values in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e</w:t>
            </w:r>
            <w:r w:rsidRPr="00AC29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58" w:type="dxa"/>
          </w:tcPr>
          <w:p w14:paraId="625EEB9D" w14:textId="6B2B9B38" w:rsidR="00BD6DCB" w:rsidRPr="00BD6DCB" w:rsidRDefault="00BD6DCB" w:rsidP="00BD6DCB">
            <w:pPr>
              <w:tabs>
                <w:tab w:val="left" w:pos="345"/>
              </w:tabs>
              <w:spacing w:after="160"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521F7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EE967A" wp14:editId="613027DA">
                  <wp:extent cx="1865376" cy="1426464"/>
                  <wp:effectExtent l="0" t="0" r="1905" b="2540"/>
                  <wp:docPr id="138540996" name="Picture 6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9190" name="Picture 6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376" cy="1426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336" w14:paraId="4270A654" w14:textId="77777777" w:rsidTr="00993EF7">
        <w:tblPrEx>
          <w:tblCellMar>
            <w:left w:w="0" w:type="dxa"/>
            <w:right w:w="0" w:type="dxa"/>
          </w:tblCellMar>
        </w:tblPrEx>
        <w:trPr>
          <w:trHeight w:val="1281"/>
        </w:trPr>
        <w:tc>
          <w:tcPr>
            <w:tcW w:w="9540" w:type="dxa"/>
            <w:gridSpan w:val="3"/>
            <w:shd w:val="clear" w:color="auto" w:fill="D9D9D9"/>
          </w:tcPr>
          <w:p w14:paraId="73ACACDE" w14:textId="77777777" w:rsidR="00151336" w:rsidRDefault="00151336" w:rsidP="00993EF7">
            <w:pPr>
              <w:pStyle w:val="TableParagraph"/>
              <w:spacing w:before="86" w:line="302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6A9AAB8" wp14:editId="66075C9D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322954386" name="Group 322954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39306497" name="Graphic 24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8A907" id="Group 322954386" o:spid="_x0000_s1026" style="position:absolute;margin-left:57.95pt;margin-top:0;width:335.95pt;height:64.1pt;z-index:-251651072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">
                      <v:shape id="Graphic 24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 xml:space="preserve">Students must press enter or </w:t>
            </w:r>
            <w:proofErr w:type="gramStart"/>
            <w:r>
              <w:rPr>
                <w:sz w:val="20"/>
              </w:rPr>
              <w:t>the down</w:t>
            </w:r>
            <w:proofErr w:type="gramEnd"/>
            <w:r>
              <w:rPr>
                <w:sz w:val="20"/>
              </w:rPr>
              <w:t xml:space="preserve"> arrow after the last value is entered. If the students </w:t>
            </w:r>
            <w:proofErr w:type="gramStart"/>
            <w:r>
              <w:rPr>
                <w:sz w:val="20"/>
              </w:rPr>
              <w:t>gets</w:t>
            </w:r>
            <w:proofErr w:type="gramEnd"/>
            <w:r>
              <w:rPr>
                <w:sz w:val="20"/>
              </w:rPr>
              <w:t xml:space="preserve"> a Dimension Mismatch error, they should check their data to make sure all the data has been entered.</w:t>
            </w:r>
          </w:p>
        </w:tc>
      </w:tr>
      <w:tr w:rsidR="00BD6DCB" w:rsidRPr="007363CE" w14:paraId="5C37804B" w14:textId="77777777" w:rsidTr="00A942DD">
        <w:trPr>
          <w:gridAfter w:val="1"/>
          <w:wAfter w:w="12" w:type="dxa"/>
          <w:trHeight w:val="2835"/>
        </w:trPr>
        <w:tc>
          <w:tcPr>
            <w:tcW w:w="6570" w:type="dxa"/>
          </w:tcPr>
          <w:p w14:paraId="06CC9675" w14:textId="77777777" w:rsidR="00BD6DCB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7363CE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To run a linear regression,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select  </w:t>
            </w:r>
            <w:r>
              <w:rPr>
                <w:rFonts w:ascii="TI84PlusCEKeys" w:hAnsi="TI84PlusCEKeys" w:cs="Arial"/>
                <w:sz w:val="20"/>
                <w:szCs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use the right arrow to highlight CALC. </w:t>
            </w:r>
          </w:p>
          <w:p w14:paraId="2582A68C" w14:textId="77777777" w:rsidR="00BD6DCB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Select 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LinReg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(ax + b). Make sure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Xlist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is set to L1 and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Ylist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is set to L2. Arrow down to Store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and press </w:t>
            </w:r>
            <w:proofErr w:type="spellStart"/>
            <w:r>
              <w:rPr>
                <w:rFonts w:ascii="TI84PlusCEKeys" w:hAnsi="TI84PlusCEKeys" w:cs="Arial"/>
                <w:sz w:val="20"/>
                <w:szCs w:val="20"/>
              </w:rPr>
              <w:t>ƒ</w:t>
            </w:r>
            <w:r>
              <w:rPr>
                <w:rFonts w:ascii="TI83PremiumCEKeys" w:hAnsi="TI83PremiumCEKeys" w:cs="Arial"/>
                <w:sz w:val="20"/>
                <w:szCs w:val="20"/>
              </w:rPr>
              <w:t>r</w:t>
            </w:r>
            <w:proofErr w:type="spellEnd"/>
            <w:r>
              <w:rPr>
                <w:rFonts w:ascii="TI83PremiumCEKeys" w:hAnsi="TI83PremiumCEKeys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select 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Y1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 Arrow down to Calculate and press </w:t>
            </w:r>
            <w:r>
              <w:rPr>
                <w:rFonts w:ascii="TI84KeySymbols" w:hAnsi="TI84KeySymbols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. The linear regression is calculated and is also stored in Y1.</w:t>
            </w:r>
          </w:p>
          <w:p w14:paraId="0C79D2E8" w14:textId="77777777" w:rsidR="00BD6DCB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What is your linear regression equation?  </w:t>
            </w:r>
          </w:p>
          <w:p w14:paraId="6ED67743" w14:textId="77777777" w:rsidR="00BD6DCB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F8901DD" w14:textId="77777777" w:rsidR="00BD6DCB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67C4E2A" w14:textId="77777777" w:rsidR="00151336" w:rsidRDefault="00BD6DCB" w:rsidP="00993EF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BD6DC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721F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linear regression equation is</w:t>
            </w:r>
          </w:p>
          <w:p w14:paraId="240846FA" w14:textId="39CF6F55" w:rsidR="00BD6DCB" w:rsidRPr="007363CE" w:rsidRDefault="00151336" w:rsidP="00993EF7">
            <w:pPr>
              <w:spacing w:line="320" w:lineRule="atLeast"/>
              <w:ind w:left="360" w:right="132" w:hanging="360"/>
            </w:pPr>
            <w:r w:rsidRPr="001513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D6D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336">
              <w:rPr>
                <w:position w:val="-38"/>
                <w:sz w:val="20"/>
                <w:szCs w:val="20"/>
              </w:rPr>
              <w:object w:dxaOrig="1680" w:dyaOrig="920" w14:anchorId="69600A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45.75pt" o:ole="">
                  <v:imagedata r:id="rId9" o:title=""/>
                </v:shape>
                <o:OLEObject Type="Embed" ProgID="Equation.DSMT4" ShapeID="_x0000_i1025" DrawAspect="Content" ObjectID="_1792491253" r:id="rId10"/>
              </w:object>
            </w:r>
          </w:p>
        </w:tc>
        <w:tc>
          <w:tcPr>
            <w:tcW w:w="2958" w:type="dxa"/>
          </w:tcPr>
          <w:p w14:paraId="30AA1E0C" w14:textId="77777777" w:rsidR="00BD6DCB" w:rsidRDefault="00BD6DCB" w:rsidP="00993EF7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BD6DC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076806A" wp14:editId="2D87FFFD">
                  <wp:extent cx="1719072" cy="1298448"/>
                  <wp:effectExtent l="0" t="0" r="0" b="0"/>
                  <wp:docPr id="683226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60556" w14:textId="640F7FC7" w:rsidR="00BD6DCB" w:rsidRPr="007363CE" w:rsidRDefault="00BD6DCB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D6DC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01E4395" wp14:editId="7C88F766">
                  <wp:extent cx="1719072" cy="1298448"/>
                  <wp:effectExtent l="0" t="0" r="0" b="0"/>
                  <wp:docPr id="11119658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4073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42DD" w:rsidRPr="007363CE" w14:paraId="76939C0F" w14:textId="77777777" w:rsidTr="00A942DD">
        <w:trPr>
          <w:gridAfter w:val="1"/>
          <w:wAfter w:w="12" w:type="dxa"/>
        </w:trPr>
        <w:tc>
          <w:tcPr>
            <w:tcW w:w="6570" w:type="dxa"/>
          </w:tcPr>
          <w:p w14:paraId="66C5B2EE" w14:textId="77777777" w:rsidR="00A942DD" w:rsidRDefault="00A942DD" w:rsidP="00A942DD">
            <w:pPr>
              <w:pStyle w:val="ListParagraph"/>
              <w:numPr>
                <w:ilvl w:val="0"/>
                <w:numId w:val="3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942DD">
              <w:rPr>
                <w:rFonts w:ascii="Arial" w:hAnsi="Arial" w:cs="Arial"/>
                <w:sz w:val="20"/>
                <w:szCs w:val="20"/>
              </w:rPr>
              <w:t xml:space="preserve">To view the scatter plot, press </w:t>
            </w:r>
            <w:proofErr w:type="spellStart"/>
            <w:r w:rsidRPr="00A942DD">
              <w:rPr>
                <w:rFonts w:ascii="TI84KeySymbols" w:hAnsi="TI84KeySymbols" w:cs="Arial"/>
                <w:sz w:val="20"/>
                <w:szCs w:val="20"/>
              </w:rPr>
              <w:t>yo</w:t>
            </w:r>
            <w:proofErr w:type="spellEnd"/>
            <w:r w:rsidRPr="00A942DD">
              <w:rPr>
                <w:rFonts w:ascii="Arial" w:hAnsi="Arial" w:cs="Arial"/>
                <w:sz w:val="20"/>
                <w:szCs w:val="20"/>
              </w:rPr>
              <w:t xml:space="preserve"> to access STAT PLOTS. Select 1: Plot 1 and press </w:t>
            </w:r>
            <w:r w:rsidRPr="00A942DD">
              <w:rPr>
                <w:rFonts w:ascii="TI84KeySymbols" w:hAnsi="TI84KeySymbols" w:cs="Arial"/>
                <w:sz w:val="20"/>
                <w:szCs w:val="20"/>
              </w:rPr>
              <w:t>Í</w:t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.  Use the arrow keys to change the settings to match the screen to the right. </w:t>
            </w:r>
          </w:p>
          <w:p w14:paraId="3085572F" w14:textId="48AB26BF" w:rsidR="00A942DD" w:rsidRPr="00A942DD" w:rsidRDefault="00A942DD" w:rsidP="00A942DD">
            <w:pPr>
              <w:tabs>
                <w:tab w:val="left" w:pos="435"/>
              </w:tabs>
              <w:spacing w:line="320" w:lineRule="atLeast"/>
              <w:ind w:left="345" w:hanging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A942DD">
              <w:rPr>
                <w:rFonts w:ascii="TI84KeySymbols" w:hAnsi="TI84KeySymbols" w:cs="Arial"/>
                <w:sz w:val="20"/>
                <w:szCs w:val="20"/>
              </w:rPr>
              <w:t>q</w:t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 9: </w:t>
            </w:r>
            <w:proofErr w:type="spellStart"/>
            <w:r w:rsidRPr="00A942DD">
              <w:rPr>
                <w:rFonts w:ascii="Arial" w:hAnsi="Arial" w:cs="Arial"/>
                <w:sz w:val="20"/>
                <w:szCs w:val="20"/>
              </w:rPr>
              <w:t>ZoomStat</w:t>
            </w:r>
            <w:proofErr w:type="spellEnd"/>
            <w:r w:rsidRPr="00A942D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DA9981" w14:textId="6F513412" w:rsidR="00A942DD" w:rsidRPr="00A942DD" w:rsidRDefault="00A942DD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F253E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proofErr w:type="gramStart"/>
            <w:r w:rsidRPr="003F25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  To</w:t>
            </w:r>
            <w:proofErr w:type="gramEnd"/>
            <w:r w:rsidRPr="00A942DD">
              <w:rPr>
                <w:rFonts w:ascii="Arial" w:hAnsi="Arial" w:cs="Arial"/>
                <w:sz w:val="20"/>
                <w:szCs w:val="20"/>
              </w:rPr>
              <w:t xml:space="preserve"> hide the graph of the linear regression equation, select </w:t>
            </w:r>
            <w:r w:rsidRPr="00A942DD">
              <w:rPr>
                <w:rFonts w:ascii="TI84KeySymbols" w:hAnsi="TI84KeySymbols" w:cs="Arial"/>
                <w:sz w:val="20"/>
                <w:szCs w:val="20"/>
              </w:rPr>
              <w:t>o</w:t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, use the left arrow key to place it on the = sign and press enter. Select </w:t>
            </w:r>
            <w:r w:rsidRPr="00A942DD">
              <w:rPr>
                <w:rFonts w:ascii="TI84PlusCEKeys" w:hAnsi="TI84PlusCEKeys" w:cs="Arial"/>
                <w:sz w:val="20"/>
                <w:szCs w:val="20"/>
              </w:rPr>
              <w:t>s</w:t>
            </w:r>
            <w:r w:rsidRPr="00A942DD">
              <w:rPr>
                <w:rFonts w:ascii="Arial" w:hAnsi="Arial" w:cs="Arial"/>
                <w:sz w:val="20"/>
                <w:szCs w:val="20"/>
              </w:rPr>
              <w:t xml:space="preserve"> to view the scatter plot.</w:t>
            </w:r>
          </w:p>
        </w:tc>
        <w:tc>
          <w:tcPr>
            <w:tcW w:w="2958" w:type="dxa"/>
          </w:tcPr>
          <w:p w14:paraId="523FD9CE" w14:textId="51FA96B7" w:rsidR="00A942DD" w:rsidRPr="003B1C6D" w:rsidRDefault="00A942DD" w:rsidP="00993EF7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 w:rsidRPr="00FB61F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74D1A9" wp14:editId="41628B5B">
                  <wp:extent cx="1728216" cy="1307592"/>
                  <wp:effectExtent l="0" t="0" r="5715" b="6985"/>
                  <wp:docPr id="1721602929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602929" name="Picture 3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216" cy="130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6D" w:rsidRPr="007363CE" w14:paraId="6967807A" w14:textId="77777777" w:rsidTr="00A942DD">
        <w:trPr>
          <w:gridAfter w:val="1"/>
          <w:wAfter w:w="12" w:type="dxa"/>
        </w:trPr>
        <w:tc>
          <w:tcPr>
            <w:tcW w:w="6570" w:type="dxa"/>
          </w:tcPr>
          <w:p w14:paraId="48E4D22E" w14:textId="2E132BD5" w:rsidR="003B1C6D" w:rsidRPr="00A942DD" w:rsidRDefault="003B1C6D" w:rsidP="00A942DD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14:paraId="5841A518" w14:textId="34ED8C9C" w:rsidR="003B1C6D" w:rsidRPr="004F6FCE" w:rsidRDefault="000D627A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C2E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380F3F" wp14:editId="39AD9DCF">
                  <wp:extent cx="1713273" cy="1295400"/>
                  <wp:effectExtent l="0" t="0" r="1270" b="0"/>
                  <wp:docPr id="120184974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197" cy="129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2DD" w:rsidRPr="001F4073" w14:paraId="43473574" w14:textId="77777777" w:rsidTr="00A942DD">
        <w:tc>
          <w:tcPr>
            <w:tcW w:w="6570" w:type="dxa"/>
          </w:tcPr>
          <w:p w14:paraId="504779ED" w14:textId="77777777" w:rsidR="00A942DD" w:rsidRPr="0042004C" w:rsidRDefault="00A942DD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The residual is the actual value minus the predicated value. A regression model is justified as appropriate for a data set if the residuals of a regression, the residual plot, appear without pattern. To view the residual plot, press </w:t>
            </w:r>
            <w:proofErr w:type="spellStart"/>
            <w:proofErr w:type="gramStart"/>
            <w:r w:rsidRPr="0042004C">
              <w:rPr>
                <w:rFonts w:ascii="TI84KeySymbols" w:hAnsi="TI84KeySymbols" w:cs="Arial"/>
                <w:sz w:val="20"/>
                <w:szCs w:val="20"/>
              </w:rPr>
              <w:t>yo</w:t>
            </w:r>
            <w:proofErr w:type="spellEnd"/>
            <w:r w:rsidRPr="0042004C">
              <w:rPr>
                <w:rFonts w:ascii="Arial" w:hAnsi="Arial" w:cs="Arial"/>
                <w:sz w:val="20"/>
                <w:szCs w:val="20"/>
              </w:rPr>
              <w:t xml:space="preserve">  and</w:t>
            </w:r>
            <w:proofErr w:type="gramEnd"/>
            <w:r w:rsidRPr="0042004C">
              <w:rPr>
                <w:rFonts w:ascii="Arial" w:hAnsi="Arial" w:cs="Arial"/>
                <w:sz w:val="20"/>
                <w:szCs w:val="20"/>
              </w:rPr>
              <w:t xml:space="preserve"> edit the settings of Plot 1 to match the screen to the right. Note:  Resid is found by pressing </w:t>
            </w:r>
            <w:r w:rsidRPr="0042004C">
              <w:rPr>
                <w:rFonts w:ascii="TI84KeySymbols" w:hAnsi="TI84KeySymbols" w:cs="Arial"/>
                <w:sz w:val="20"/>
                <w:szCs w:val="20"/>
              </w:rPr>
              <w:t>y</w:t>
            </w:r>
            <w:r w:rsidRPr="0042004C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. Select </w:t>
            </w:r>
            <w:r w:rsidRPr="0042004C">
              <w:rPr>
                <w:rFonts w:ascii="TI84KeySymbols" w:hAnsi="TI84KeySymbols" w:cs="Arial"/>
                <w:sz w:val="20"/>
                <w:szCs w:val="20"/>
              </w:rPr>
              <w:t>q</w:t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 9: </w:t>
            </w:r>
            <w:proofErr w:type="spellStart"/>
            <w:r w:rsidRPr="0042004C">
              <w:rPr>
                <w:rFonts w:ascii="Arial" w:hAnsi="Arial" w:cs="Arial"/>
                <w:sz w:val="20"/>
                <w:szCs w:val="20"/>
              </w:rPr>
              <w:t>ZoomStat</w:t>
            </w:r>
            <w:proofErr w:type="spellEnd"/>
            <w:r w:rsidRPr="0042004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1D6BF6" w14:textId="4C0177A4" w:rsidR="00A942DD" w:rsidRDefault="00A942DD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0F49EC0B" w14:textId="77777777" w:rsidR="000D627A" w:rsidRDefault="000D627A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397E0CDF" w14:textId="77777777" w:rsidR="000D627A" w:rsidRDefault="000D627A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7D46FB20" w14:textId="77777777" w:rsidR="000D627A" w:rsidRDefault="000D627A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1E87607D" w14:textId="77777777" w:rsidR="000D627A" w:rsidRDefault="000D627A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2BCA389C" w14:textId="77777777" w:rsidR="000D627A" w:rsidRDefault="000D627A" w:rsidP="00A942DD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</w:p>
          <w:p w14:paraId="4BAD6CA7" w14:textId="1DB82808" w:rsidR="000D627A" w:rsidRPr="001F4073" w:rsidRDefault="000D627A" w:rsidP="003F253E">
            <w:pPr>
              <w:spacing w:line="320" w:lineRule="atLeast"/>
              <w:ind w:left="345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  <w:t>Does your residual plot have a pattern? Would a linear regression be appropriate for this data set?</w:t>
            </w:r>
          </w:p>
          <w:p w14:paraId="4D8B9EDE" w14:textId="77777777" w:rsidR="00A942DD" w:rsidRDefault="00A942DD" w:rsidP="00A942DD">
            <w:pPr>
              <w:tabs>
                <w:tab w:val="left" w:pos="345"/>
              </w:tabs>
              <w:spacing w:after="160"/>
              <w:ind w:left="345" w:hanging="34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B49E8" w14:textId="2ED55BD6" w:rsidR="000D627A" w:rsidRPr="00DF6C8E" w:rsidRDefault="000D627A" w:rsidP="00A942DD">
            <w:pPr>
              <w:tabs>
                <w:tab w:val="left" w:pos="345"/>
              </w:tabs>
              <w:spacing w:after="160"/>
              <w:ind w:left="345" w:hanging="345"/>
              <w:rPr>
                <w:rFonts w:ascii="Arial" w:hAnsi="Arial" w:cs="Arial"/>
                <w:bCs/>
                <w:sz w:val="20"/>
                <w:szCs w:val="20"/>
              </w:rPr>
            </w:pPr>
            <w:r w:rsidRPr="000D627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F6C8E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proofErr w:type="gramStart"/>
            <w:r w:rsidRPr="00DF6C8E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F6C8E">
              <w:rPr>
                <w:rFonts w:ascii="Arial" w:hAnsi="Arial" w:cs="Arial"/>
                <w:bCs/>
                <w:sz w:val="20"/>
                <w:szCs w:val="20"/>
              </w:rPr>
              <w:t xml:space="preserve">  The</w:t>
            </w:r>
            <w:proofErr w:type="gramEnd"/>
            <w:r w:rsidRPr="00DF6C8E">
              <w:rPr>
                <w:rFonts w:ascii="Arial" w:hAnsi="Arial" w:cs="Arial"/>
                <w:bCs/>
                <w:sz w:val="20"/>
                <w:szCs w:val="20"/>
              </w:rPr>
              <w:t xml:space="preserve"> residual plot does not have a pattern.  A linear regression is appropriate for this data set.</w:t>
            </w:r>
          </w:p>
        </w:tc>
        <w:tc>
          <w:tcPr>
            <w:tcW w:w="2970" w:type="dxa"/>
            <w:gridSpan w:val="2"/>
          </w:tcPr>
          <w:p w14:paraId="2236CCAC" w14:textId="77777777" w:rsidR="00A942DD" w:rsidRDefault="00A942DD" w:rsidP="00A942DD">
            <w:pPr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F2179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2D0402CB" wp14:editId="364CF512">
                  <wp:extent cx="1719072" cy="1298448"/>
                  <wp:effectExtent l="0" t="0" r="0" b="0"/>
                  <wp:docPr id="1288893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4ACD5" w14:textId="5476C60D" w:rsidR="000D627A" w:rsidRPr="003B1C6D" w:rsidRDefault="000D627A" w:rsidP="00A942DD">
            <w:pPr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C2E9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6B98B803" wp14:editId="5CD83C61">
                  <wp:extent cx="1718945" cy="1299690"/>
                  <wp:effectExtent l="0" t="0" r="0" b="0"/>
                  <wp:docPr id="174120881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46" cy="130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592" w:rsidRPr="001F4073" w14:paraId="60611A62" w14:textId="77777777" w:rsidTr="000D627A">
        <w:tc>
          <w:tcPr>
            <w:tcW w:w="6570" w:type="dxa"/>
          </w:tcPr>
          <w:p w14:paraId="23F0645D" w14:textId="77777777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Pr="001F407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906A0">
              <w:rPr>
                <w:rFonts w:ascii="Arial" w:hAnsi="Arial" w:cs="Arial"/>
                <w:bCs/>
                <w:sz w:val="20"/>
                <w:szCs w:val="20"/>
              </w:rPr>
              <w:t>To evaluate the predicted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values, </w:t>
            </w: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proofErr w:type="spellStart"/>
            <w:r>
              <w:rPr>
                <w:rFonts w:ascii="TI84PlusCEKeys" w:hAnsi="TI84PlusCEKeys" w:cs="Arial"/>
                <w:sz w:val="20"/>
                <w:szCs w:val="20"/>
              </w:rPr>
              <w:t>ƒ</w:t>
            </w:r>
            <w:r>
              <w:rPr>
                <w:rFonts w:ascii="TI83PremiumCEKeys" w:hAnsi="TI83PremiumCEKeys" w:cs="Arial"/>
                <w:sz w:val="20"/>
                <w:szCs w:val="20"/>
              </w:rPr>
              <w:t>r</w:t>
            </w:r>
            <w:proofErr w:type="spellEnd"/>
            <w:r>
              <w:rPr>
                <w:rFonts w:ascii="TI83PremiumCEKeys" w:hAnsi="TI83PremiumCEKeys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select 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Y1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Calculate Y1(–1) and then calculate the residual when x is –1. Calculate Y1(0) and then calculate the residual when x is 0. Notice that one residual value is negative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one is positive. What does this tell us about the predicted value as being an underestimate or an overestimate?</w:t>
            </w:r>
          </w:p>
          <w:p w14:paraId="5846FC0E" w14:textId="77777777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1E74E" w14:textId="77777777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65B0A07B" w14:textId="0174FA1B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Y1(–1) = </w:t>
            </w:r>
            <w:r w:rsidR="003F253E">
              <w:rPr>
                <w:rFonts w:ascii="Arial" w:hAnsi="Arial" w:cs="Arial"/>
                <w:sz w:val="20"/>
                <w:szCs w:val="20"/>
              </w:rPr>
              <w:t>–6.68440367; Residual = –0.31559633</w:t>
            </w:r>
          </w:p>
          <w:p w14:paraId="7D7C42DB" w14:textId="0A52C3B2" w:rsidR="003F253E" w:rsidRDefault="003F253E" w:rsidP="003F253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Y1(0) = –</w:t>
            </w:r>
            <w:r w:rsidR="001818DB">
              <w:rPr>
                <w:rFonts w:ascii="Arial" w:hAnsi="Arial" w:cs="Arial"/>
                <w:sz w:val="20"/>
                <w:szCs w:val="20"/>
              </w:rPr>
              <w:t>4.680733945</w:t>
            </w:r>
            <w:r>
              <w:rPr>
                <w:rFonts w:ascii="Arial" w:hAnsi="Arial" w:cs="Arial"/>
                <w:sz w:val="20"/>
                <w:szCs w:val="20"/>
              </w:rPr>
              <w:t xml:space="preserve">; Residual = </w:t>
            </w:r>
            <w:r w:rsidR="001818DB">
              <w:rPr>
                <w:rFonts w:ascii="Arial" w:hAnsi="Arial" w:cs="Arial"/>
                <w:sz w:val="20"/>
                <w:szCs w:val="20"/>
              </w:rPr>
              <w:t>0.680733945</w:t>
            </w:r>
          </w:p>
          <w:p w14:paraId="70592C21" w14:textId="77777777" w:rsidR="00D1005B" w:rsidRDefault="001818DB" w:rsidP="003F253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If the residual is positive, the predicted value is an underestimate. </w:t>
            </w:r>
          </w:p>
          <w:p w14:paraId="029DB13D" w14:textId="27FEDE9B" w:rsidR="001818DB" w:rsidRDefault="00D1005B" w:rsidP="003F253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818DB">
              <w:rPr>
                <w:rFonts w:ascii="Arial" w:hAnsi="Arial" w:cs="Arial"/>
                <w:sz w:val="20"/>
                <w:szCs w:val="20"/>
              </w:rPr>
              <w:t>If the residual is negative, the predicted value is an overestimate.</w:t>
            </w:r>
          </w:p>
          <w:p w14:paraId="1ACB1F4B" w14:textId="77777777" w:rsidR="003F253E" w:rsidRDefault="003F253E" w:rsidP="000D627A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1687511E" w14:textId="77777777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6D8A" w14:textId="6173E388" w:rsidR="00905592" w:rsidRPr="001F4073" w:rsidRDefault="000D627A" w:rsidP="001818DB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Note:  </w:t>
            </w:r>
            <w:r>
              <w:rPr>
                <w:rFonts w:ascii="Arial" w:hAnsi="Arial" w:cs="Arial"/>
                <w:sz w:val="20"/>
                <w:szCs w:val="20"/>
              </w:rPr>
              <w:t>To view the residual list</w:t>
            </w:r>
            <w:r w:rsidR="003F253E">
              <w:rPr>
                <w:rFonts w:ascii="Arial" w:hAnsi="Arial" w:cs="Arial"/>
                <w:sz w:val="20"/>
                <w:szCs w:val="20"/>
              </w:rPr>
              <w:t xml:space="preserve"> for all of the data points</w:t>
            </w:r>
            <w:r>
              <w:rPr>
                <w:rFonts w:ascii="Arial" w:hAnsi="Arial" w:cs="Arial"/>
                <w:sz w:val="20"/>
                <w:szCs w:val="20"/>
              </w:rPr>
              <w:t xml:space="preserve">, select </w:t>
            </w:r>
            <w:r>
              <w:rPr>
                <w:rFonts w:ascii="TI84PlusCEKeys" w:hAnsi="TI84PlusCEKeys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1: Edit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Arrow to the right until you get to L6. Press the Up arrow and then the right arrow. Open the List Editor by selecting </w:t>
            </w:r>
            <w:r>
              <w:rPr>
                <w:rFonts w:ascii="TI84KeySymbols" w:hAnsi="TI84KeySymbols" w:cs="Arial"/>
                <w:sz w:val="20"/>
                <w:szCs w:val="20"/>
              </w:rPr>
              <w:t>y</w:t>
            </w:r>
            <w:r>
              <w:rPr>
                <w:rFonts w:ascii="TI84PlusCEKeys" w:hAnsi="TI84PlusCEKeys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 Select 7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RESID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press </w:t>
            </w:r>
            <w:r>
              <w:rPr>
                <w:rFonts w:ascii="TI84KeySymbols" w:hAnsi="TI84KeySymbols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2016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0" w:type="dxa"/>
            <w:gridSpan w:val="2"/>
          </w:tcPr>
          <w:p w14:paraId="29240E77" w14:textId="7BC98BEF" w:rsidR="00905592" w:rsidRDefault="00D1005B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 w:rsidRPr="00D100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C4D3C8" wp14:editId="7E0A5651">
                  <wp:extent cx="1719072" cy="1298448"/>
                  <wp:effectExtent l="0" t="0" r="0" b="0"/>
                  <wp:docPr id="14943516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CB0E9" w14:textId="628F221F" w:rsidR="002C2E97" w:rsidRDefault="002C2E97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4749B2C6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36776DA9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61EE9F5A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0DF7E5A7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66451110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2E0FFA7A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0DB1926C" w14:textId="77777777" w:rsidR="000D627A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7C4A6059" w14:textId="77777777" w:rsidR="002C2E97" w:rsidRDefault="000D627A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 w:rsidRPr="003B1C6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40DEE0" wp14:editId="552608FF">
                  <wp:extent cx="1719072" cy="1298448"/>
                  <wp:effectExtent l="0" t="0" r="0" b="0"/>
                  <wp:docPr id="18993269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BC212" w14:textId="35ECCA39" w:rsidR="001818DB" w:rsidRPr="001F4073" w:rsidRDefault="001818DB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8DB" w14:paraId="0F98BFEF" w14:textId="77777777" w:rsidTr="001B4DCC">
        <w:tblPrEx>
          <w:tblCellMar>
            <w:left w:w="0" w:type="dxa"/>
            <w:right w:w="0" w:type="dxa"/>
          </w:tblCellMar>
        </w:tblPrEx>
        <w:trPr>
          <w:trHeight w:val="1281"/>
        </w:trPr>
        <w:tc>
          <w:tcPr>
            <w:tcW w:w="9540" w:type="dxa"/>
            <w:gridSpan w:val="3"/>
            <w:shd w:val="clear" w:color="auto" w:fill="D9D9D9"/>
          </w:tcPr>
          <w:p w14:paraId="6F00DFDB" w14:textId="3AE6EA42" w:rsidR="001818DB" w:rsidRDefault="001818DB" w:rsidP="001818DB">
            <w:pPr>
              <w:pStyle w:val="TableParagraph"/>
              <w:spacing w:before="86" w:line="302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207F289" wp14:editId="35F0733F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1565985786" name="Group 1565985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1975673192" name="Graphic 24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3ADE8" id="Group 1565985786" o:spid="_x0000_s1026" style="position:absolute;margin-left:57.95pt;margin-top:0;width:335.95pt;height:64.1pt;z-index:-251646976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">
                      <v:shape id="Graphic 24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Note: </w:t>
            </w:r>
            <w:r>
              <w:rPr>
                <w:sz w:val="20"/>
              </w:rPr>
              <w:t>The graph of the scatter plot with the regression equation may be helpful to visualize the overestimate or underestimate.</w:t>
            </w:r>
          </w:p>
        </w:tc>
      </w:tr>
      <w:tr w:rsidR="00905592" w:rsidRPr="001F4073" w14:paraId="64B82091" w14:textId="77777777" w:rsidTr="00993EF7">
        <w:trPr>
          <w:trHeight w:val="2250"/>
        </w:trPr>
        <w:tc>
          <w:tcPr>
            <w:tcW w:w="9540" w:type="dxa"/>
            <w:gridSpan w:val="3"/>
          </w:tcPr>
          <w:p w14:paraId="083E0662" w14:textId="77777777" w:rsidR="00905592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 2</w:t>
            </w:r>
          </w:p>
          <w:p w14:paraId="4E879CD7" w14:textId="77777777" w:rsidR="00905592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following data set in Part 2.</w:t>
            </w:r>
          </w:p>
          <w:p w14:paraId="4398C9A2" w14:textId="77777777" w:rsidR="00905592" w:rsidRPr="00442B5E" w:rsidRDefault="00905592" w:rsidP="00993EF7">
            <w:pPr>
              <w:spacing w:line="320" w:lineRule="atLeast"/>
              <w:ind w:right="121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W w:w="8378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5"/>
              <w:gridCol w:w="1128"/>
              <w:gridCol w:w="1129"/>
              <w:gridCol w:w="1129"/>
              <w:gridCol w:w="1129"/>
              <w:gridCol w:w="1129"/>
              <w:gridCol w:w="1129"/>
            </w:tblGrid>
            <w:tr w:rsidR="00905592" w:rsidRPr="007C7C81" w14:paraId="011C7216" w14:textId="77777777" w:rsidTr="00993EF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577C2A69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5173E0D3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85E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6584E0F5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9" w:type="dxa"/>
                </w:tcPr>
                <w:p w14:paraId="35B6FCD5" w14:textId="77777777" w:rsidR="00905592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9" w:type="dxa"/>
                </w:tcPr>
                <w:p w14:paraId="480E4B73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9" w:type="dxa"/>
                </w:tcPr>
                <w:p w14:paraId="67714CF9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9" w:type="dxa"/>
                </w:tcPr>
                <w:p w14:paraId="00A2D044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905592" w:rsidRPr="007C7C81" w14:paraId="0D4D9FE7" w14:textId="77777777" w:rsidTr="00993EF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3B515E01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3B90318D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1129" w:type="dxa"/>
                </w:tcPr>
                <w:p w14:paraId="25C9D002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1129" w:type="dxa"/>
                </w:tcPr>
                <w:p w14:paraId="4A3D91C7" w14:textId="77777777" w:rsidR="00905592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0.9</w:t>
                  </w:r>
                </w:p>
              </w:tc>
              <w:tc>
                <w:tcPr>
                  <w:tcW w:w="1129" w:type="dxa"/>
                </w:tcPr>
                <w:p w14:paraId="370E49D9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129" w:type="dxa"/>
                </w:tcPr>
                <w:p w14:paraId="3A33D968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7.9</w:t>
                  </w:r>
                </w:p>
              </w:tc>
              <w:tc>
                <w:tcPr>
                  <w:tcW w:w="1129" w:type="dxa"/>
                </w:tcPr>
                <w:p w14:paraId="722840DF" w14:textId="77777777" w:rsidR="00905592" w:rsidRPr="00085ED7" w:rsidRDefault="00905592" w:rsidP="00993EF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16.2</w:t>
                  </w:r>
                </w:p>
              </w:tc>
            </w:tr>
          </w:tbl>
          <w:p w14:paraId="75FC222D" w14:textId="77777777" w:rsidR="00905592" w:rsidRPr="001F4073" w:rsidRDefault="00905592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C54" w14:paraId="0A12E163" w14:textId="77777777" w:rsidTr="00993EF7">
        <w:tblPrEx>
          <w:tblCellMar>
            <w:left w:w="0" w:type="dxa"/>
            <w:right w:w="0" w:type="dxa"/>
          </w:tblCellMar>
        </w:tblPrEx>
        <w:trPr>
          <w:trHeight w:val="1281"/>
        </w:trPr>
        <w:tc>
          <w:tcPr>
            <w:tcW w:w="9540" w:type="dxa"/>
            <w:gridSpan w:val="3"/>
            <w:shd w:val="clear" w:color="auto" w:fill="D9D9D9"/>
          </w:tcPr>
          <w:p w14:paraId="4C1139BC" w14:textId="77777777" w:rsidR="00227C54" w:rsidRDefault="00227C54" w:rsidP="00993EF7">
            <w:pPr>
              <w:pStyle w:val="TableParagraph"/>
              <w:spacing w:before="86" w:line="302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15D48FE" wp14:editId="42C5EA53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1561872681" name="Group 1561872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708801733" name="Graphic 24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2CB84" id="Group 1561872681" o:spid="_x0000_s1026" style="position:absolute;margin-left:57.95pt;margin-top:0;width:335.95pt;height:64.1pt;z-index:-251649024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">
                      <v:shape id="Graphic 24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 xml:space="preserve">To clear the data and residuals from the previous problem, select </w:t>
            </w:r>
            <w:r>
              <w:rPr>
                <w:rFonts w:ascii="TI84PlusCEKeys" w:hAnsi="TI84PlusCEKeys"/>
                <w:sz w:val="20"/>
              </w:rPr>
              <w:t>…</w:t>
            </w:r>
            <w:r>
              <w:rPr>
                <w:sz w:val="20"/>
              </w:rPr>
              <w:t xml:space="preserve"> and 4:  </w:t>
            </w:r>
            <w:proofErr w:type="spellStart"/>
            <w:r>
              <w:rPr>
                <w:sz w:val="20"/>
              </w:rPr>
              <w:t>ClrList</w:t>
            </w:r>
            <w:proofErr w:type="spellEnd"/>
            <w:r>
              <w:rPr>
                <w:sz w:val="20"/>
              </w:rPr>
              <w:t>, then add L1, L2, LRESID separated by commas.</w:t>
            </w:r>
          </w:p>
          <w:p w14:paraId="4BE0CC85" w14:textId="77777777" w:rsidR="00227C54" w:rsidRDefault="00227C54" w:rsidP="00993EF7">
            <w:pPr>
              <w:pStyle w:val="TableParagraph"/>
              <w:spacing w:before="86" w:line="302" w:lineRule="auto"/>
              <w:ind w:right="1548"/>
              <w:rPr>
                <w:sz w:val="20"/>
              </w:rPr>
            </w:pPr>
          </w:p>
        </w:tc>
      </w:tr>
      <w:tr w:rsidR="00B2016B" w:rsidRPr="001F4073" w14:paraId="4873B9C6" w14:textId="77777777" w:rsidTr="00A942DD">
        <w:trPr>
          <w:trHeight w:val="1350"/>
        </w:trPr>
        <w:tc>
          <w:tcPr>
            <w:tcW w:w="6570" w:type="dxa"/>
          </w:tcPr>
          <w:p w14:paraId="682A1564" w14:textId="77777777" w:rsidR="006918C1" w:rsidRDefault="00B2016B" w:rsidP="006918C1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</w:r>
            <w:r w:rsidR="006918C1">
              <w:rPr>
                <w:rFonts w:ascii="Arial" w:hAnsi="Arial" w:cs="Arial"/>
                <w:sz w:val="20"/>
                <w:szCs w:val="20"/>
              </w:rPr>
              <w:t xml:space="preserve">Follow the steps in Part 1. Enter the data in L1 and L2. Compute a linear regression, view the scatter plot, and view the residual plot. Does your residual plot have a pattern? Would a linear regression be appropriate for this data set?  </w:t>
            </w:r>
          </w:p>
          <w:p w14:paraId="7901EDF6" w14:textId="31837E49" w:rsidR="00227C54" w:rsidRDefault="00227C54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22A166C6" w14:textId="2496D45D" w:rsidR="00227C54" w:rsidRDefault="00227C54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27C5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proofErr w:type="gramStart"/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The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residual plot appear</w:t>
            </w:r>
            <w:r w:rsidR="006918C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have a pattern.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 linear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regression is not appropriate for this data set.</w:t>
            </w:r>
          </w:p>
          <w:p w14:paraId="1736CC9E" w14:textId="77777777" w:rsidR="00B2016B" w:rsidRDefault="00B2016B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0CEA6BB6" w14:textId="77777777" w:rsidR="00B2016B" w:rsidRDefault="00227C54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27C5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CEE27F" wp14:editId="42807210">
                  <wp:extent cx="1719072" cy="1298448"/>
                  <wp:effectExtent l="0" t="0" r="0" b="0"/>
                  <wp:docPr id="25560436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682C8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335652" w14:textId="1D10F7CB" w:rsidR="00227C54" w:rsidRDefault="00227C54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27C5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4D898A" wp14:editId="54A4B81D">
                  <wp:extent cx="1719072" cy="1298448"/>
                  <wp:effectExtent l="0" t="0" r="0" b="0"/>
                  <wp:docPr id="32491190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21CF7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FE198D" w14:textId="61633DA8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918C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4F5F53" wp14:editId="374136EA">
                  <wp:extent cx="1719072" cy="1298448"/>
                  <wp:effectExtent l="0" t="0" r="0" b="0"/>
                  <wp:docPr id="1826520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6A7AF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9D37D5" w14:textId="2AA75F41" w:rsidR="00227C54" w:rsidRPr="00B2016B" w:rsidRDefault="00227C54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27C5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E8D7E7" wp14:editId="4E380461">
                  <wp:extent cx="1719072" cy="1298448"/>
                  <wp:effectExtent l="0" t="0" r="0" b="0"/>
                  <wp:docPr id="166789153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2DD" w:rsidRPr="001F4073" w14:paraId="150CB016" w14:textId="77777777" w:rsidTr="00A942DD">
        <w:trPr>
          <w:trHeight w:val="1350"/>
        </w:trPr>
        <w:tc>
          <w:tcPr>
            <w:tcW w:w="6570" w:type="dxa"/>
          </w:tcPr>
          <w:p w14:paraId="503A2E34" w14:textId="77777777" w:rsidR="00A942DD" w:rsidRDefault="006918C1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1F40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Now compute an exponential regression which is 0: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Stats Calc menu. View the scatter plot, and the residual plot. Does your residual plot have a pattern? Would an exponential regression be appropriate for this data set?  </w:t>
            </w:r>
          </w:p>
          <w:p w14:paraId="4972FDC4" w14:textId="77777777" w:rsidR="003F253E" w:rsidRDefault="003F253E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3444987F" w14:textId="77777777" w:rsidR="00FA5E8A" w:rsidRDefault="003F253E" w:rsidP="00993EF7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3F253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3DE9E39" w14:textId="469B0572" w:rsidR="003F253E" w:rsidRDefault="00FA5E8A" w:rsidP="00993EF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 w:rsidR="003F253E"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proofErr w:type="gramStart"/>
            <w:r w:rsidR="003F253E"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3F253E">
              <w:rPr>
                <w:rFonts w:ascii="Arial" w:hAnsi="Arial" w:cs="Arial"/>
                <w:bCs/>
                <w:sz w:val="20"/>
                <w:szCs w:val="20"/>
              </w:rPr>
              <w:t xml:space="preserve">  The</w:t>
            </w:r>
            <w:proofErr w:type="gramEnd"/>
            <w:r w:rsidR="003F253E">
              <w:rPr>
                <w:rFonts w:ascii="Arial" w:hAnsi="Arial" w:cs="Arial"/>
                <w:bCs/>
                <w:sz w:val="20"/>
                <w:szCs w:val="20"/>
              </w:rPr>
              <w:t xml:space="preserve"> residual plot does not appear to have a pattern.  An exponential regression is appropriate for this data set.</w:t>
            </w:r>
          </w:p>
        </w:tc>
        <w:tc>
          <w:tcPr>
            <w:tcW w:w="2970" w:type="dxa"/>
            <w:gridSpan w:val="2"/>
          </w:tcPr>
          <w:p w14:paraId="7AA39ECF" w14:textId="442CC0ED" w:rsidR="006918C1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6918C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C6D0CFE" wp14:editId="792B15B8">
                  <wp:extent cx="1719072" cy="1298448"/>
                  <wp:effectExtent l="0" t="0" r="0" b="0"/>
                  <wp:docPr id="143427416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73488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6918C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FEB067E" wp14:editId="05BAB91C">
                  <wp:extent cx="1719072" cy="1298448"/>
                  <wp:effectExtent l="0" t="0" r="0" b="0"/>
                  <wp:docPr id="6229140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556E3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68C9A5" w14:textId="7B655926" w:rsidR="006918C1" w:rsidRPr="00227C54" w:rsidRDefault="003F253E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3F253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D097F1" wp14:editId="7A1A0CD9">
                  <wp:extent cx="1719072" cy="1298448"/>
                  <wp:effectExtent l="0" t="0" r="0" b="0"/>
                  <wp:docPr id="28548137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D4967" w14:textId="77777777" w:rsidR="00953110" w:rsidRDefault="00953110"/>
    <w:p w14:paraId="030C57B2" w14:textId="77777777" w:rsidR="00953110" w:rsidRDefault="00953110"/>
    <w:p w14:paraId="511CB459" w14:textId="37CBC5B0" w:rsidR="00004696" w:rsidRPr="00004696" w:rsidRDefault="00004696" w:rsidP="00B90C68">
      <w:pPr>
        <w:spacing w:after="96" w:line="259" w:lineRule="auto"/>
        <w:ind w:left="-122" w:right="-77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86D4EE8" wp14:editId="7478F41E">
                <wp:extent cx="6060695" cy="6096"/>
                <wp:effectExtent l="0" t="0" r="0" b="0"/>
                <wp:docPr id="12923" name="Group 1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695" cy="6096"/>
                          <a:chOff x="0" y="0"/>
                          <a:chExt cx="6060695" cy="6096"/>
                        </a:xfrm>
                      </wpg:grpSpPr>
                      <wps:wsp>
                        <wps:cNvPr id="14815" name="Shape 14815"/>
                        <wps:cNvSpPr/>
                        <wps:spPr>
                          <a:xfrm>
                            <a:off x="0" y="0"/>
                            <a:ext cx="60606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695" h="9144">
                                <a:moveTo>
                                  <a:pt x="0" y="0"/>
                                </a:moveTo>
                                <a:lnTo>
                                  <a:pt x="6060695" y="0"/>
                                </a:lnTo>
                                <a:lnTo>
                                  <a:pt x="60606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5F8920">
              <v:group id="Group 12923" style="width:477.2pt;height:.5pt;mso-position-horizontal-relative:char;mso-position-vertical-relative:line" coordsize="60606,60" o:spid="_x0000_s1026" w14:anchorId="24747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">
                <v:shape id="Shape 14815" style="position:absolute;width:60606;height:91;visibility:visible;mso-wrap-style:square;v-text-anchor:top" coordsize="6060695,9144" o:spid="_x0000_s1027" fillcolor="black" stroked="f" strokeweight="0" path="m,l606069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">
                  <v:stroke miterlimit="83231f" joinstyle="miter"/>
                  <v:path textboxrect="0,0,6060695,9144" arrowok="t"/>
                </v:shape>
                <w10:anchorlock/>
              </v:group>
            </w:pict>
          </mc:Fallback>
        </mc:AlternateContent>
      </w: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553F8EDA" w14:textId="77777777" w:rsidR="00004696" w:rsidRPr="00004696" w:rsidRDefault="00004696" w:rsidP="00004696">
      <w:pPr>
        <w:spacing w:after="33"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025816D8" w14:textId="77777777" w:rsidR="00004696" w:rsidRPr="00004696" w:rsidRDefault="00004696" w:rsidP="00004696">
      <w:pPr>
        <w:spacing w:after="74" w:line="259" w:lineRule="auto"/>
        <w:ind w:left="-5"/>
        <w:rPr>
          <w:rFonts w:ascii="Arial" w:hAnsi="Arial" w:cs="Arial"/>
          <w:sz w:val="20"/>
          <w:szCs w:val="20"/>
        </w:rPr>
      </w:pPr>
      <w:r w:rsidRPr="00004696">
        <w:rPr>
          <w:rFonts w:ascii="Arial" w:eastAsia="Arial" w:hAnsi="Arial" w:cs="Arial"/>
          <w:b/>
          <w:sz w:val="20"/>
          <w:szCs w:val="20"/>
        </w:rPr>
        <w:t xml:space="preserve">Extensions </w:t>
      </w:r>
    </w:p>
    <w:p w14:paraId="4030F0B1" w14:textId="2EC83667" w:rsidR="00004696" w:rsidRPr="00A44E9F" w:rsidRDefault="00A44E9F" w:rsidP="00A44E9F">
      <w:pPr>
        <w:numPr>
          <w:ilvl w:val="0"/>
          <w:numId w:val="20"/>
        </w:numPr>
        <w:spacing w:after="64" w:line="269" w:lineRule="auto"/>
        <w:ind w:right="15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Find a data set that models a quadratic and ask the students to follow the steps for a quadratic regression. </w:t>
      </w:r>
      <w:r w:rsidR="003F253E">
        <w:rPr>
          <w:rFonts w:ascii="Arial" w:hAnsi="Arial" w:cs="Arial"/>
          <w:sz w:val="20"/>
          <w:szCs w:val="20"/>
        </w:rPr>
        <w:t>Observe the scatter plot and the residual plot.</w:t>
      </w:r>
    </w:p>
    <w:p w14:paraId="308E99E2" w14:textId="77777777" w:rsidR="00004696" w:rsidRPr="00004696" w:rsidRDefault="00004696" w:rsidP="00004696">
      <w:pPr>
        <w:spacing w:after="169" w:line="259" w:lineRule="auto"/>
        <w:ind w:left="-29" w:right="-46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7193EE5" wp14:editId="1E8ECDCE">
                <wp:extent cx="5981447" cy="9144"/>
                <wp:effectExtent l="0" t="0" r="0" b="0"/>
                <wp:docPr id="11489" name="Group 1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9144"/>
                          <a:chOff x="0" y="0"/>
                          <a:chExt cx="5981447" cy="9144"/>
                        </a:xfrm>
                      </wpg:grpSpPr>
                      <wps:wsp>
                        <wps:cNvPr id="14817" name="Shape 14817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8D8EE0">
              <v:group id="Group 11489" style="width:471pt;height:.7pt;mso-position-horizontal-relative:char;mso-position-vertical-relative:line" coordsize="59814,91" o:spid="_x0000_s1026" w14:anchorId="5AAE7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">
                <v:shape id="Shape 14817" style="position:absolute;width:59814;height:91;visibility:visible;mso-wrap-style:square;v-text-anchor:top" coordsize="5981447,9144" o:spid="_x0000_s1027" fillcolor="black" stroked="f" strokeweight="0" path="m,l59814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">
                  <v:stroke miterlimit="83231f" joinstyle="miter"/>
                  <v:path textboxrect="0,0,5981447,9144" arrowok="t"/>
                </v:shape>
                <w10:anchorlock/>
              </v:group>
            </w:pict>
          </mc:Fallback>
        </mc:AlternateContent>
      </w:r>
    </w:p>
    <w:p w14:paraId="69B235EF" w14:textId="77777777" w:rsidR="00004696" w:rsidRPr="00504035" w:rsidRDefault="00004696" w:rsidP="00004696">
      <w:pPr>
        <w:pStyle w:val="Heading1"/>
        <w:ind w:left="-5"/>
        <w:rPr>
          <w:color w:val="auto"/>
          <w:sz w:val="20"/>
          <w:szCs w:val="20"/>
        </w:rPr>
      </w:pPr>
      <w:r w:rsidRPr="00504035">
        <w:rPr>
          <w:color w:val="auto"/>
          <w:sz w:val="20"/>
          <w:szCs w:val="20"/>
        </w:rPr>
        <w:t xml:space="preserve">Wrap Up </w:t>
      </w:r>
    </w:p>
    <w:p w14:paraId="74CC12EC" w14:textId="77777777" w:rsidR="00004696" w:rsidRPr="00004696" w:rsidRDefault="00004696" w:rsidP="00004696">
      <w:pPr>
        <w:spacing w:after="71"/>
        <w:ind w:right="157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Upon completion of the lesson, the teacher should ensure that students are able to understand: </w:t>
      </w:r>
    </w:p>
    <w:p w14:paraId="0BED595D" w14:textId="574F61E8" w:rsidR="00D764E1" w:rsidRDefault="00004696" w:rsidP="00D764E1">
      <w:pPr>
        <w:pStyle w:val="ListParagraph"/>
        <w:numPr>
          <w:ilvl w:val="0"/>
          <w:numId w:val="21"/>
        </w:numPr>
        <w:spacing w:before="20"/>
        <w:ind w:left="360" w:right="-1070"/>
      </w:pPr>
      <w:r w:rsidRPr="00D764E1">
        <w:rPr>
          <w:rFonts w:ascii="Arial" w:hAnsi="Arial" w:cs="Arial"/>
          <w:sz w:val="20"/>
          <w:szCs w:val="20"/>
        </w:rPr>
        <w:t xml:space="preserve">How to </w:t>
      </w:r>
      <w:r w:rsidR="00A44E9F">
        <w:rPr>
          <w:rFonts w:ascii="Arial" w:hAnsi="Arial" w:cs="Arial"/>
          <w:sz w:val="20"/>
          <w:szCs w:val="20"/>
        </w:rPr>
        <w:t>input data in the Stats Editor.</w:t>
      </w:r>
    </w:p>
    <w:p w14:paraId="42A8D28B" w14:textId="206B08F7" w:rsidR="00F51489" w:rsidRDefault="00004696" w:rsidP="00CF4E5F">
      <w:pPr>
        <w:pStyle w:val="ListParagraph"/>
        <w:numPr>
          <w:ilvl w:val="0"/>
          <w:numId w:val="21"/>
        </w:numPr>
        <w:spacing w:before="20" w:after="31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A44E9F">
        <w:rPr>
          <w:rFonts w:ascii="Arial" w:hAnsi="Arial" w:cs="Arial"/>
          <w:sz w:val="20"/>
          <w:szCs w:val="20"/>
        </w:rPr>
        <w:t xml:space="preserve">How to </w:t>
      </w:r>
      <w:r w:rsidR="00A44E9F">
        <w:rPr>
          <w:rFonts w:ascii="Arial" w:hAnsi="Arial" w:cs="Arial"/>
          <w:sz w:val="20"/>
          <w:szCs w:val="20"/>
        </w:rPr>
        <w:t>compute linear, quadratic, and exponential regressions.</w:t>
      </w:r>
    </w:p>
    <w:p w14:paraId="4F4DB9C5" w14:textId="17D15359" w:rsidR="00A44E9F" w:rsidRPr="00A44E9F" w:rsidRDefault="00A44E9F" w:rsidP="00CF4E5F">
      <w:pPr>
        <w:pStyle w:val="ListParagraph"/>
        <w:numPr>
          <w:ilvl w:val="0"/>
          <w:numId w:val="21"/>
        </w:numPr>
        <w:spacing w:before="20" w:after="31" w:line="269" w:lineRule="auto"/>
        <w:ind w:right="15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to plot residuals and determine if the residual plot has a pattern.</w:t>
      </w:r>
    </w:p>
    <w:sectPr w:rsidR="00A44E9F" w:rsidRPr="00A44E9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542D4" w14:textId="77777777" w:rsidR="00E1079B" w:rsidRDefault="00E1079B" w:rsidP="000F02DC">
      <w:r>
        <w:separator/>
      </w:r>
    </w:p>
  </w:endnote>
  <w:endnote w:type="continuationSeparator" w:id="0">
    <w:p w14:paraId="6EFF35AC" w14:textId="77777777" w:rsidR="00E1079B" w:rsidRDefault="00E1079B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83Premium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KeySymbols">
    <w:panose1 w:val="02000000000000000000"/>
    <w:charset w:val="00"/>
    <w:family w:val="auto"/>
    <w:pitch w:val="variable"/>
    <w:sig w:usb0="A000002F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5077" w14:textId="77777777" w:rsidR="00E1079B" w:rsidRDefault="00E1079B" w:rsidP="000F02DC">
      <w:r>
        <w:separator/>
      </w:r>
    </w:p>
  </w:footnote>
  <w:footnote w:type="continuationSeparator" w:id="0">
    <w:p w14:paraId="24AC6EDC" w14:textId="77777777" w:rsidR="00E1079B" w:rsidRDefault="00E1079B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CDF3" w14:textId="06FEE6A0" w:rsidR="0088195F" w:rsidRPr="00CB2233" w:rsidRDefault="0088195F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0552A2">
      <w:rPr>
        <w:rFonts w:ascii="Arial" w:eastAsia="Arial" w:hAnsi="Arial" w:cs="Arial"/>
        <w:b/>
        <w:sz w:val="28"/>
      </w:rPr>
      <w:t>Residual</w:t>
    </w:r>
    <w:r w:rsidR="00805565">
      <w:rPr>
        <w:rFonts w:ascii="Arial" w:eastAsia="Arial" w:hAnsi="Arial" w:cs="Arial"/>
        <w:b/>
        <w:sz w:val="28"/>
      </w:rPr>
      <w:t>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030D55">
      <w:rPr>
        <w:rFonts w:ascii="Arial" w:hAnsi="Arial" w:cs="Arial"/>
        <w:b/>
        <w:smallCaps/>
      </w:rPr>
      <w:t>TI-</w:t>
    </w:r>
    <w:r w:rsidR="00667F80">
      <w:rPr>
        <w:rFonts w:ascii="Arial" w:hAnsi="Arial" w:cs="Arial"/>
        <w:b/>
        <w:smallCaps/>
      </w:rPr>
      <w:t>84</w:t>
    </w:r>
    <w:r w:rsidR="00030D55">
      <w:rPr>
        <w:rFonts w:ascii="Arial" w:hAnsi="Arial" w:cs="Arial"/>
        <w:b/>
        <w:smallCaps/>
      </w:rPr>
      <w:t xml:space="preserve"> Family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961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910AD"/>
    <w:multiLevelType w:val="hybridMultilevel"/>
    <w:tmpl w:val="F68C2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D22677"/>
    <w:multiLevelType w:val="hybridMultilevel"/>
    <w:tmpl w:val="692AE93A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4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2182302">
    <w:abstractNumId w:val="34"/>
  </w:num>
  <w:num w:numId="2" w16cid:durableId="1053500255">
    <w:abstractNumId w:val="17"/>
  </w:num>
  <w:num w:numId="3" w16cid:durableId="538010179">
    <w:abstractNumId w:val="36"/>
  </w:num>
  <w:num w:numId="4" w16cid:durableId="1579904423">
    <w:abstractNumId w:val="33"/>
  </w:num>
  <w:num w:numId="5" w16cid:durableId="1669600584">
    <w:abstractNumId w:val="0"/>
  </w:num>
  <w:num w:numId="6" w16cid:durableId="1814836456">
    <w:abstractNumId w:val="5"/>
  </w:num>
  <w:num w:numId="7" w16cid:durableId="1178157741">
    <w:abstractNumId w:val="27"/>
  </w:num>
  <w:num w:numId="8" w16cid:durableId="2008552426">
    <w:abstractNumId w:val="17"/>
  </w:num>
  <w:num w:numId="9" w16cid:durableId="775910250">
    <w:abstractNumId w:val="7"/>
  </w:num>
  <w:num w:numId="10" w16cid:durableId="771247192">
    <w:abstractNumId w:val="25"/>
  </w:num>
  <w:num w:numId="11" w16cid:durableId="203716928">
    <w:abstractNumId w:val="6"/>
  </w:num>
  <w:num w:numId="12" w16cid:durableId="2094811448">
    <w:abstractNumId w:val="26"/>
  </w:num>
  <w:num w:numId="13" w16cid:durableId="340663727">
    <w:abstractNumId w:val="32"/>
  </w:num>
  <w:num w:numId="14" w16cid:durableId="464273232">
    <w:abstractNumId w:val="14"/>
  </w:num>
  <w:num w:numId="15" w16cid:durableId="763919689">
    <w:abstractNumId w:val="18"/>
  </w:num>
  <w:num w:numId="16" w16cid:durableId="1471556493">
    <w:abstractNumId w:val="24"/>
  </w:num>
  <w:num w:numId="17" w16cid:durableId="1856339313">
    <w:abstractNumId w:val="10"/>
  </w:num>
  <w:num w:numId="18" w16cid:durableId="460002450">
    <w:abstractNumId w:val="28"/>
  </w:num>
  <w:num w:numId="19" w16cid:durableId="438140208">
    <w:abstractNumId w:val="21"/>
  </w:num>
  <w:num w:numId="20" w16cid:durableId="357658106">
    <w:abstractNumId w:val="19"/>
  </w:num>
  <w:num w:numId="21" w16cid:durableId="1123883628">
    <w:abstractNumId w:val="12"/>
  </w:num>
  <w:num w:numId="22" w16cid:durableId="1439838525">
    <w:abstractNumId w:val="31"/>
  </w:num>
  <w:num w:numId="23" w16cid:durableId="620841550">
    <w:abstractNumId w:val="30"/>
  </w:num>
  <w:num w:numId="24" w16cid:durableId="1015837931">
    <w:abstractNumId w:val="22"/>
  </w:num>
  <w:num w:numId="25" w16cid:durableId="1156334613">
    <w:abstractNumId w:val="16"/>
  </w:num>
  <w:num w:numId="26" w16cid:durableId="284122463">
    <w:abstractNumId w:val="15"/>
  </w:num>
  <w:num w:numId="27" w16cid:durableId="642585296">
    <w:abstractNumId w:val="4"/>
  </w:num>
  <w:num w:numId="28" w16cid:durableId="517936381">
    <w:abstractNumId w:val="35"/>
  </w:num>
  <w:num w:numId="29" w16cid:durableId="436949782">
    <w:abstractNumId w:val="13"/>
  </w:num>
  <w:num w:numId="30" w16cid:durableId="583298829">
    <w:abstractNumId w:val="3"/>
  </w:num>
  <w:num w:numId="31" w16cid:durableId="894853056">
    <w:abstractNumId w:val="2"/>
  </w:num>
  <w:num w:numId="32" w16cid:durableId="141967603">
    <w:abstractNumId w:val="29"/>
  </w:num>
  <w:num w:numId="33" w16cid:durableId="1445035826">
    <w:abstractNumId w:val="1"/>
  </w:num>
  <w:num w:numId="34" w16cid:durableId="1784228810">
    <w:abstractNumId w:val="9"/>
  </w:num>
  <w:num w:numId="35" w16cid:durableId="1251888116">
    <w:abstractNumId w:val="8"/>
  </w:num>
  <w:num w:numId="36" w16cid:durableId="709837747">
    <w:abstractNumId w:val="23"/>
  </w:num>
  <w:num w:numId="37" w16cid:durableId="1944529759">
    <w:abstractNumId w:val="20"/>
  </w:num>
  <w:num w:numId="38" w16cid:durableId="519322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56E0"/>
    <w:rsid w:val="0004589C"/>
    <w:rsid w:val="00045E5D"/>
    <w:rsid w:val="00054096"/>
    <w:rsid w:val="000552A2"/>
    <w:rsid w:val="00061F4E"/>
    <w:rsid w:val="00062700"/>
    <w:rsid w:val="00077213"/>
    <w:rsid w:val="00080A4C"/>
    <w:rsid w:val="00081358"/>
    <w:rsid w:val="00084E04"/>
    <w:rsid w:val="00086716"/>
    <w:rsid w:val="000A6593"/>
    <w:rsid w:val="000B0FCA"/>
    <w:rsid w:val="000B3D1A"/>
    <w:rsid w:val="000D5A7D"/>
    <w:rsid w:val="000D627A"/>
    <w:rsid w:val="000E06AB"/>
    <w:rsid w:val="000E0898"/>
    <w:rsid w:val="000E1373"/>
    <w:rsid w:val="000E6F32"/>
    <w:rsid w:val="000E753D"/>
    <w:rsid w:val="000F02DC"/>
    <w:rsid w:val="00101617"/>
    <w:rsid w:val="00102965"/>
    <w:rsid w:val="001042BC"/>
    <w:rsid w:val="00115CA7"/>
    <w:rsid w:val="00151336"/>
    <w:rsid w:val="0015249A"/>
    <w:rsid w:val="00156DC6"/>
    <w:rsid w:val="0016007D"/>
    <w:rsid w:val="001610CA"/>
    <w:rsid w:val="0016767A"/>
    <w:rsid w:val="00170948"/>
    <w:rsid w:val="001732F7"/>
    <w:rsid w:val="00176572"/>
    <w:rsid w:val="00180298"/>
    <w:rsid w:val="001818DB"/>
    <w:rsid w:val="00184930"/>
    <w:rsid w:val="00195443"/>
    <w:rsid w:val="001A6954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41C8"/>
    <w:rsid w:val="001F13B7"/>
    <w:rsid w:val="001F3721"/>
    <w:rsid w:val="002006E0"/>
    <w:rsid w:val="00201666"/>
    <w:rsid w:val="00203799"/>
    <w:rsid w:val="00211BC7"/>
    <w:rsid w:val="002128A9"/>
    <w:rsid w:val="00217050"/>
    <w:rsid w:val="00226BDF"/>
    <w:rsid w:val="00226E65"/>
    <w:rsid w:val="00227C54"/>
    <w:rsid w:val="00227F86"/>
    <w:rsid w:val="002328EE"/>
    <w:rsid w:val="00232EA7"/>
    <w:rsid w:val="00235B0A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199A"/>
    <w:rsid w:val="0029411C"/>
    <w:rsid w:val="002A2554"/>
    <w:rsid w:val="002A7DC0"/>
    <w:rsid w:val="002B285F"/>
    <w:rsid w:val="002C2E97"/>
    <w:rsid w:val="002C685F"/>
    <w:rsid w:val="002F3085"/>
    <w:rsid w:val="002F3B1C"/>
    <w:rsid w:val="002F7948"/>
    <w:rsid w:val="003058B0"/>
    <w:rsid w:val="003079B4"/>
    <w:rsid w:val="003156FF"/>
    <w:rsid w:val="00322723"/>
    <w:rsid w:val="00326161"/>
    <w:rsid w:val="0034038F"/>
    <w:rsid w:val="00364C49"/>
    <w:rsid w:val="00372A48"/>
    <w:rsid w:val="00376A6F"/>
    <w:rsid w:val="003A7D1A"/>
    <w:rsid w:val="003B1C6D"/>
    <w:rsid w:val="003C1046"/>
    <w:rsid w:val="003D1877"/>
    <w:rsid w:val="003D3BA4"/>
    <w:rsid w:val="003D5B67"/>
    <w:rsid w:val="003E16EF"/>
    <w:rsid w:val="003E3EE4"/>
    <w:rsid w:val="003E5159"/>
    <w:rsid w:val="003F253E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4035"/>
    <w:rsid w:val="00504208"/>
    <w:rsid w:val="00511D10"/>
    <w:rsid w:val="00525B65"/>
    <w:rsid w:val="00525DBB"/>
    <w:rsid w:val="00526583"/>
    <w:rsid w:val="005369FC"/>
    <w:rsid w:val="005465BB"/>
    <w:rsid w:val="005607E5"/>
    <w:rsid w:val="005618B6"/>
    <w:rsid w:val="00563BB4"/>
    <w:rsid w:val="00576A3B"/>
    <w:rsid w:val="0058424D"/>
    <w:rsid w:val="005853B7"/>
    <w:rsid w:val="00595D91"/>
    <w:rsid w:val="005960DD"/>
    <w:rsid w:val="00596C6B"/>
    <w:rsid w:val="00597AAE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601444"/>
    <w:rsid w:val="006018B8"/>
    <w:rsid w:val="00606BCE"/>
    <w:rsid w:val="00607146"/>
    <w:rsid w:val="006235DB"/>
    <w:rsid w:val="006311E9"/>
    <w:rsid w:val="006326F9"/>
    <w:rsid w:val="00637200"/>
    <w:rsid w:val="0064445A"/>
    <w:rsid w:val="006464F8"/>
    <w:rsid w:val="0065420E"/>
    <w:rsid w:val="00657751"/>
    <w:rsid w:val="00660BA4"/>
    <w:rsid w:val="00660E8A"/>
    <w:rsid w:val="0066490F"/>
    <w:rsid w:val="006654C1"/>
    <w:rsid w:val="00666115"/>
    <w:rsid w:val="00667F80"/>
    <w:rsid w:val="00671AB7"/>
    <w:rsid w:val="0068612F"/>
    <w:rsid w:val="006918C1"/>
    <w:rsid w:val="0069536B"/>
    <w:rsid w:val="006A2B5E"/>
    <w:rsid w:val="006A3323"/>
    <w:rsid w:val="006A5993"/>
    <w:rsid w:val="006B37AE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24F05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C4610"/>
    <w:rsid w:val="007C7544"/>
    <w:rsid w:val="007E3B65"/>
    <w:rsid w:val="007F4526"/>
    <w:rsid w:val="00803F15"/>
    <w:rsid w:val="00805026"/>
    <w:rsid w:val="00805565"/>
    <w:rsid w:val="00810F93"/>
    <w:rsid w:val="00814C8C"/>
    <w:rsid w:val="00820D5C"/>
    <w:rsid w:val="00827948"/>
    <w:rsid w:val="008306A5"/>
    <w:rsid w:val="008312A7"/>
    <w:rsid w:val="00835F2D"/>
    <w:rsid w:val="00837888"/>
    <w:rsid w:val="00845254"/>
    <w:rsid w:val="00847970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BEB"/>
    <w:rsid w:val="00905592"/>
    <w:rsid w:val="00935B28"/>
    <w:rsid w:val="009366D1"/>
    <w:rsid w:val="009377CA"/>
    <w:rsid w:val="00941855"/>
    <w:rsid w:val="00945D2B"/>
    <w:rsid w:val="00953110"/>
    <w:rsid w:val="009542D0"/>
    <w:rsid w:val="00967329"/>
    <w:rsid w:val="00971A4F"/>
    <w:rsid w:val="00973A55"/>
    <w:rsid w:val="009A43BE"/>
    <w:rsid w:val="009A6E61"/>
    <w:rsid w:val="009B129C"/>
    <w:rsid w:val="009C0674"/>
    <w:rsid w:val="009C4CF2"/>
    <w:rsid w:val="009C76C9"/>
    <w:rsid w:val="009D6511"/>
    <w:rsid w:val="009D6A30"/>
    <w:rsid w:val="009E12F6"/>
    <w:rsid w:val="009E2C99"/>
    <w:rsid w:val="009F1E56"/>
    <w:rsid w:val="009F35AF"/>
    <w:rsid w:val="009F7203"/>
    <w:rsid w:val="00A023EA"/>
    <w:rsid w:val="00A04316"/>
    <w:rsid w:val="00A06A80"/>
    <w:rsid w:val="00A11CE1"/>
    <w:rsid w:val="00A2360A"/>
    <w:rsid w:val="00A269B8"/>
    <w:rsid w:val="00A26E63"/>
    <w:rsid w:val="00A27D2E"/>
    <w:rsid w:val="00A30F37"/>
    <w:rsid w:val="00A31883"/>
    <w:rsid w:val="00A40DD4"/>
    <w:rsid w:val="00A44E9F"/>
    <w:rsid w:val="00A55DC5"/>
    <w:rsid w:val="00A56BCC"/>
    <w:rsid w:val="00A670C3"/>
    <w:rsid w:val="00A715BB"/>
    <w:rsid w:val="00A71987"/>
    <w:rsid w:val="00A76B5B"/>
    <w:rsid w:val="00A942DD"/>
    <w:rsid w:val="00AA2571"/>
    <w:rsid w:val="00AA4339"/>
    <w:rsid w:val="00AC7257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016B"/>
    <w:rsid w:val="00B27D12"/>
    <w:rsid w:val="00B36A68"/>
    <w:rsid w:val="00B42003"/>
    <w:rsid w:val="00B42E4F"/>
    <w:rsid w:val="00B46E29"/>
    <w:rsid w:val="00B616B7"/>
    <w:rsid w:val="00B776E9"/>
    <w:rsid w:val="00B81EFD"/>
    <w:rsid w:val="00B84D18"/>
    <w:rsid w:val="00B86864"/>
    <w:rsid w:val="00B90C6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D6DCB"/>
    <w:rsid w:val="00BE1A4E"/>
    <w:rsid w:val="00BE4AA7"/>
    <w:rsid w:val="00BF20F9"/>
    <w:rsid w:val="00BF265D"/>
    <w:rsid w:val="00BF5938"/>
    <w:rsid w:val="00BF613E"/>
    <w:rsid w:val="00C00F35"/>
    <w:rsid w:val="00C02393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323C"/>
    <w:rsid w:val="00C95931"/>
    <w:rsid w:val="00C95B87"/>
    <w:rsid w:val="00CA26E6"/>
    <w:rsid w:val="00CA4164"/>
    <w:rsid w:val="00CA770D"/>
    <w:rsid w:val="00CB457F"/>
    <w:rsid w:val="00CB549B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005B"/>
    <w:rsid w:val="00D12A4B"/>
    <w:rsid w:val="00D16AA0"/>
    <w:rsid w:val="00D23480"/>
    <w:rsid w:val="00D27854"/>
    <w:rsid w:val="00D30517"/>
    <w:rsid w:val="00D31AEC"/>
    <w:rsid w:val="00D32E37"/>
    <w:rsid w:val="00D63551"/>
    <w:rsid w:val="00D75871"/>
    <w:rsid w:val="00D764E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DF481A"/>
    <w:rsid w:val="00DF6C8E"/>
    <w:rsid w:val="00E1079B"/>
    <w:rsid w:val="00E146C7"/>
    <w:rsid w:val="00E15DE8"/>
    <w:rsid w:val="00E226AD"/>
    <w:rsid w:val="00E4066E"/>
    <w:rsid w:val="00E52381"/>
    <w:rsid w:val="00E577DD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2138"/>
    <w:rsid w:val="00F10DA2"/>
    <w:rsid w:val="00F16497"/>
    <w:rsid w:val="00F3059C"/>
    <w:rsid w:val="00F30DDF"/>
    <w:rsid w:val="00F40A95"/>
    <w:rsid w:val="00F51489"/>
    <w:rsid w:val="00F55C9F"/>
    <w:rsid w:val="00F61507"/>
    <w:rsid w:val="00F630DB"/>
    <w:rsid w:val="00F74B92"/>
    <w:rsid w:val="00F8063E"/>
    <w:rsid w:val="00F97EE1"/>
    <w:rsid w:val="00FA086A"/>
    <w:rsid w:val="00FA0AA1"/>
    <w:rsid w:val="00FA5E8A"/>
    <w:rsid w:val="00FB3D8A"/>
    <w:rsid w:val="00FB4DC5"/>
    <w:rsid w:val="00FB778E"/>
    <w:rsid w:val="00FB7A09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ti.com/calculators/pd/US/Online-Learning/Tutorial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Vicki Carter</cp:lastModifiedBy>
  <cp:revision>7</cp:revision>
  <cp:lastPrinted>2024-10-22T12:18:00Z</cp:lastPrinted>
  <dcterms:created xsi:type="dcterms:W3CDTF">2024-11-07T15:05:00Z</dcterms:created>
  <dcterms:modified xsi:type="dcterms:W3CDTF">2024-11-07T18:27:00Z</dcterms:modified>
</cp:coreProperties>
</file>