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3078"/>
      </w:tblGrid>
      <w:tr w:rsidR="007569F1" w:rsidRPr="00BA21C1" w:rsidTr="00402114">
        <w:trPr>
          <w:trHeight w:val="1880"/>
        </w:trPr>
        <w:tc>
          <w:tcPr>
            <w:tcW w:w="6498" w:type="dxa"/>
          </w:tcPr>
          <w:p w:rsidR="007569F1" w:rsidRDefault="007569F1" w:rsidP="00402114">
            <w:pPr>
              <w:spacing w:after="60" w:line="260" w:lineRule="exact"/>
              <w:rPr>
                <w:sz w:val="22"/>
                <w:szCs w:val="22"/>
              </w:rPr>
            </w:pPr>
          </w:p>
          <w:p w:rsidR="007569F1" w:rsidRPr="00FD4B8A" w:rsidRDefault="00FD4B8A" w:rsidP="00402114">
            <w:pPr>
              <w:spacing w:after="60" w:line="260" w:lineRule="exact"/>
            </w:pPr>
            <w:r>
              <w:t xml:space="preserve">In this activity, </w:t>
            </w:r>
            <w:r w:rsidRPr="00EF62D2">
              <w:t xml:space="preserve">you will examine several power and polynomial functions to determine their similarities and differences and the characteristics of their end behavior. </w:t>
            </w:r>
            <w:r>
              <w:t>You will then make connections between these power functions and polynomial functions and write their end behaviors using limit notation.</w:t>
            </w:r>
          </w:p>
        </w:tc>
        <w:tc>
          <w:tcPr>
            <w:tcW w:w="3078" w:type="dxa"/>
          </w:tcPr>
          <w:p w:rsidR="007569F1" w:rsidRDefault="007569F1" w:rsidP="00402114">
            <w:pPr>
              <w:jc w:val="center"/>
            </w:pPr>
          </w:p>
          <w:p w:rsidR="007569F1" w:rsidRPr="000240FE" w:rsidRDefault="00EE75EC" w:rsidP="00402114">
            <w:pPr>
              <w:jc w:val="center"/>
            </w:pPr>
            <w:r w:rsidRPr="00EE75EC">
              <w:rPr>
                <w:noProof/>
              </w:rPr>
              <w:drawing>
                <wp:inline distT="0" distB="0" distL="0" distR="0">
                  <wp:extent cx="1851660" cy="1396334"/>
                  <wp:effectExtent l="0" t="0" r="0" b="0"/>
                  <wp:docPr id="4" name="Picture 4" descr="C:\Users\wilkied\AppData\Local\Temp\Texas Instruments\TI-SmartView CE for the TI-84 Plus Family\Capture1-17210147078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ilkied\AppData\Local\Temp\Texas Instruments\TI-SmartView CE for the TI-84 Plus Family\Capture1-17210147078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670" cy="14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9F1" w:rsidRPr="00CE2904" w:rsidRDefault="007569F1" w:rsidP="00402114">
            <w:pPr>
              <w:jc w:val="center"/>
            </w:pPr>
          </w:p>
        </w:tc>
      </w:tr>
    </w:tbl>
    <w:p w:rsidR="007569F1" w:rsidRDefault="007569F1" w:rsidP="007569F1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569F1" w:rsidRPr="00636A8C" w:rsidTr="00402114">
        <w:tc>
          <w:tcPr>
            <w:tcW w:w="9528" w:type="dxa"/>
          </w:tcPr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1"/>
            </w:tblGrid>
            <w:tr w:rsidR="00EE75EC" w:rsidTr="00EE75EC">
              <w:trPr>
                <w:trHeight w:val="483"/>
              </w:trPr>
              <w:tc>
                <w:tcPr>
                  <w:tcW w:w="8341" w:type="dxa"/>
                </w:tcPr>
                <w:p w:rsidR="00EE75EC" w:rsidRPr="00EE75EC" w:rsidRDefault="00EE75EC" w:rsidP="00402114">
                  <w:pPr>
                    <w:spacing w:line="320" w:lineRule="atLeast"/>
                  </w:pPr>
                  <w:r>
                    <w:rPr>
                      <w:b/>
                    </w:rPr>
                    <w:t xml:space="preserve">You will use the </w:t>
                  </w:r>
                  <w:proofErr w:type="spellStart"/>
                  <w:r>
                    <w:rPr>
                      <w:b/>
                    </w:rPr>
                    <w:t>Transfrm</w:t>
                  </w:r>
                  <w:proofErr w:type="spellEnd"/>
                  <w:r>
                    <w:rPr>
                      <w:b/>
                    </w:rPr>
                    <w:t xml:space="preserve"> App on the TI-84 CE. </w:t>
                  </w:r>
                  <w:r>
                    <w:t xml:space="preserve">Press </w:t>
                  </w:r>
                  <w:r w:rsidRPr="004670CE">
                    <w:rPr>
                      <w:b/>
                    </w:rPr>
                    <w:t>apps</w:t>
                  </w:r>
                  <w:r>
                    <w:t xml:space="preserve">, scroll to the bottom, press </w:t>
                  </w:r>
                  <w:proofErr w:type="spellStart"/>
                  <w:r w:rsidRPr="004670CE">
                    <w:rPr>
                      <w:b/>
                    </w:rPr>
                    <w:t>Transfrm</w:t>
                  </w:r>
                  <w:proofErr w:type="spellEnd"/>
                  <w:r>
                    <w:t>, and press any key.</w:t>
                  </w:r>
                </w:p>
              </w:tc>
            </w:tr>
          </w:tbl>
          <w:p w:rsidR="00EE75EC" w:rsidRDefault="00EE75EC" w:rsidP="00402114">
            <w:pPr>
              <w:spacing w:line="320" w:lineRule="atLeast"/>
              <w:ind w:left="360" w:hanging="360"/>
            </w:pPr>
          </w:p>
          <w:p w:rsidR="007569F1" w:rsidRPr="00005AE9" w:rsidRDefault="007569F1" w:rsidP="00402114">
            <w:pPr>
              <w:spacing w:line="320" w:lineRule="atLeast"/>
              <w:ind w:left="360" w:hanging="360"/>
            </w:pPr>
            <w:r w:rsidRPr="00636A8C">
              <w:t>1.</w:t>
            </w:r>
            <w:r w:rsidRPr="00636A8C">
              <w:tab/>
            </w:r>
            <w:r w:rsidR="00005AE9">
              <w:t xml:space="preserve">Press </w:t>
            </w:r>
            <w:r w:rsidR="00005AE9" w:rsidRPr="004670CE">
              <w:rPr>
                <w:b/>
              </w:rPr>
              <w:t>y=</w:t>
            </w:r>
            <w:r w:rsidR="00005AE9">
              <w:t xml:space="preserve">, and type the function </w:t>
            </w:r>
            <w:r w:rsidR="00005AE9">
              <w:rPr>
                <w:i/>
              </w:rPr>
              <w:t>y</w:t>
            </w:r>
            <w:r w:rsidR="00005AE9">
              <w:t xml:space="preserve"> = </w:t>
            </w:r>
            <w:proofErr w:type="spellStart"/>
            <w:r w:rsidR="00005AE9">
              <w:rPr>
                <w:i/>
              </w:rPr>
              <w:t>x</w:t>
            </w:r>
            <w:r w:rsidR="00005AE9">
              <w:rPr>
                <w:i/>
                <w:vertAlign w:val="superscript"/>
              </w:rPr>
              <w:t>A</w:t>
            </w:r>
            <w:proofErr w:type="spellEnd"/>
            <w:r w:rsidR="00005AE9">
              <w:t xml:space="preserve"> into </w:t>
            </w:r>
            <w:r w:rsidR="00005AE9" w:rsidRPr="004670CE">
              <w:rPr>
                <w:b/>
              </w:rPr>
              <w:t>Y1</w:t>
            </w:r>
            <w:r w:rsidR="00005AE9">
              <w:t xml:space="preserve">. Press </w:t>
            </w:r>
            <w:r w:rsidR="00005AE9" w:rsidRPr="004670CE">
              <w:rPr>
                <w:b/>
              </w:rPr>
              <w:t>graph</w:t>
            </w:r>
            <w:r w:rsidR="00005AE9">
              <w:t xml:space="preserve">. </w:t>
            </w:r>
            <w:r>
              <w:t xml:space="preserve">Click the </w:t>
            </w:r>
            <w:r w:rsidR="00005AE9">
              <w:t>right and left</w:t>
            </w:r>
            <w:r>
              <w:t xml:space="preserve"> arrows to see the graphs of various power functions in the form </w:t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x</w:t>
            </w:r>
            <w:r w:rsidR="00005AE9">
              <w:rPr>
                <w:i/>
                <w:vertAlign w:val="superscript"/>
              </w:rPr>
              <w:t>A</w:t>
            </w:r>
            <w:proofErr w:type="spellEnd"/>
            <w:r>
              <w:t>.</w:t>
            </w:r>
            <w:r w:rsidR="00005AE9">
              <w:t xml:space="preserve"> Remember that </w:t>
            </w:r>
            <w:r w:rsidR="00005AE9">
              <w:rPr>
                <w:i/>
              </w:rPr>
              <w:t>A</w:t>
            </w:r>
            <w:r w:rsidR="00005AE9">
              <w:t xml:space="preserve"> is a positive integer.</w:t>
            </w:r>
          </w:p>
          <w:p w:rsidR="007569F1" w:rsidRPr="00636A8C" w:rsidRDefault="007569F1" w:rsidP="00005AE9">
            <w:pPr>
              <w:spacing w:line="320" w:lineRule="atLeast"/>
              <w:ind w:right="1210"/>
            </w:pPr>
          </w:p>
        </w:tc>
      </w:tr>
      <w:tr w:rsidR="007569F1" w:rsidRPr="00636A8C" w:rsidTr="00402114">
        <w:tc>
          <w:tcPr>
            <w:tcW w:w="9528" w:type="dxa"/>
          </w:tcPr>
          <w:p w:rsidR="007569F1" w:rsidRDefault="007569F1" w:rsidP="00402114">
            <w:pPr>
              <w:spacing w:line="320" w:lineRule="atLeast"/>
              <w:ind w:left="720" w:hanging="360"/>
            </w:pPr>
            <w:r>
              <w:t>a.</w:t>
            </w:r>
            <w:r>
              <w:tab/>
            </w:r>
            <w:r w:rsidRPr="0077270E">
              <w:t>As you scroll through the functions, describe the similarities and differences that you see.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Pr="00636A8C" w:rsidRDefault="007569F1" w:rsidP="00402114">
            <w:pPr>
              <w:spacing w:line="320" w:lineRule="atLeast"/>
              <w:ind w:left="720" w:hanging="360"/>
            </w:pPr>
          </w:p>
        </w:tc>
      </w:tr>
      <w:tr w:rsidR="007569F1" w:rsidRPr="00636A8C" w:rsidTr="00402114">
        <w:tc>
          <w:tcPr>
            <w:tcW w:w="9528" w:type="dxa"/>
          </w:tcPr>
          <w:p w:rsidR="007569F1" w:rsidRDefault="007569F1" w:rsidP="00402114">
            <w:pPr>
              <w:spacing w:line="320" w:lineRule="atLeast"/>
              <w:ind w:left="720" w:hanging="360"/>
            </w:pPr>
            <w:r w:rsidRPr="00F93FF7">
              <w:t>b.</w:t>
            </w:r>
            <w:r w:rsidRPr="00F93FF7">
              <w:tab/>
              <w:t>As you look at the variou</w:t>
            </w:r>
            <w:r>
              <w:t>s graphs of the power functions, answer the following.</w:t>
            </w:r>
            <w:r w:rsidRPr="00F93FF7">
              <w:t xml:space="preserve"> 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  <w:r>
              <w:t xml:space="preserve">      </w:t>
            </w:r>
            <w:proofErr w:type="spellStart"/>
            <w:r>
              <w:t>i</w:t>
            </w:r>
            <w:proofErr w:type="spellEnd"/>
            <w:r>
              <w:t>.  W</w:t>
            </w:r>
            <w:r w:rsidRPr="00F93FF7">
              <w:t>hat happens to the value of the function as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increases without bound</w:t>
            </w:r>
            <w:r w:rsidRPr="00F93FF7">
              <w:t xml:space="preserve"> </w:t>
            </w:r>
            <w:r>
              <w:t>(</w:t>
            </w:r>
            <w:r w:rsidRPr="00874520">
              <w:rPr>
                <w:i/>
              </w:rPr>
              <w:t>x</w:t>
            </w:r>
            <w:r w:rsidRPr="00F93FF7">
              <w:t xml:space="preserve"> → </w:t>
            </w:r>
            <w:r>
              <w:sym w:font="Symbol" w:char="F0A5"/>
            </w:r>
            <w:r>
              <w:t>)</w:t>
            </w:r>
            <w:r w:rsidRPr="00F93FF7">
              <w:t xml:space="preserve">? 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  <w:r>
              <w:t xml:space="preserve">     ii.  </w:t>
            </w:r>
            <w:r w:rsidRPr="00F93FF7">
              <w:t>Give a mathematical explanation to describe the behavior of the graph.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  <w:r>
              <w:t xml:space="preserve">    iii.  Write your explanation using limit notation.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Pr="00F93FF7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:rsidTr="00402114">
        <w:tc>
          <w:tcPr>
            <w:tcW w:w="9528" w:type="dxa"/>
          </w:tcPr>
          <w:p w:rsidR="007569F1" w:rsidRDefault="007569F1" w:rsidP="00402114">
            <w:pPr>
              <w:spacing w:line="320" w:lineRule="atLeast"/>
              <w:ind w:left="720" w:hanging="360"/>
            </w:pPr>
            <w:r w:rsidRPr="00F93FF7">
              <w:t>c.</w:t>
            </w:r>
            <w:r w:rsidRPr="00F93FF7">
              <w:tab/>
              <w:t>Again, look at the various graphs, and as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decreases without bound</w:t>
            </w:r>
            <w:r w:rsidRPr="00F93FF7">
              <w:t xml:space="preserve"> </w:t>
            </w:r>
            <w:r>
              <w:t>(</w:t>
            </w:r>
            <w:r w:rsidRPr="004E488C">
              <w:rPr>
                <w:i/>
              </w:rPr>
              <w:t>x</w:t>
            </w:r>
            <w:r w:rsidRPr="00F93FF7">
              <w:t xml:space="preserve"> → –</w:t>
            </w:r>
            <w:r>
              <w:sym w:font="Symbol" w:char="F0A5"/>
            </w:r>
            <w:r>
              <w:t>), answer the following.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  <w:r>
              <w:t xml:space="preserve">      </w:t>
            </w:r>
            <w:proofErr w:type="spellStart"/>
            <w:r>
              <w:t>i</w:t>
            </w:r>
            <w:proofErr w:type="spellEnd"/>
            <w:r>
              <w:t>.  W</w:t>
            </w:r>
            <w:r w:rsidRPr="00F93FF7">
              <w:t xml:space="preserve">hat happens to the </w:t>
            </w:r>
            <w:r w:rsidRPr="00874520">
              <w:rPr>
                <w:i/>
              </w:rPr>
              <w:t>y</w:t>
            </w:r>
            <w:r w:rsidRPr="00F93FF7">
              <w:t xml:space="preserve">-values? 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  <w:r>
              <w:t xml:space="preserve">     ii.  </w:t>
            </w:r>
            <w:r w:rsidRPr="00F93FF7">
              <w:t>Explain this behavior mathematically.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Pr="00F93FF7" w:rsidRDefault="007569F1" w:rsidP="004949ED">
            <w:pPr>
              <w:spacing w:line="320" w:lineRule="atLeast"/>
              <w:ind w:left="720" w:hanging="360"/>
            </w:pPr>
            <w:r>
              <w:t xml:space="preserve">    iii.  Write your explanation using limit notation.</w:t>
            </w:r>
          </w:p>
        </w:tc>
      </w:tr>
      <w:tr w:rsidR="007569F1" w:rsidRPr="00636A8C" w:rsidTr="00402114">
        <w:tc>
          <w:tcPr>
            <w:tcW w:w="9528" w:type="dxa"/>
          </w:tcPr>
          <w:p w:rsidR="007569F1" w:rsidRDefault="00C11827" w:rsidP="00402114">
            <w:pPr>
              <w:spacing w:line="320" w:lineRule="atLeast"/>
            </w:pPr>
            <w:r>
              <w:lastRenderedPageBreak/>
              <w:t xml:space="preserve">Press </w:t>
            </w:r>
            <w:r w:rsidRPr="004670CE">
              <w:rPr>
                <w:b/>
              </w:rPr>
              <w:t>y=</w:t>
            </w:r>
            <w:r>
              <w:t xml:space="preserve">, and type the function </w:t>
            </w:r>
            <w:r>
              <w:rPr>
                <w:i/>
              </w:rPr>
              <w:t>y</w:t>
            </w:r>
            <w:r>
              <w:t xml:space="preserve"> = -</w:t>
            </w:r>
            <w:proofErr w:type="spell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A</w:t>
            </w:r>
            <w:proofErr w:type="spellEnd"/>
            <w:r>
              <w:t xml:space="preserve"> into </w:t>
            </w:r>
            <w:r w:rsidRPr="004670CE">
              <w:rPr>
                <w:b/>
              </w:rPr>
              <w:t>Y1</w:t>
            </w:r>
            <w:r>
              <w:t xml:space="preserve">. Press </w:t>
            </w:r>
            <w:r w:rsidRPr="004670CE">
              <w:rPr>
                <w:b/>
              </w:rPr>
              <w:t>graph</w:t>
            </w:r>
            <w:r>
              <w:t xml:space="preserve">. Click the right and left arrows to see the graphs of various power functions in the form </w:t>
            </w:r>
            <w:r>
              <w:rPr>
                <w:i/>
              </w:rPr>
              <w:t>y</w:t>
            </w:r>
            <w:r>
              <w:t xml:space="preserve"> = -</w:t>
            </w:r>
            <w:proofErr w:type="spell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A</w:t>
            </w:r>
            <w:proofErr w:type="spellEnd"/>
            <w:r>
              <w:t xml:space="preserve">. Remember that </w:t>
            </w:r>
            <w:r>
              <w:rPr>
                <w:i/>
              </w:rPr>
              <w:t>A</w:t>
            </w:r>
            <w:r>
              <w:t xml:space="preserve"> is a positive integer.</w:t>
            </w:r>
          </w:p>
          <w:p w:rsidR="00C11827" w:rsidRPr="00636A8C" w:rsidRDefault="00C11827" w:rsidP="00402114">
            <w:pPr>
              <w:spacing w:line="320" w:lineRule="atLeast"/>
            </w:pPr>
          </w:p>
        </w:tc>
      </w:tr>
      <w:tr w:rsidR="007569F1" w:rsidRPr="00636A8C" w:rsidTr="00402114">
        <w:tc>
          <w:tcPr>
            <w:tcW w:w="9528" w:type="dxa"/>
          </w:tcPr>
          <w:p w:rsidR="00C11827" w:rsidRDefault="00C11827" w:rsidP="00402114">
            <w:pPr>
              <w:spacing w:line="320" w:lineRule="atLeast"/>
              <w:ind w:left="360" w:hanging="360"/>
            </w:pPr>
            <w:r>
              <w:t>2.</w:t>
            </w:r>
            <w:r>
              <w:tab/>
              <w:t xml:space="preserve">Click the left and right </w:t>
            </w:r>
            <w:r w:rsidR="007569F1" w:rsidRPr="0000345D">
              <w:t>arrows to see the graphs of additional power functions.</w:t>
            </w:r>
            <w:r w:rsidR="007569F1">
              <w:br/>
            </w:r>
            <w:r w:rsidR="007569F1" w:rsidRPr="0000345D">
              <w:t>a.</w:t>
            </w:r>
            <w:r w:rsidR="007569F1" w:rsidRPr="0000345D">
              <w:tab/>
              <w:t xml:space="preserve">How do these power functions differ from the functions with a </w:t>
            </w:r>
            <w:r>
              <w:t xml:space="preserve">positive coefficient from question  </w:t>
            </w:r>
          </w:p>
          <w:p w:rsidR="007569F1" w:rsidRDefault="00C11827" w:rsidP="00402114">
            <w:pPr>
              <w:spacing w:line="320" w:lineRule="atLeast"/>
              <w:ind w:left="360" w:hanging="360"/>
            </w:pPr>
            <w:r>
              <w:t xml:space="preserve">             1</w:t>
            </w:r>
            <w:r w:rsidR="007569F1" w:rsidRPr="0000345D">
              <w:t>?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Pr="00F93FF7" w:rsidRDefault="007569F1" w:rsidP="00C11827">
            <w:pPr>
              <w:spacing w:line="320" w:lineRule="atLeast"/>
            </w:pPr>
          </w:p>
        </w:tc>
      </w:tr>
      <w:tr w:rsidR="007569F1" w:rsidRPr="00636A8C" w:rsidTr="00402114">
        <w:tc>
          <w:tcPr>
            <w:tcW w:w="9528" w:type="dxa"/>
          </w:tcPr>
          <w:p w:rsidR="007569F1" w:rsidRDefault="007569F1" w:rsidP="00402114">
            <w:pPr>
              <w:spacing w:line="320" w:lineRule="atLeast"/>
              <w:ind w:left="720" w:hanging="360"/>
            </w:pPr>
            <w:r w:rsidRPr="00F93FF7">
              <w:t>b.</w:t>
            </w:r>
            <w:r w:rsidRPr="00F93FF7">
              <w:tab/>
              <w:t xml:space="preserve">As </w:t>
            </w:r>
            <w:r w:rsidRPr="00E70BC2">
              <w:rPr>
                <w:i/>
              </w:rPr>
              <w:t>x</w:t>
            </w:r>
            <w:r>
              <w:t xml:space="preserve"> increases without bound (</w:t>
            </w:r>
            <w:r w:rsidRPr="00E70BC2">
              <w:rPr>
                <w:i/>
              </w:rPr>
              <w:t xml:space="preserve">x → </w:t>
            </w:r>
            <w:r w:rsidRPr="004960FE">
              <w:sym w:font="Symbol" w:char="F0A5"/>
            </w:r>
            <w:r>
              <w:t xml:space="preserve">), </w:t>
            </w:r>
            <w:r w:rsidRPr="00F93FF7">
              <w:t xml:space="preserve">what happens to the </w:t>
            </w:r>
            <w:r w:rsidRPr="00874520">
              <w:rPr>
                <w:i/>
              </w:rPr>
              <w:t>y</w:t>
            </w:r>
            <w:r w:rsidRPr="00F93FF7">
              <w:t>-values?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Pr="00F93FF7" w:rsidRDefault="007569F1" w:rsidP="00402114">
            <w:pPr>
              <w:spacing w:line="320" w:lineRule="atLeast"/>
              <w:ind w:left="720" w:hanging="360"/>
            </w:pPr>
          </w:p>
        </w:tc>
      </w:tr>
      <w:tr w:rsidR="007569F1" w:rsidRPr="00636A8C" w:rsidTr="00402114">
        <w:tc>
          <w:tcPr>
            <w:tcW w:w="9528" w:type="dxa"/>
          </w:tcPr>
          <w:p w:rsidR="007569F1" w:rsidRPr="00F93FF7" w:rsidRDefault="007569F1" w:rsidP="00402114">
            <w:pPr>
              <w:spacing w:line="320" w:lineRule="atLeast"/>
              <w:ind w:left="720" w:hanging="360"/>
            </w:pPr>
            <w:r w:rsidRPr="00F93FF7">
              <w:t>c.</w:t>
            </w:r>
            <w:r w:rsidRPr="00F93FF7">
              <w:tab/>
              <w:t xml:space="preserve">As </w:t>
            </w:r>
            <w:r w:rsidRPr="00E70BC2">
              <w:rPr>
                <w:i/>
              </w:rPr>
              <w:t>x</w:t>
            </w:r>
            <w:r>
              <w:t xml:space="preserve"> decreases without bound (</w:t>
            </w:r>
            <w:r w:rsidRPr="00E70BC2">
              <w:rPr>
                <w:i/>
              </w:rPr>
              <w:t>x → –</w:t>
            </w:r>
            <w:r w:rsidRPr="004960FE">
              <w:sym w:font="Symbol" w:char="F0A5"/>
            </w:r>
            <w:r>
              <w:t xml:space="preserve">), </w:t>
            </w:r>
            <w:r w:rsidRPr="00F93FF7">
              <w:t xml:space="preserve">what happens to the </w:t>
            </w:r>
            <w:r w:rsidRPr="00874520">
              <w:rPr>
                <w:i/>
              </w:rPr>
              <w:t>y</w:t>
            </w:r>
            <w:r w:rsidRPr="00F93FF7">
              <w:t>-values?</w:t>
            </w:r>
          </w:p>
        </w:tc>
      </w:tr>
    </w:tbl>
    <w:p w:rsidR="007569F1" w:rsidRDefault="007569F1" w:rsidP="007569F1"/>
    <w:p w:rsidR="007569F1" w:rsidRDefault="007569F1" w:rsidP="007569F1"/>
    <w:p w:rsidR="007569F1" w:rsidRDefault="007569F1" w:rsidP="007569F1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588"/>
        <w:gridCol w:w="2940"/>
      </w:tblGrid>
      <w:tr w:rsidR="007569F1" w:rsidRPr="00636A8C" w:rsidTr="00402114">
        <w:tc>
          <w:tcPr>
            <w:tcW w:w="9528" w:type="dxa"/>
            <w:gridSpan w:val="2"/>
          </w:tcPr>
          <w:p w:rsidR="007569F1" w:rsidRDefault="007569F1" w:rsidP="00402114">
            <w:pPr>
              <w:spacing w:line="320" w:lineRule="atLeast"/>
              <w:ind w:left="360" w:hanging="360"/>
            </w:pPr>
            <w:r w:rsidRPr="0000345D">
              <w:t>3.</w:t>
            </w:r>
            <w:r w:rsidRPr="0000345D">
              <w:tab/>
            </w:r>
            <w:r>
              <w:t>Using limit notation, w</w:t>
            </w:r>
            <w:r w:rsidRPr="0000345D">
              <w:t>rite a general statement about the end behavior of power functions.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9A0868" w:rsidRDefault="009A0868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Pr="00F93FF7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7569F1" w:rsidRPr="00636A8C" w:rsidRDefault="00276F06" w:rsidP="00402114">
            <w:pPr>
              <w:spacing w:line="320" w:lineRule="atLeast"/>
              <w:ind w:right="504"/>
              <w:rPr>
                <w:b/>
              </w:rPr>
            </w:pPr>
            <w:r>
              <w:rPr>
                <w:b/>
              </w:rPr>
              <w:t>You will now type in several polynomial functions and discuss their similarities to the power functions.</w:t>
            </w:r>
          </w:p>
          <w:p w:rsidR="007569F1" w:rsidRPr="00636A8C" w:rsidRDefault="007569F1" w:rsidP="00402114">
            <w:pPr>
              <w:spacing w:line="320" w:lineRule="atLeast"/>
            </w:pP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4670CE" w:rsidRDefault="007569F1" w:rsidP="00402114">
            <w:pPr>
              <w:spacing w:line="320" w:lineRule="atLeast"/>
              <w:ind w:left="360" w:hanging="360"/>
            </w:pPr>
            <w:r w:rsidRPr="0000345D">
              <w:t>4.</w:t>
            </w:r>
            <w:r w:rsidRPr="0000345D">
              <w:tab/>
              <w:t>A polynomial function is a sum of power functions whose expo</w:t>
            </w:r>
            <w:r>
              <w:t>nents are non-negative integers.</w:t>
            </w:r>
            <w:r w:rsidRPr="0000345D">
              <w:t xml:space="preserve"> </w:t>
            </w:r>
            <w:r w:rsidR="00276F06">
              <w:t xml:space="preserve">Go to </w:t>
            </w:r>
            <w:r w:rsidR="00276F06" w:rsidRPr="004670CE">
              <w:rPr>
                <w:b/>
              </w:rPr>
              <w:t>y=</w:t>
            </w:r>
            <w:r w:rsidR="004670CE">
              <w:t>, quit</w:t>
            </w:r>
            <w:r w:rsidR="00276F06">
              <w:t xml:space="preserve"> the </w:t>
            </w:r>
            <w:proofErr w:type="spellStart"/>
            <w:r w:rsidR="00276F06" w:rsidRPr="004670CE">
              <w:rPr>
                <w:b/>
              </w:rPr>
              <w:t>Transfrm</w:t>
            </w:r>
            <w:proofErr w:type="spellEnd"/>
            <w:r w:rsidR="00276F06">
              <w:t xml:space="preserve"> app</w:t>
            </w:r>
            <w:r w:rsidR="004670CE">
              <w:t xml:space="preserve"> (top right corner)</w:t>
            </w:r>
            <w:r w:rsidR="00276F06">
              <w:t xml:space="preserve">, and type the following function into Y1. </w:t>
            </w:r>
          </w:p>
          <w:p w:rsidR="007569F1" w:rsidRDefault="004670CE" w:rsidP="00402114">
            <w:pPr>
              <w:spacing w:line="320" w:lineRule="atLeast"/>
              <w:ind w:left="360" w:hanging="360"/>
            </w:pPr>
            <w:r>
              <w:t xml:space="preserve">      </w:t>
            </w:r>
            <m:oMath>
              <m:r>
                <w:rPr>
                  <w:rFonts w:ascii="Cambria Math" w:hAnsi="Cambria Math"/>
                </w:rPr>
                <m:t>Y1=2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-x-5</m:t>
              </m:r>
            </m:oMath>
            <w:r w:rsidR="00276F06">
              <w:t xml:space="preserve">. </w:t>
            </w:r>
            <w:r w:rsidR="007569F1">
              <w:t>For</w:t>
            </w:r>
            <w:r w:rsidR="00276F06">
              <w:t xml:space="preserve"> this</w:t>
            </w:r>
            <w:r w:rsidR="007569F1">
              <w:t xml:space="preserve"> graph, w</w:t>
            </w:r>
            <w:r w:rsidR="007569F1" w:rsidRPr="0000345D">
              <w:t>hat</w:t>
            </w:r>
            <w:r w:rsidR="007569F1">
              <w:t xml:space="preserve"> parent</w:t>
            </w:r>
            <w:r w:rsidR="007569F1" w:rsidRPr="0000345D">
              <w:t xml:space="preserve"> power function</w:t>
            </w:r>
            <w:r w:rsidR="007569F1">
              <w:t>, with the same end behavior,</w:t>
            </w:r>
            <w:r w:rsidR="007569F1" w:rsidRPr="0000345D">
              <w:t xml:space="preserve"> do you expect this polynomial function to resemble? Why?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Pr="00F93FF7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9A0868" w:rsidRDefault="009A0868" w:rsidP="009A0868">
            <w:pPr>
              <w:spacing w:line="320" w:lineRule="atLeast"/>
              <w:ind w:left="360" w:hanging="360"/>
            </w:pPr>
            <w:r>
              <w:t xml:space="preserve">5.    </w:t>
            </w:r>
            <w:r w:rsidR="007569F1" w:rsidRPr="0000345D">
              <w:t>a.</w:t>
            </w:r>
            <w:r w:rsidR="007569F1" w:rsidRPr="0000345D">
              <w:tab/>
            </w:r>
            <w:r>
              <w:t>If you</w:t>
            </w:r>
            <w:r w:rsidR="007569F1">
              <w:t xml:space="preserve"> zoom out, what do you predict will happen to the shape of the graph? </w:t>
            </w:r>
            <w:r w:rsidR="007569F1" w:rsidRPr="0000345D">
              <w:t>Was your prediction</w:t>
            </w:r>
          </w:p>
          <w:p w:rsidR="007569F1" w:rsidRDefault="009A0868" w:rsidP="009A0868">
            <w:pPr>
              <w:spacing w:line="320" w:lineRule="atLeast"/>
              <w:ind w:left="360" w:hanging="360"/>
            </w:pPr>
            <w:r>
              <w:t xml:space="preserve">            </w:t>
            </w:r>
            <w:r w:rsidR="007569F1" w:rsidRPr="0000345D">
              <w:t xml:space="preserve"> correct?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Pr="0000345D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7569F1" w:rsidRDefault="007569F1" w:rsidP="00402114">
            <w:pPr>
              <w:spacing w:line="320" w:lineRule="atLeast"/>
              <w:ind w:left="720" w:hanging="360"/>
            </w:pPr>
            <w:r w:rsidRPr="0000345D">
              <w:t>b.</w:t>
            </w:r>
            <w:r w:rsidRPr="0000345D">
              <w:tab/>
              <w:t>Discuss the similarities and differences between the polynomial function and the power function.</w:t>
            </w: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7569F1" w:rsidRDefault="007569F1" w:rsidP="00402114">
            <w:pPr>
              <w:spacing w:line="320" w:lineRule="atLeast"/>
              <w:ind w:left="720" w:hanging="360"/>
            </w:pPr>
          </w:p>
          <w:p w:rsidR="009A0868" w:rsidRDefault="009A0868" w:rsidP="00402114">
            <w:pPr>
              <w:spacing w:line="320" w:lineRule="atLeast"/>
              <w:ind w:left="720" w:hanging="360"/>
            </w:pPr>
          </w:p>
          <w:p w:rsidR="009A0868" w:rsidRPr="0000345D" w:rsidRDefault="009A0868" w:rsidP="009A0868">
            <w:pPr>
              <w:spacing w:line="320" w:lineRule="atLeast"/>
            </w:pP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9A0868" w:rsidRDefault="009A0868" w:rsidP="00402114">
            <w:pPr>
              <w:spacing w:line="320" w:lineRule="atLeast"/>
              <w:ind w:left="360" w:hanging="360"/>
            </w:pPr>
            <w:r>
              <w:lastRenderedPageBreak/>
              <w:t>6.</w:t>
            </w:r>
            <w:r>
              <w:tab/>
              <w:t xml:space="preserve">Graph the following graphs into Y1. </w:t>
            </w:r>
          </w:p>
          <w:p w:rsidR="009A0868" w:rsidRPr="009A0868" w:rsidRDefault="009A0868" w:rsidP="00402114">
            <w:pPr>
              <w:spacing w:line="320" w:lineRule="atLeast"/>
              <w:ind w:left="360" w:hanging="360"/>
            </w:pPr>
            <m:oMathPara>
              <m:oMath>
                <m:r>
                  <w:rPr>
                    <w:rFonts w:ascii="Cambria Math" w:hAnsi="Cambria Math"/>
                  </w:rPr>
                  <m:t>Y1=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-0.5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9A0868" w:rsidRPr="009A0868" w:rsidRDefault="009A0868" w:rsidP="00402114">
            <w:pPr>
              <w:spacing w:line="320" w:lineRule="atLeast"/>
              <w:ind w:left="360" w:hanging="360"/>
            </w:pPr>
            <m:oMathPara>
              <m:oMath>
                <m:r>
                  <w:rPr>
                    <w:rFonts w:ascii="Cambria Math" w:hAnsi="Cambria Math"/>
                  </w:rPr>
                  <m:t>Y1=3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  <w:p w:rsidR="009A0868" w:rsidRPr="009A0868" w:rsidRDefault="009A0868" w:rsidP="00402114">
            <w:pPr>
              <w:spacing w:line="320" w:lineRule="atLeast"/>
              <w:ind w:left="360" w:hanging="360"/>
            </w:pPr>
            <m:oMathPara>
              <m:oMath>
                <m:r>
                  <w:rPr>
                    <w:rFonts w:ascii="Cambria Math" w:hAnsi="Cambria Math"/>
                  </w:rPr>
                  <m:t>Y1=3+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  <w:p w:rsidR="009A0868" w:rsidRDefault="009A0868" w:rsidP="00402114">
            <w:pPr>
              <w:spacing w:line="320" w:lineRule="atLeast"/>
              <w:ind w:left="360" w:hanging="360"/>
            </w:pPr>
            <m:oMathPara>
              <m:oMath>
                <m:r>
                  <w:rPr>
                    <w:rFonts w:ascii="Cambria Math" w:hAnsi="Cambria Math"/>
                  </w:rPr>
                  <m:t>Y1=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-0.5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+0.6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-0.12x-0.75</m:t>
                </m:r>
              </m:oMath>
            </m:oMathPara>
          </w:p>
          <w:p w:rsidR="007569F1" w:rsidRDefault="009A0868" w:rsidP="00402114">
            <w:pPr>
              <w:spacing w:line="320" w:lineRule="atLeast"/>
              <w:ind w:left="360" w:hanging="360"/>
            </w:pPr>
            <w:r>
              <w:t xml:space="preserve">      </w:t>
            </w:r>
            <w:r w:rsidR="007569F1" w:rsidRPr="0000345D">
              <w:t xml:space="preserve"> Zoom out </w:t>
            </w:r>
            <w:r w:rsidR="007569F1">
              <w:t xml:space="preserve">each of </w:t>
            </w:r>
            <w:r w:rsidR="007569F1" w:rsidRPr="0000345D">
              <w:t>the graphs. By looking at the equation of a polynomial function, how do you determine which power function the graph will resemble? Explain your reasoning.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9A0868" w:rsidRDefault="009A0868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  <w:r>
              <w:t xml:space="preserve">7.    Does the end behavior of each graph follow the limit notation general statements written in number </w:t>
            </w:r>
            <w:r>
              <w:br/>
              <w:t xml:space="preserve">three? Explain your answer. </w:t>
            </w: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9A0868" w:rsidRDefault="009A0868" w:rsidP="00402114">
            <w:pPr>
              <w:spacing w:line="320" w:lineRule="atLeast"/>
              <w:ind w:left="360" w:hanging="360"/>
            </w:pPr>
          </w:p>
          <w:p w:rsidR="009A0868" w:rsidRPr="0000345D" w:rsidRDefault="009A0868" w:rsidP="00402114">
            <w:pPr>
              <w:spacing w:line="320" w:lineRule="atLeast"/>
              <w:ind w:left="360" w:hanging="360"/>
            </w:pPr>
          </w:p>
        </w:tc>
      </w:tr>
      <w:tr w:rsidR="007569F1" w:rsidRPr="00636A8C" w:rsidTr="00402114">
        <w:tc>
          <w:tcPr>
            <w:tcW w:w="6588" w:type="dxa"/>
          </w:tcPr>
          <w:p w:rsidR="007569F1" w:rsidRDefault="007569F1" w:rsidP="00402114">
            <w:pPr>
              <w:spacing w:line="320" w:lineRule="atLeast"/>
              <w:ind w:left="360" w:right="-108" w:hanging="360"/>
            </w:pPr>
            <w:r>
              <w:t>8</w:t>
            </w:r>
            <w:r w:rsidRPr="0000345D">
              <w:t>.</w:t>
            </w:r>
            <w:r w:rsidRPr="0000345D">
              <w:tab/>
              <w:t>The graph of a polynomial function is shown.</w:t>
            </w:r>
          </w:p>
          <w:p w:rsidR="007569F1" w:rsidRDefault="007569F1" w:rsidP="00402114">
            <w:pPr>
              <w:spacing w:line="320" w:lineRule="atLeast"/>
              <w:ind w:left="360" w:right="-108" w:hanging="360"/>
            </w:pPr>
          </w:p>
          <w:p w:rsidR="007569F1" w:rsidRPr="0000345D" w:rsidRDefault="007569F1" w:rsidP="00402114">
            <w:pPr>
              <w:spacing w:line="320" w:lineRule="atLeast"/>
              <w:ind w:left="720" w:hanging="360"/>
            </w:pPr>
            <w:r w:rsidRPr="0000345D">
              <w:t>a.</w:t>
            </w:r>
            <w:r w:rsidRPr="0000345D">
              <w:tab/>
              <w:t>Write a possible equation that models the function.</w:t>
            </w:r>
          </w:p>
        </w:tc>
        <w:tc>
          <w:tcPr>
            <w:tcW w:w="2940" w:type="dxa"/>
          </w:tcPr>
          <w:p w:rsidR="007569F1" w:rsidRPr="0000345D" w:rsidRDefault="007569F1" w:rsidP="00402114">
            <w:pPr>
              <w:spacing w:line="320" w:lineRule="atLeast"/>
              <w:ind w:left="360" w:hanging="360"/>
            </w:pPr>
            <w:r>
              <w:rPr>
                <w:noProof/>
              </w:rPr>
              <w:drawing>
                <wp:inline distT="0" distB="0" distL="0" distR="0">
                  <wp:extent cx="1729740" cy="1737360"/>
                  <wp:effectExtent l="0" t="0" r="3810" b="0"/>
                  <wp:docPr id="1" name="Picture 1" descr="screen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9F1" w:rsidRPr="00636A8C" w:rsidTr="00402114">
        <w:tc>
          <w:tcPr>
            <w:tcW w:w="9528" w:type="dxa"/>
            <w:gridSpan w:val="2"/>
          </w:tcPr>
          <w:p w:rsidR="007569F1" w:rsidRDefault="007569F1" w:rsidP="00402114">
            <w:pPr>
              <w:spacing w:line="320" w:lineRule="atLeast"/>
              <w:ind w:left="720" w:hanging="360"/>
            </w:pPr>
            <w:r w:rsidRPr="0000345D">
              <w:t>b.</w:t>
            </w:r>
            <w:r w:rsidRPr="0000345D">
              <w:tab/>
              <w:t>Explain your reasoning</w:t>
            </w:r>
            <w:r>
              <w:t>.</w:t>
            </w:r>
          </w:p>
          <w:p w:rsidR="007569F1" w:rsidRDefault="007569F1" w:rsidP="00402114">
            <w:pPr>
              <w:spacing w:line="320" w:lineRule="atLeast"/>
            </w:pPr>
          </w:p>
          <w:p w:rsidR="007569F1" w:rsidRDefault="007569F1" w:rsidP="00402114">
            <w:pPr>
              <w:spacing w:line="320" w:lineRule="atLeast"/>
            </w:pPr>
          </w:p>
          <w:p w:rsidR="007569F1" w:rsidRDefault="007569F1" w:rsidP="00402114">
            <w:pPr>
              <w:spacing w:line="320" w:lineRule="atLeast"/>
            </w:pPr>
          </w:p>
          <w:p w:rsidR="003D45A2" w:rsidRDefault="003D45A2" w:rsidP="00402114">
            <w:pPr>
              <w:spacing w:line="320" w:lineRule="atLeast"/>
            </w:pPr>
          </w:p>
          <w:p w:rsidR="007569F1" w:rsidRPr="003D45A2" w:rsidRDefault="007569F1" w:rsidP="00402114">
            <w:pPr>
              <w:rPr>
                <w:rFonts w:ascii="Calibri" w:eastAsia="Calibri" w:hAnsi="Calibri" w:cs="Times New Roman"/>
              </w:rPr>
            </w:pPr>
            <w:r w:rsidRPr="003D45A2">
              <w:t xml:space="preserve">9.    For a polynomial function  </w:t>
            </w:r>
            <m:oMath>
              <m:r>
                <w:rPr>
                  <w:rFonts w:ascii="Cambria Math" w:eastAsia="Calibri" w:hAnsi="Cambria Math" w:cs="Times New Roman"/>
                </w:rPr>
                <m:t>f</m:t>
              </m:r>
            </m:oMath>
            <w:r w:rsidRPr="003D45A2">
              <w:t xml:space="preserve">, 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 -∞</m:t>
                  </m:r>
                </m:e>
              </m:func>
            </m:oMath>
            <w:r w:rsidR="003D45A2" w:rsidRPr="003D45A2">
              <w:t xml:space="preserve">  and 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 -∞</m:t>
                  </m:r>
                </m:e>
              </m:func>
            </m:oMath>
            <w:r w:rsidR="003D45A2" w:rsidRPr="003D45A2">
              <w:t xml:space="preserve">. Describe the degree and </w:t>
            </w:r>
            <w:r w:rsidR="003D45A2" w:rsidRPr="003D45A2">
              <w:br/>
              <w:t xml:space="preserve">    </w:t>
            </w:r>
            <w:r w:rsidR="003D45A2">
              <w:t xml:space="preserve"> </w:t>
            </w:r>
            <w:r w:rsidR="003D45A2" w:rsidRPr="003D45A2">
              <w:t xml:space="preserve">  leading coefficient of </w:t>
            </w:r>
            <m:oMath>
              <m:r>
                <w:rPr>
                  <w:rFonts w:ascii="Cambria Math" w:hAnsi="Cambria Math"/>
                </w:rPr>
                <m:t>f(x)</m:t>
              </m:r>
            </m:oMath>
            <w:r w:rsidR="003D45A2" w:rsidRPr="003D45A2">
              <w:t>.</w:t>
            </w:r>
          </w:p>
          <w:p w:rsidR="007569F1" w:rsidRPr="00653BA3" w:rsidRDefault="007569F1" w:rsidP="00402114">
            <w:pPr>
              <w:spacing w:line="320" w:lineRule="atLeast"/>
            </w:pPr>
          </w:p>
          <w:p w:rsidR="007569F1" w:rsidRDefault="007569F1" w:rsidP="00402114">
            <w:pPr>
              <w:spacing w:line="320" w:lineRule="atLeast"/>
              <w:ind w:left="360" w:hanging="360"/>
            </w:pPr>
          </w:p>
          <w:p w:rsidR="007569F1" w:rsidRPr="0000345D" w:rsidRDefault="007569F1" w:rsidP="00402114">
            <w:pPr>
              <w:spacing w:line="320" w:lineRule="atLeast"/>
              <w:ind w:left="360" w:hanging="360"/>
            </w:pPr>
          </w:p>
        </w:tc>
      </w:tr>
    </w:tbl>
    <w:p w:rsidR="00907E20" w:rsidRDefault="005A6317"/>
    <w:sectPr w:rsidR="00907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317" w:rsidRDefault="005A6317" w:rsidP="007569F1">
      <w:r>
        <w:separator/>
      </w:r>
    </w:p>
  </w:endnote>
  <w:endnote w:type="continuationSeparator" w:id="0">
    <w:p w:rsidR="005A6317" w:rsidRDefault="005A6317" w:rsidP="007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3E" w:rsidRDefault="00813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9F1" w:rsidRPr="006321C6" w:rsidRDefault="007569F1" w:rsidP="007569F1">
    <w:pPr>
      <w:pStyle w:val="Footer"/>
      <w:rPr>
        <w:sz w:val="16"/>
        <w:szCs w:val="16"/>
      </w:rPr>
    </w:pPr>
    <w:r>
      <w:rPr>
        <w:b/>
        <w:smallCaps/>
        <w:sz w:val="18"/>
        <w:szCs w:val="18"/>
      </w:rPr>
      <w:t>©</w:t>
    </w:r>
    <w:r w:rsidRPr="00A4621A">
      <w:rPr>
        <w:b/>
        <w:smallCaps/>
        <w:sz w:val="16"/>
        <w:szCs w:val="16"/>
      </w:rPr>
      <w:t>20</w:t>
    </w:r>
    <w:r w:rsidR="00813F3E">
      <w:rPr>
        <w:b/>
        <w:smallCaps/>
        <w:sz w:val="16"/>
        <w:szCs w:val="16"/>
      </w:rPr>
      <w:t>24</w:t>
    </w:r>
    <w:r>
      <w:rPr>
        <w:b/>
        <w:smallCaps/>
        <w:sz w:val="16"/>
        <w:szCs w:val="16"/>
      </w:rPr>
      <w:t xml:space="preserve">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4670CE">
      <w:rPr>
        <w:rStyle w:val="PageNumber"/>
        <w:b/>
        <w:noProof/>
        <w:sz w:val="18"/>
        <w:szCs w:val="18"/>
      </w:rPr>
      <w:t>3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b/>
        <w:sz w:val="16"/>
        <w:szCs w:val="16"/>
      </w:rPr>
      <w:t>education.ti.com</w:t>
    </w:r>
  </w:p>
  <w:p w:rsidR="007569F1" w:rsidRDefault="007569F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3E" w:rsidRDefault="00813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317" w:rsidRDefault="005A6317" w:rsidP="007569F1">
      <w:r>
        <w:separator/>
      </w:r>
    </w:p>
  </w:footnote>
  <w:footnote w:type="continuationSeparator" w:id="0">
    <w:p w:rsidR="005A6317" w:rsidRDefault="005A6317" w:rsidP="0075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3E" w:rsidRDefault="00813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9F1" w:rsidRDefault="007569F1" w:rsidP="007569F1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304800" cy="285750"/>
          <wp:effectExtent l="0" t="0" r="0" b="0"/>
          <wp:wrapNone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End Behavior of Polynomial Functions</w:t>
    </w:r>
    <w:r>
      <w:rPr>
        <w:b/>
        <w:sz w:val="32"/>
        <w:szCs w:val="32"/>
      </w:rPr>
      <w:tab/>
    </w:r>
    <w:r w:rsidRPr="00F201B0">
      <w:rPr>
        <w:b/>
        <w:sz w:val="24"/>
        <w:szCs w:val="24"/>
      </w:rPr>
      <w:t xml:space="preserve">Name </w:t>
    </w:r>
    <w:r w:rsidRPr="00F201B0">
      <w:rPr>
        <w:b/>
        <w:sz w:val="24"/>
        <w:szCs w:val="24"/>
        <w:u w:val="single"/>
      </w:rPr>
      <w:tab/>
    </w:r>
    <w:r>
      <w:rPr>
        <w:b/>
        <w:sz w:val="32"/>
        <w:szCs w:val="32"/>
      </w:rPr>
      <w:br/>
    </w:r>
    <w:r w:rsidRPr="00F201B0">
      <w:rPr>
        <w:b/>
        <w:sz w:val="24"/>
        <w:szCs w:val="24"/>
      </w:rPr>
      <w:t>Student Activity</w:t>
    </w:r>
    <w:r>
      <w:rPr>
        <w:b/>
      </w:rPr>
      <w:tab/>
    </w:r>
    <w:r>
      <w:rPr>
        <w:b/>
      </w:rPr>
      <w:tab/>
    </w:r>
    <w:r w:rsidRPr="00F201B0">
      <w:rPr>
        <w:b/>
        <w:sz w:val="24"/>
        <w:szCs w:val="24"/>
      </w:rPr>
      <w:t xml:space="preserve">Class </w:t>
    </w:r>
    <w:r w:rsidRPr="00F201B0">
      <w:rPr>
        <w:b/>
        <w:sz w:val="24"/>
        <w:szCs w:val="24"/>
        <w:u w:val="single"/>
      </w:rPr>
      <w:tab/>
    </w:r>
  </w:p>
  <w:p w:rsidR="007569F1" w:rsidRDefault="00756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3E" w:rsidRDefault="00813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F1"/>
    <w:rsid w:val="00005AE9"/>
    <w:rsid w:val="00276F06"/>
    <w:rsid w:val="003D45A2"/>
    <w:rsid w:val="003E3296"/>
    <w:rsid w:val="004670CE"/>
    <w:rsid w:val="004949ED"/>
    <w:rsid w:val="004960FE"/>
    <w:rsid w:val="005610C6"/>
    <w:rsid w:val="005A6317"/>
    <w:rsid w:val="00672214"/>
    <w:rsid w:val="006D1764"/>
    <w:rsid w:val="007569F1"/>
    <w:rsid w:val="0080596D"/>
    <w:rsid w:val="00813F3E"/>
    <w:rsid w:val="009A0868"/>
    <w:rsid w:val="00C11827"/>
    <w:rsid w:val="00DC32D4"/>
    <w:rsid w:val="00EE75EC"/>
    <w:rsid w:val="00F958BE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22F37"/>
  <w15:chartTrackingRefBased/>
  <w15:docId w15:val="{FF0D57CC-7EF0-46CB-8CAF-0F42DE4C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9F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9F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756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9F1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7569F1"/>
  </w:style>
  <w:style w:type="character" w:styleId="PlaceholderText">
    <w:name w:val="Placeholder Text"/>
    <w:basedOn w:val="DefaultParagraphFont"/>
    <w:uiPriority w:val="99"/>
    <w:semiHidden/>
    <w:rsid w:val="003D45A2"/>
    <w:rPr>
      <w:color w:val="808080"/>
    </w:rPr>
  </w:style>
  <w:style w:type="table" w:styleId="TableGrid">
    <w:name w:val="Table Grid"/>
    <w:basedOn w:val="TableNormal"/>
    <w:uiPriority w:val="39"/>
    <w:rsid w:val="00EE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2913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2024-09-06T18:45:00Z</dcterms:created>
  <dcterms:modified xsi:type="dcterms:W3CDTF">2024-09-06T18:45:00Z</dcterms:modified>
</cp:coreProperties>
</file>