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12" w:rsidRDefault="008B1AA4" w:rsidP="00B86B12">
      <w:pPr>
        <w:jc w:val="center"/>
      </w:pPr>
      <w:r>
        <w:rPr>
          <w:noProof/>
        </w:rPr>
        <w:drawing>
          <wp:inline distT="0" distB="0" distL="0" distR="0" wp14:anchorId="404D56F1" wp14:editId="720D214E">
            <wp:extent cx="5934075" cy="7067550"/>
            <wp:effectExtent l="0" t="0" r="0" b="0"/>
            <wp:docPr id="2" name="Picture 2" descr="\\WN-FS1\Operations\Groups\Science\Texas_Instruments\TEXASI120022_HS Science Nspired\02_Working Files\07_Forensics\01_fr TI\Images\Case 8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N-FS1\Operations\Groups\Science\Texas_Instruments\TEXASI120022_HS Science Nspired\02_Working Files\07_Forensics\01_fr TI\Images\Case 8_Page_1.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3222" b="4833"/>
                    <a:stretch/>
                  </pic:blipFill>
                  <pic:spPr bwMode="auto">
                    <a:xfrm>
                      <a:off x="0" y="0"/>
                      <a:ext cx="5934075" cy="7067550"/>
                    </a:xfrm>
                    <a:prstGeom prst="rect">
                      <a:avLst/>
                    </a:prstGeom>
                    <a:noFill/>
                    <a:ln>
                      <a:noFill/>
                    </a:ln>
                    <a:extLst>
                      <a:ext uri="{53640926-AAD7-44D8-BBD7-CCE9431645EC}">
                        <a14:shadowObscured xmlns:a14="http://schemas.microsoft.com/office/drawing/2010/main"/>
                      </a:ext>
                    </a:extLst>
                  </pic:spPr>
                </pic:pic>
              </a:graphicData>
            </a:graphic>
          </wp:inline>
        </w:drawing>
      </w:r>
      <w:r w:rsidR="00B86B12">
        <w:br w:type="page"/>
      </w:r>
    </w:p>
    <w:tbl>
      <w:tblPr>
        <w:tblW w:w="9558" w:type="dxa"/>
        <w:tblBorders>
          <w:bottom w:val="single" w:sz="4" w:space="0" w:color="auto"/>
        </w:tblBorders>
        <w:tblLayout w:type="fixed"/>
        <w:tblLook w:val="01E0" w:firstRow="1" w:lastRow="1" w:firstColumn="1" w:lastColumn="1" w:noHBand="0" w:noVBand="0"/>
      </w:tblPr>
      <w:tblGrid>
        <w:gridCol w:w="5238"/>
        <w:gridCol w:w="1170"/>
        <w:gridCol w:w="29"/>
        <w:gridCol w:w="3091"/>
        <w:gridCol w:w="30"/>
      </w:tblGrid>
      <w:tr w:rsidR="00B86B12" w:rsidTr="00B86B12">
        <w:trPr>
          <w:gridAfter w:val="1"/>
          <w:wAfter w:w="30" w:type="dxa"/>
          <w:cantSplit/>
        </w:trPr>
        <w:tc>
          <w:tcPr>
            <w:tcW w:w="9528" w:type="dxa"/>
            <w:gridSpan w:val="4"/>
            <w:tcBorders>
              <w:bottom w:val="nil"/>
            </w:tcBorders>
          </w:tcPr>
          <w:p w:rsidR="00B86B12" w:rsidRDefault="00B86B12" w:rsidP="00B86B12">
            <w:pPr>
              <w:spacing w:line="320" w:lineRule="atLeast"/>
              <w:rPr>
                <w:rFonts w:ascii="Arial" w:hAnsi="Arial" w:cs="Arial"/>
                <w:b/>
              </w:rPr>
            </w:pPr>
            <w:r>
              <w:rPr>
                <w:rFonts w:ascii="Arial" w:hAnsi="Arial" w:cs="Arial"/>
                <w:b/>
              </w:rPr>
              <w:lastRenderedPageBreak/>
              <w:t>Science Objectives</w:t>
            </w:r>
          </w:p>
          <w:p w:rsidR="00374369" w:rsidRPr="00374369" w:rsidRDefault="00374369" w:rsidP="00374369">
            <w:pPr>
              <w:numPr>
                <w:ilvl w:val="0"/>
                <w:numId w:val="9"/>
              </w:numPr>
              <w:spacing w:line="320" w:lineRule="atLeast"/>
              <w:ind w:left="360" w:hanging="360"/>
              <w:rPr>
                <w:rFonts w:ascii="Arial" w:hAnsi="Arial" w:cs="Arial"/>
                <w:sz w:val="20"/>
                <w:szCs w:val="20"/>
              </w:rPr>
            </w:pPr>
            <w:r w:rsidRPr="00374369">
              <w:rPr>
                <w:rFonts w:ascii="Arial" w:hAnsi="Arial" w:cs="Arial"/>
                <w:sz w:val="20"/>
                <w:szCs w:val="20"/>
              </w:rPr>
              <w:t>Identify characteristics of different soils to demonstrate that a suspect has been at a scene.</w:t>
            </w:r>
          </w:p>
          <w:p w:rsidR="00374369" w:rsidRPr="00374369" w:rsidRDefault="00374369" w:rsidP="00374369">
            <w:pPr>
              <w:numPr>
                <w:ilvl w:val="0"/>
                <w:numId w:val="9"/>
              </w:numPr>
              <w:spacing w:line="320" w:lineRule="atLeast"/>
              <w:ind w:left="360" w:hanging="360"/>
              <w:rPr>
                <w:rFonts w:ascii="Arial" w:hAnsi="Arial" w:cs="Arial"/>
                <w:sz w:val="20"/>
                <w:szCs w:val="20"/>
              </w:rPr>
            </w:pPr>
            <w:r w:rsidRPr="00374369">
              <w:rPr>
                <w:rFonts w:ascii="Arial" w:hAnsi="Arial" w:cs="Arial"/>
                <w:sz w:val="20"/>
                <w:szCs w:val="20"/>
              </w:rPr>
              <w:t xml:space="preserve">Use characteristic properties to identify a </w:t>
            </w:r>
            <w:r w:rsidR="007F052A">
              <w:rPr>
                <w:rFonts w:ascii="Arial" w:hAnsi="Arial" w:cs="Arial"/>
                <w:sz w:val="20"/>
                <w:szCs w:val="20"/>
              </w:rPr>
              <w:t xml:space="preserve">soil </w:t>
            </w:r>
            <w:r w:rsidRPr="00374369">
              <w:rPr>
                <w:rFonts w:ascii="Arial" w:hAnsi="Arial" w:cs="Arial"/>
                <w:sz w:val="20"/>
                <w:szCs w:val="20"/>
              </w:rPr>
              <w:t>sample.</w:t>
            </w:r>
          </w:p>
          <w:p w:rsidR="00374369" w:rsidRPr="00374369" w:rsidRDefault="00374369" w:rsidP="00374369">
            <w:pPr>
              <w:numPr>
                <w:ilvl w:val="0"/>
                <w:numId w:val="9"/>
              </w:numPr>
              <w:spacing w:line="320" w:lineRule="atLeast"/>
              <w:ind w:left="360" w:hanging="360"/>
              <w:rPr>
                <w:rFonts w:ascii="Arial" w:hAnsi="Arial" w:cs="Arial"/>
                <w:sz w:val="20"/>
                <w:szCs w:val="20"/>
              </w:rPr>
            </w:pPr>
            <w:r w:rsidRPr="00374369">
              <w:rPr>
                <w:rFonts w:ascii="Arial" w:hAnsi="Arial" w:cs="Arial"/>
                <w:sz w:val="20"/>
                <w:szCs w:val="20"/>
              </w:rPr>
              <w:t>Measure the pH of soils.</w:t>
            </w:r>
          </w:p>
          <w:p w:rsidR="00374369" w:rsidRPr="00374369" w:rsidRDefault="00374369" w:rsidP="00374369">
            <w:pPr>
              <w:numPr>
                <w:ilvl w:val="0"/>
                <w:numId w:val="9"/>
              </w:numPr>
              <w:spacing w:line="320" w:lineRule="atLeast"/>
              <w:ind w:left="360" w:hanging="360"/>
              <w:rPr>
                <w:rFonts w:ascii="Arial" w:hAnsi="Arial" w:cs="Arial"/>
                <w:sz w:val="20"/>
                <w:szCs w:val="20"/>
              </w:rPr>
            </w:pPr>
            <w:r w:rsidRPr="00374369">
              <w:rPr>
                <w:rFonts w:ascii="Arial" w:hAnsi="Arial" w:cs="Arial"/>
                <w:sz w:val="20"/>
                <w:szCs w:val="20"/>
              </w:rPr>
              <w:t>Measure the water absorbency of soils.</w:t>
            </w:r>
          </w:p>
          <w:p w:rsidR="00374369" w:rsidRPr="00374369" w:rsidRDefault="00374369" w:rsidP="00374369">
            <w:pPr>
              <w:numPr>
                <w:ilvl w:val="0"/>
                <w:numId w:val="9"/>
              </w:numPr>
              <w:spacing w:line="320" w:lineRule="atLeast"/>
              <w:ind w:left="360" w:hanging="360"/>
              <w:rPr>
                <w:rFonts w:ascii="Arial" w:hAnsi="Arial" w:cs="Arial"/>
                <w:sz w:val="20"/>
                <w:szCs w:val="20"/>
              </w:rPr>
            </w:pPr>
            <w:r w:rsidRPr="00374369">
              <w:rPr>
                <w:rFonts w:ascii="Arial" w:hAnsi="Arial" w:cs="Arial"/>
                <w:sz w:val="20"/>
                <w:szCs w:val="20"/>
              </w:rPr>
              <w:t>Measure the conductivit</w:t>
            </w:r>
            <w:r w:rsidR="00947F21">
              <w:rPr>
                <w:rFonts w:ascii="Arial" w:hAnsi="Arial" w:cs="Arial"/>
                <w:sz w:val="20"/>
                <w:szCs w:val="20"/>
              </w:rPr>
              <w:t>y of soils.</w:t>
            </w:r>
          </w:p>
          <w:p w:rsidR="00B86B12" w:rsidRPr="004631AA" w:rsidRDefault="00B86B12" w:rsidP="00635A7B">
            <w:pPr>
              <w:spacing w:after="60" w:line="320" w:lineRule="atLeast"/>
              <w:rPr>
                <w:rFonts w:ascii="Arial" w:hAnsi="Arial" w:cs="Arial"/>
                <w:sz w:val="20"/>
                <w:szCs w:val="20"/>
              </w:rPr>
            </w:pPr>
          </w:p>
          <w:p w:rsidR="00B86B12" w:rsidRPr="00BE749D" w:rsidRDefault="00B86B12" w:rsidP="00BE749D">
            <w:pPr>
              <w:spacing w:line="320" w:lineRule="atLeast"/>
              <w:rPr>
                <w:rFonts w:ascii="Arial" w:hAnsi="Arial" w:cs="Arial"/>
                <w:b/>
              </w:rPr>
            </w:pPr>
            <w:r>
              <w:rPr>
                <w:rFonts w:ascii="Arial" w:hAnsi="Arial" w:cs="Arial"/>
                <w:b/>
              </w:rPr>
              <w:t>Activity Materials</w:t>
            </w:r>
          </w:p>
        </w:tc>
      </w:tr>
      <w:tr w:rsidR="00BE749D" w:rsidRPr="002F72BA" w:rsidTr="00522E29">
        <w:trPr>
          <w:gridAfter w:val="1"/>
          <w:wAfter w:w="30" w:type="dxa"/>
          <w:trHeight w:val="3375"/>
        </w:trPr>
        <w:tc>
          <w:tcPr>
            <w:tcW w:w="5238" w:type="dxa"/>
            <w:tcBorders>
              <w:bottom w:val="nil"/>
            </w:tcBorders>
          </w:tcPr>
          <w:p w:rsidR="00BE749D" w:rsidRDefault="00BE749D" w:rsidP="00BE749D">
            <w:pPr>
              <w:numPr>
                <w:ilvl w:val="1"/>
                <w:numId w:val="10"/>
              </w:numPr>
              <w:tabs>
                <w:tab w:val="clear" w:pos="1440"/>
              </w:tabs>
              <w:spacing w:line="320" w:lineRule="atLeast"/>
              <w:ind w:left="360"/>
              <w:rPr>
                <w:rFonts w:ascii="Arial" w:hAnsi="Arial" w:cs="Arial"/>
                <w:sz w:val="20"/>
                <w:szCs w:val="20"/>
              </w:rPr>
            </w:pPr>
            <w:r>
              <w:rPr>
                <w:rFonts w:ascii="Arial" w:hAnsi="Arial" w:cs="Arial"/>
                <w:sz w:val="20"/>
                <w:szCs w:val="20"/>
              </w:rPr>
              <w:t>TI-</w:t>
            </w:r>
            <w:proofErr w:type="spellStart"/>
            <w:r>
              <w:rPr>
                <w:rFonts w:ascii="Arial" w:hAnsi="Arial" w:cs="Arial"/>
                <w:sz w:val="20"/>
                <w:szCs w:val="20"/>
              </w:rPr>
              <w:t>Nspire</w:t>
            </w:r>
            <w:r w:rsidR="00112546">
              <w:rPr>
                <w:rFonts w:ascii="Arial" w:hAnsi="Arial" w:cs="Arial"/>
                <w:sz w:val="20"/>
                <w:szCs w:val="20"/>
                <w:vertAlign w:val="superscript"/>
              </w:rPr>
              <w:t>TM</w:t>
            </w:r>
            <w:proofErr w:type="spellEnd"/>
            <w:r>
              <w:rPr>
                <w:rFonts w:ascii="Arial" w:hAnsi="Arial" w:cs="Arial"/>
                <w:sz w:val="20"/>
                <w:szCs w:val="20"/>
              </w:rPr>
              <w:t xml:space="preserve"> technology</w:t>
            </w:r>
          </w:p>
          <w:p w:rsidR="00112546" w:rsidRPr="00597664" w:rsidRDefault="00112546" w:rsidP="00BE749D">
            <w:pPr>
              <w:numPr>
                <w:ilvl w:val="1"/>
                <w:numId w:val="10"/>
              </w:numPr>
              <w:tabs>
                <w:tab w:val="clear" w:pos="1440"/>
              </w:tabs>
              <w:spacing w:line="320" w:lineRule="atLeast"/>
              <w:ind w:left="360"/>
              <w:rPr>
                <w:rFonts w:ascii="Arial" w:hAnsi="Arial" w:cs="Arial"/>
                <w:sz w:val="20"/>
                <w:szCs w:val="20"/>
              </w:rPr>
            </w:pPr>
            <w:r>
              <w:rPr>
                <w:rFonts w:ascii="Arial" w:hAnsi="Arial" w:cs="Arial"/>
                <w:i/>
                <w:sz w:val="20"/>
                <w:szCs w:val="20"/>
              </w:rPr>
              <w:t xml:space="preserve">Case </w:t>
            </w:r>
            <w:r w:rsidR="002A61D4">
              <w:rPr>
                <w:rFonts w:ascii="Arial" w:hAnsi="Arial" w:cs="Arial"/>
                <w:i/>
                <w:sz w:val="20"/>
                <w:szCs w:val="20"/>
              </w:rPr>
              <w:t xml:space="preserve">8 </w:t>
            </w:r>
            <w:r>
              <w:rPr>
                <w:rFonts w:ascii="Arial" w:hAnsi="Arial" w:cs="Arial"/>
                <w:i/>
                <w:sz w:val="20"/>
                <w:szCs w:val="20"/>
              </w:rPr>
              <w:t xml:space="preserve">No </w:t>
            </w:r>
            <w:proofErr w:type="spellStart"/>
            <w:r>
              <w:rPr>
                <w:rFonts w:ascii="Arial" w:hAnsi="Arial" w:cs="Arial"/>
                <w:i/>
                <w:sz w:val="20"/>
                <w:szCs w:val="20"/>
              </w:rPr>
              <w:t>Dumping.tns</w:t>
            </w:r>
            <w:proofErr w:type="spellEnd"/>
            <w:r>
              <w:rPr>
                <w:rFonts w:ascii="Arial" w:hAnsi="Arial" w:cs="Arial"/>
                <w:sz w:val="20"/>
                <w:szCs w:val="20"/>
              </w:rPr>
              <w:t xml:space="preserve"> file</w:t>
            </w:r>
          </w:p>
          <w:p w:rsidR="00E17E60" w:rsidRPr="00E17E60" w:rsidRDefault="00E17E60" w:rsidP="00E17E60">
            <w:pPr>
              <w:numPr>
                <w:ilvl w:val="1"/>
                <w:numId w:val="10"/>
              </w:numPr>
              <w:tabs>
                <w:tab w:val="clear" w:pos="1440"/>
              </w:tabs>
              <w:spacing w:line="320" w:lineRule="atLeast"/>
              <w:ind w:left="360"/>
              <w:rPr>
                <w:rFonts w:ascii="Arial" w:hAnsi="Arial" w:cs="Arial"/>
                <w:sz w:val="20"/>
                <w:szCs w:val="20"/>
              </w:rPr>
            </w:pPr>
            <w:r>
              <w:rPr>
                <w:rFonts w:ascii="Arial" w:hAnsi="Arial" w:cs="Arial"/>
                <w:sz w:val="20"/>
                <w:szCs w:val="20"/>
              </w:rPr>
              <w:t xml:space="preserve">Vernier </w:t>
            </w:r>
            <w:r w:rsidRPr="00107832">
              <w:rPr>
                <w:rFonts w:ascii="Arial" w:hAnsi="Arial" w:cs="Arial"/>
                <w:sz w:val="20"/>
                <w:szCs w:val="20"/>
              </w:rPr>
              <w:t>EasyLink</w:t>
            </w:r>
            <w:r>
              <w:rPr>
                <w:rFonts w:ascii="Arial" w:hAnsi="Arial" w:cs="Arial"/>
                <w:sz w:val="20"/>
                <w:szCs w:val="20"/>
              </w:rPr>
              <w:t>™ or TI-Nspire Lab Cradle</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Vernier pH Sensor</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Vernier Conductivity Probe</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magnifying glass</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coarse filter papers (12.5 cm diameter)</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distilled water</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lint-free tissues</w:t>
            </w:r>
            <w:r w:rsidR="007F052A">
              <w:rPr>
                <w:rFonts w:ascii="Arial" w:hAnsi="Arial" w:cs="Arial"/>
                <w:sz w:val="20"/>
                <w:szCs w:val="20"/>
              </w:rPr>
              <w:t xml:space="preserve"> </w:t>
            </w:r>
          </w:p>
          <w:p w:rsidR="00374369" w:rsidRPr="00374369" w:rsidRDefault="00374369" w:rsidP="00112546">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wash bottle (with distilled water)</w:t>
            </w:r>
          </w:p>
        </w:tc>
        <w:tc>
          <w:tcPr>
            <w:tcW w:w="4290" w:type="dxa"/>
            <w:gridSpan w:val="3"/>
            <w:tcBorders>
              <w:bottom w:val="nil"/>
            </w:tcBorders>
          </w:tcPr>
          <w:p w:rsidR="00112546" w:rsidRDefault="00112546" w:rsidP="00112546">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100 mL graduated cylinder</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 xml:space="preserve">five 250 mL beakers </w:t>
            </w:r>
          </w:p>
          <w:p w:rsidR="00BE749D"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5 spoons or weighing papers</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400 mL beaker</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50 mL beaker</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stirring rod</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large funnel</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balance</w:t>
            </w:r>
          </w:p>
          <w:p w:rsidR="0037436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goggles</w:t>
            </w:r>
          </w:p>
          <w:p w:rsidR="00374369" w:rsidRPr="00290BD9" w:rsidRDefault="00374369" w:rsidP="00BE749D">
            <w:pPr>
              <w:numPr>
                <w:ilvl w:val="1"/>
                <w:numId w:val="10"/>
              </w:numPr>
              <w:tabs>
                <w:tab w:val="clear" w:pos="1440"/>
              </w:tabs>
              <w:spacing w:line="320" w:lineRule="atLeast"/>
              <w:ind w:left="360"/>
              <w:rPr>
                <w:rFonts w:ascii="Arial" w:hAnsi="Arial" w:cs="Arial"/>
                <w:sz w:val="20"/>
                <w:szCs w:val="20"/>
              </w:rPr>
            </w:pPr>
            <w:r w:rsidRPr="00374369">
              <w:rPr>
                <w:rFonts w:ascii="Arial" w:hAnsi="Arial" w:cs="Arial"/>
                <w:sz w:val="20"/>
                <w:szCs w:val="20"/>
              </w:rPr>
              <w:t>five 100 g soil samples</w:t>
            </w:r>
          </w:p>
          <w:p w:rsidR="00BE749D" w:rsidRPr="00597664" w:rsidRDefault="00BE749D" w:rsidP="00A21C91">
            <w:pPr>
              <w:spacing w:before="120" w:line="320" w:lineRule="atLeast"/>
              <w:jc w:val="center"/>
              <w:rPr>
                <w:color w:val="FF0000"/>
                <w:sz w:val="22"/>
                <w:szCs w:val="22"/>
              </w:rPr>
            </w:pPr>
          </w:p>
        </w:tc>
      </w:tr>
      <w:tr w:rsidR="00415B12" w:rsidRPr="00520F00" w:rsidTr="00B86B12">
        <w:trPr>
          <w:cantSplit/>
        </w:trPr>
        <w:tc>
          <w:tcPr>
            <w:tcW w:w="9558" w:type="dxa"/>
            <w:gridSpan w:val="5"/>
            <w:tcBorders>
              <w:top w:val="nil"/>
              <w:bottom w:val="nil"/>
            </w:tcBorders>
          </w:tcPr>
          <w:p w:rsidR="00415B12" w:rsidRDefault="00415B12" w:rsidP="00415B12">
            <w:pPr>
              <w:spacing w:line="320" w:lineRule="atLeast"/>
              <w:rPr>
                <w:rFonts w:ascii="Arial" w:hAnsi="Arial" w:cs="Arial"/>
                <w:b/>
              </w:rPr>
            </w:pPr>
            <w:r>
              <w:rPr>
                <w:rFonts w:ascii="Arial" w:hAnsi="Arial" w:cs="Arial"/>
                <w:b/>
              </w:rPr>
              <w:t>Procedure</w:t>
            </w:r>
          </w:p>
        </w:tc>
      </w:tr>
      <w:tr w:rsidR="008F00C0" w:rsidRPr="002F72BA" w:rsidTr="00B86B12">
        <w:trPr>
          <w:gridAfter w:val="1"/>
          <w:wAfter w:w="30" w:type="dxa"/>
        </w:trPr>
        <w:tc>
          <w:tcPr>
            <w:tcW w:w="6408" w:type="dxa"/>
            <w:gridSpan w:val="2"/>
            <w:tcBorders>
              <w:bottom w:val="nil"/>
            </w:tcBorders>
          </w:tcPr>
          <w:p w:rsidR="008F00C0" w:rsidRPr="002F72BA" w:rsidRDefault="008F00C0" w:rsidP="008F00C0">
            <w:pPr>
              <w:spacing w:after="120" w:line="320" w:lineRule="atLeast"/>
              <w:rPr>
                <w:rFonts w:ascii="Arial" w:hAnsi="Arial" w:cs="Arial"/>
                <w:sz w:val="20"/>
                <w:szCs w:val="20"/>
              </w:rPr>
            </w:pPr>
            <w:r w:rsidRPr="002F72BA">
              <w:rPr>
                <w:rFonts w:ascii="Arial" w:hAnsi="Arial" w:cs="Arial"/>
                <w:b/>
                <w:sz w:val="20"/>
                <w:szCs w:val="20"/>
              </w:rPr>
              <w:t xml:space="preserve">Open the TI-Nspire document </w:t>
            </w:r>
            <w:r w:rsidR="00415B12">
              <w:rPr>
                <w:rFonts w:ascii="Arial" w:hAnsi="Arial" w:cs="Arial"/>
                <w:b/>
                <w:i/>
                <w:sz w:val="20"/>
                <w:szCs w:val="20"/>
              </w:rPr>
              <w:t>Case</w:t>
            </w:r>
            <w:r w:rsidR="00112546">
              <w:rPr>
                <w:rFonts w:ascii="Arial" w:hAnsi="Arial" w:cs="Arial"/>
                <w:b/>
                <w:i/>
                <w:sz w:val="20"/>
                <w:szCs w:val="20"/>
              </w:rPr>
              <w:t xml:space="preserve"> </w:t>
            </w:r>
            <w:r w:rsidR="00374369">
              <w:rPr>
                <w:rFonts w:ascii="Arial" w:hAnsi="Arial" w:cs="Arial"/>
                <w:b/>
                <w:i/>
                <w:sz w:val="20"/>
                <w:szCs w:val="20"/>
              </w:rPr>
              <w:t>8</w:t>
            </w:r>
            <w:r w:rsidR="00415B12">
              <w:rPr>
                <w:rFonts w:ascii="Arial" w:hAnsi="Arial" w:cs="Arial"/>
                <w:b/>
                <w:i/>
                <w:sz w:val="20"/>
                <w:szCs w:val="20"/>
              </w:rPr>
              <w:t xml:space="preserve"> </w:t>
            </w:r>
            <w:r w:rsidR="00374369">
              <w:rPr>
                <w:rFonts w:ascii="Arial" w:hAnsi="Arial" w:cs="Arial"/>
                <w:b/>
                <w:i/>
                <w:sz w:val="20"/>
                <w:szCs w:val="20"/>
              </w:rPr>
              <w:t xml:space="preserve">No </w:t>
            </w:r>
            <w:proofErr w:type="spellStart"/>
            <w:r w:rsidR="00374369">
              <w:rPr>
                <w:rFonts w:ascii="Arial" w:hAnsi="Arial" w:cs="Arial"/>
                <w:b/>
                <w:i/>
                <w:sz w:val="20"/>
                <w:szCs w:val="20"/>
              </w:rPr>
              <w:t>Dumping</w:t>
            </w:r>
            <w:r w:rsidR="00F9779F" w:rsidRPr="00F9779F">
              <w:rPr>
                <w:rFonts w:ascii="Arial" w:hAnsi="Arial" w:cs="Arial"/>
                <w:b/>
                <w:i/>
                <w:sz w:val="20"/>
                <w:szCs w:val="20"/>
              </w:rPr>
              <w:t>.tns</w:t>
            </w:r>
            <w:proofErr w:type="spellEnd"/>
            <w:r w:rsidRPr="002F72BA">
              <w:rPr>
                <w:rFonts w:ascii="Arial" w:hAnsi="Arial" w:cs="Arial"/>
                <w:b/>
                <w:i/>
                <w:sz w:val="20"/>
                <w:szCs w:val="20"/>
              </w:rPr>
              <w:t>.</w:t>
            </w:r>
          </w:p>
          <w:p w:rsidR="008F00C0" w:rsidRPr="002F72BA" w:rsidRDefault="008F00C0" w:rsidP="00374369">
            <w:pPr>
              <w:spacing w:line="320" w:lineRule="atLeast"/>
              <w:rPr>
                <w:rFonts w:ascii="Arial" w:hAnsi="Arial" w:cs="Arial"/>
                <w:sz w:val="20"/>
                <w:szCs w:val="20"/>
              </w:rPr>
            </w:pPr>
            <w:r w:rsidRPr="008848A1">
              <w:rPr>
                <w:rFonts w:ascii="Arial" w:hAnsi="Arial" w:cs="Arial"/>
                <w:sz w:val="20"/>
                <w:szCs w:val="20"/>
              </w:rPr>
              <w:t xml:space="preserve">In this </w:t>
            </w:r>
            <w:r w:rsidR="0044228F">
              <w:rPr>
                <w:rFonts w:ascii="Arial" w:hAnsi="Arial" w:cs="Arial"/>
                <w:sz w:val="20"/>
                <w:szCs w:val="20"/>
              </w:rPr>
              <w:t>data-gathering activity</w:t>
            </w:r>
            <w:r w:rsidRPr="008848A1">
              <w:rPr>
                <w:rFonts w:ascii="Arial" w:hAnsi="Arial" w:cs="Arial"/>
                <w:sz w:val="20"/>
                <w:szCs w:val="20"/>
              </w:rPr>
              <w:t xml:space="preserve">, you will </w:t>
            </w:r>
            <w:r w:rsidR="00374369">
              <w:rPr>
                <w:rFonts w:ascii="Arial" w:hAnsi="Arial" w:cs="Arial"/>
                <w:sz w:val="20"/>
                <w:szCs w:val="20"/>
              </w:rPr>
              <w:t>i</w:t>
            </w:r>
            <w:r w:rsidR="00374369" w:rsidRPr="00374369">
              <w:rPr>
                <w:rFonts w:ascii="Arial" w:hAnsi="Arial" w:cs="Arial"/>
                <w:sz w:val="20"/>
                <w:szCs w:val="20"/>
              </w:rPr>
              <w:t>dentify characteristics of different soils to demonstrate that a suspect has been at a scene</w:t>
            </w:r>
            <w:r w:rsidR="00374369">
              <w:rPr>
                <w:rFonts w:ascii="Arial" w:hAnsi="Arial" w:cs="Arial"/>
                <w:sz w:val="20"/>
                <w:szCs w:val="20"/>
              </w:rPr>
              <w:t xml:space="preserve"> and u</w:t>
            </w:r>
            <w:r w:rsidR="00374369" w:rsidRPr="00374369">
              <w:rPr>
                <w:rFonts w:ascii="Arial" w:hAnsi="Arial" w:cs="Arial"/>
                <w:sz w:val="20"/>
                <w:szCs w:val="20"/>
              </w:rPr>
              <w:t xml:space="preserve">se characteristic properties to identify a </w:t>
            </w:r>
            <w:r w:rsidR="007F052A">
              <w:rPr>
                <w:rFonts w:ascii="Arial" w:hAnsi="Arial" w:cs="Arial"/>
                <w:sz w:val="20"/>
                <w:szCs w:val="20"/>
              </w:rPr>
              <w:t xml:space="preserve">soil </w:t>
            </w:r>
            <w:r w:rsidR="00374369" w:rsidRPr="00374369">
              <w:rPr>
                <w:rFonts w:ascii="Arial" w:hAnsi="Arial" w:cs="Arial"/>
                <w:sz w:val="20"/>
                <w:szCs w:val="20"/>
              </w:rPr>
              <w:t>sample</w:t>
            </w:r>
            <w:r w:rsidR="00374369">
              <w:rPr>
                <w:rFonts w:ascii="Arial" w:hAnsi="Arial" w:cs="Arial"/>
                <w:sz w:val="20"/>
                <w:szCs w:val="20"/>
              </w:rPr>
              <w:t>.</w:t>
            </w:r>
          </w:p>
        </w:tc>
        <w:tc>
          <w:tcPr>
            <w:tcW w:w="3120" w:type="dxa"/>
            <w:gridSpan w:val="2"/>
            <w:tcBorders>
              <w:bottom w:val="nil"/>
            </w:tcBorders>
          </w:tcPr>
          <w:p w:rsidR="008F00C0" w:rsidRPr="002F72BA" w:rsidRDefault="00112546" w:rsidP="00A21C91">
            <w:pPr>
              <w:spacing w:before="120" w:line="320" w:lineRule="atLeast"/>
              <w:jc w:val="center"/>
              <w:rPr>
                <w:rFonts w:ascii="Arial" w:hAnsi="Arial" w:cs="Arial"/>
                <w:sz w:val="20"/>
                <w:szCs w:val="20"/>
              </w:rPr>
            </w:pPr>
            <w:r w:rsidRPr="00CB1AFD">
              <w:rPr>
                <w:noProof/>
                <w:color w:val="FF0000"/>
                <w:sz w:val="22"/>
                <w:szCs w:val="22"/>
              </w:rPr>
              <w:drawing>
                <wp:inline distT="0" distB="0" distL="0" distR="0" wp14:anchorId="07F4B21D" wp14:editId="5161BD34">
                  <wp:extent cx="1841884" cy="138988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41884" cy="1389888"/>
                          </a:xfrm>
                          <a:prstGeom prst="rect">
                            <a:avLst/>
                          </a:prstGeom>
                        </pic:spPr>
                      </pic:pic>
                    </a:graphicData>
                  </a:graphic>
                </wp:inline>
              </w:drawing>
            </w:r>
          </w:p>
        </w:tc>
      </w:tr>
      <w:tr w:rsidR="008F00C0" w:rsidRPr="002F72BA" w:rsidTr="00B86B12">
        <w:tblPrEx>
          <w:tblBorders>
            <w:bottom w:val="none" w:sz="0" w:space="0" w:color="auto"/>
          </w:tblBorders>
        </w:tblPrEx>
        <w:trPr>
          <w:gridAfter w:val="1"/>
          <w:wAfter w:w="30" w:type="dxa"/>
        </w:trPr>
        <w:tc>
          <w:tcPr>
            <w:tcW w:w="9528" w:type="dxa"/>
            <w:gridSpan w:val="4"/>
            <w:shd w:val="clear" w:color="auto" w:fill="auto"/>
          </w:tcPr>
          <w:p w:rsidR="008F00C0" w:rsidRDefault="00F01D40" w:rsidP="00415B12">
            <w:pPr>
              <w:spacing w:before="120" w:line="320" w:lineRule="atLeast"/>
              <w:rPr>
                <w:rFonts w:ascii="Arial" w:hAnsi="Arial" w:cs="Arial"/>
                <w:sz w:val="20"/>
                <w:szCs w:val="20"/>
              </w:rPr>
            </w:pPr>
            <w:r>
              <w:rPr>
                <w:rFonts w:ascii="Arial" w:hAnsi="Arial" w:cs="Arial"/>
                <w:b/>
                <w:sz w:val="20"/>
              </w:rPr>
              <w:t>Part</w:t>
            </w:r>
            <w:r w:rsidR="008211D3" w:rsidRPr="00812E3E">
              <w:rPr>
                <w:rFonts w:ascii="Arial" w:hAnsi="Arial" w:cs="Arial"/>
                <w:b/>
                <w:sz w:val="20"/>
              </w:rPr>
              <w:t xml:space="preserve"> 1 – </w:t>
            </w:r>
            <w:r w:rsidR="00374369" w:rsidRPr="00374369">
              <w:rPr>
                <w:rFonts w:ascii="Arial" w:hAnsi="Arial" w:cs="Arial"/>
                <w:b/>
                <w:sz w:val="20"/>
              </w:rPr>
              <w:t>Preparing the Soil-and-Water Mixtures</w:t>
            </w:r>
          </w:p>
        </w:tc>
      </w:tr>
      <w:tr w:rsidR="00BE749D" w:rsidRPr="00BE749D" w:rsidTr="00B86B12">
        <w:tblPrEx>
          <w:tblBorders>
            <w:bottom w:val="none" w:sz="0" w:space="0" w:color="auto"/>
          </w:tblBorders>
        </w:tblPrEx>
        <w:trPr>
          <w:gridAfter w:val="1"/>
          <w:wAfter w:w="30" w:type="dxa"/>
        </w:trPr>
        <w:tc>
          <w:tcPr>
            <w:tcW w:w="9528" w:type="dxa"/>
            <w:gridSpan w:val="4"/>
            <w:shd w:val="clear" w:color="auto" w:fill="auto"/>
          </w:tcPr>
          <w:p w:rsidR="00112546" w:rsidRDefault="00112546" w:rsidP="00605148">
            <w:pPr>
              <w:pStyle w:val="VSSteps1-9wbullet"/>
              <w:spacing w:line="320" w:lineRule="atLeast"/>
              <w:ind w:left="0" w:firstLine="0"/>
              <w:rPr>
                <w:rFonts w:ascii="Arial" w:hAnsi="Arial" w:cs="Arial"/>
                <w:b/>
                <w:sz w:val="20"/>
              </w:rPr>
            </w:pPr>
            <w:r w:rsidRPr="00374369">
              <w:rPr>
                <w:rFonts w:ascii="Arial" w:hAnsi="Arial" w:cs="Arial"/>
                <w:b/>
                <w:sz w:val="20"/>
              </w:rPr>
              <w:t xml:space="preserve">CAUTION: </w:t>
            </w:r>
            <w:r w:rsidRPr="00374369">
              <w:rPr>
                <w:rFonts w:ascii="Arial" w:hAnsi="Arial" w:cs="Arial"/>
                <w:sz w:val="20"/>
              </w:rPr>
              <w:t>Obtain and wear goggles during this experiment. Tell your teacher right away if any spills or accidents occur.</w:t>
            </w:r>
          </w:p>
          <w:p w:rsidR="00112546" w:rsidRDefault="00112546" w:rsidP="00605148">
            <w:pPr>
              <w:pStyle w:val="VSSteps1-9wbullet"/>
              <w:spacing w:line="320" w:lineRule="atLeast"/>
              <w:rPr>
                <w:rFonts w:ascii="Arial" w:hAnsi="Arial" w:cs="Arial"/>
                <w:sz w:val="20"/>
              </w:rPr>
            </w:pPr>
            <w:r w:rsidRPr="00812E3E">
              <w:rPr>
                <w:rFonts w:ascii="Arial" w:hAnsi="Arial" w:cs="Arial"/>
                <w:b/>
                <w:sz w:val="20"/>
              </w:rPr>
              <w:t>Move to page</w:t>
            </w:r>
            <w:r>
              <w:rPr>
                <w:rFonts w:ascii="Arial" w:hAnsi="Arial" w:cs="Arial"/>
                <w:b/>
                <w:sz w:val="20"/>
              </w:rPr>
              <w:t>s</w:t>
            </w:r>
            <w:r w:rsidRPr="00812E3E">
              <w:rPr>
                <w:rFonts w:ascii="Arial" w:hAnsi="Arial" w:cs="Arial"/>
                <w:b/>
                <w:sz w:val="20"/>
              </w:rPr>
              <w:t xml:space="preserve"> 1.</w:t>
            </w:r>
            <w:r>
              <w:rPr>
                <w:rFonts w:ascii="Arial" w:hAnsi="Arial" w:cs="Arial"/>
                <w:b/>
                <w:sz w:val="20"/>
              </w:rPr>
              <w:t>3–1.6</w:t>
            </w:r>
            <w:r w:rsidRPr="00812E3E">
              <w:rPr>
                <w:rFonts w:ascii="Arial" w:hAnsi="Arial" w:cs="Arial"/>
                <w:b/>
                <w:sz w:val="20"/>
              </w:rPr>
              <w:t>.</w:t>
            </w:r>
          </w:p>
          <w:p w:rsidR="00374369" w:rsidRPr="00374369" w:rsidRDefault="00374369" w:rsidP="00605148">
            <w:pPr>
              <w:pStyle w:val="VSSteps1-9wbullet"/>
              <w:spacing w:line="320" w:lineRule="atLeast"/>
              <w:rPr>
                <w:rFonts w:ascii="Arial" w:hAnsi="Arial" w:cs="Arial"/>
                <w:sz w:val="20"/>
              </w:rPr>
            </w:pPr>
            <w:r w:rsidRPr="00374369">
              <w:rPr>
                <w:rFonts w:ascii="Arial" w:hAnsi="Arial" w:cs="Arial"/>
                <w:sz w:val="20"/>
              </w:rPr>
              <w:t>1.</w:t>
            </w:r>
            <w:r w:rsidRPr="00374369">
              <w:rPr>
                <w:rFonts w:ascii="Arial" w:hAnsi="Arial" w:cs="Arial"/>
                <w:sz w:val="20"/>
              </w:rPr>
              <w:tab/>
              <w:t>Prepare mixtures of water and soil. For each sample, complete the following steps:</w:t>
            </w:r>
          </w:p>
          <w:p w:rsidR="00374369" w:rsidRPr="00374369" w:rsidRDefault="00374369" w:rsidP="00605148">
            <w:pPr>
              <w:pStyle w:val="VSBulletabc"/>
              <w:numPr>
                <w:ilvl w:val="0"/>
                <w:numId w:val="19"/>
              </w:numPr>
              <w:overflowPunct w:val="0"/>
              <w:autoSpaceDE w:val="0"/>
              <w:autoSpaceDN w:val="0"/>
              <w:adjustRightInd w:val="0"/>
              <w:spacing w:line="320" w:lineRule="atLeast"/>
              <w:textAlignment w:val="baseline"/>
              <w:rPr>
                <w:rFonts w:ascii="Arial" w:hAnsi="Arial" w:cs="Arial"/>
                <w:sz w:val="20"/>
              </w:rPr>
            </w:pPr>
            <w:r w:rsidRPr="00374369">
              <w:rPr>
                <w:rFonts w:ascii="Arial" w:hAnsi="Arial" w:cs="Arial"/>
                <w:sz w:val="20"/>
              </w:rPr>
              <w:t>Label a 250 mL beaker with the sample number.</w:t>
            </w:r>
          </w:p>
          <w:p w:rsidR="00374369" w:rsidRPr="00374369" w:rsidRDefault="00374369" w:rsidP="00605148">
            <w:pPr>
              <w:pStyle w:val="VSBulletabc"/>
              <w:numPr>
                <w:ilvl w:val="0"/>
                <w:numId w:val="19"/>
              </w:numPr>
              <w:overflowPunct w:val="0"/>
              <w:autoSpaceDE w:val="0"/>
              <w:autoSpaceDN w:val="0"/>
              <w:adjustRightInd w:val="0"/>
              <w:spacing w:line="320" w:lineRule="atLeast"/>
              <w:textAlignment w:val="baseline"/>
              <w:rPr>
                <w:rFonts w:ascii="Arial" w:hAnsi="Arial" w:cs="Arial"/>
                <w:sz w:val="20"/>
              </w:rPr>
            </w:pPr>
            <w:r w:rsidRPr="00374369">
              <w:rPr>
                <w:rFonts w:ascii="Arial" w:hAnsi="Arial" w:cs="Arial"/>
                <w:sz w:val="20"/>
              </w:rPr>
              <w:t xml:space="preserve">Using a balance, measure 50 g of the soil sample and place it in the labeled beaker. </w:t>
            </w:r>
            <w:r w:rsidRPr="00374369">
              <w:rPr>
                <w:rFonts w:ascii="Arial" w:hAnsi="Arial" w:cs="Arial"/>
                <w:b/>
                <w:sz w:val="20"/>
              </w:rPr>
              <w:t>Note:</w:t>
            </w:r>
            <w:r w:rsidRPr="00374369">
              <w:rPr>
                <w:rFonts w:ascii="Arial" w:hAnsi="Arial" w:cs="Arial"/>
                <w:sz w:val="20"/>
              </w:rPr>
              <w:t xml:space="preserve"> To avoid contaminating the other samples, use a different spoon or weighing paper for each sample.</w:t>
            </w:r>
          </w:p>
          <w:p w:rsidR="00374369" w:rsidRPr="00374369" w:rsidRDefault="00374369" w:rsidP="00605148">
            <w:pPr>
              <w:pStyle w:val="VSBulletabc"/>
              <w:numPr>
                <w:ilvl w:val="0"/>
                <w:numId w:val="19"/>
              </w:numPr>
              <w:overflowPunct w:val="0"/>
              <w:autoSpaceDE w:val="0"/>
              <w:autoSpaceDN w:val="0"/>
              <w:adjustRightInd w:val="0"/>
              <w:spacing w:line="320" w:lineRule="atLeast"/>
              <w:textAlignment w:val="baseline"/>
              <w:rPr>
                <w:rFonts w:ascii="Arial" w:hAnsi="Arial" w:cs="Arial"/>
                <w:sz w:val="20"/>
              </w:rPr>
            </w:pPr>
            <w:r w:rsidRPr="00374369">
              <w:rPr>
                <w:rFonts w:ascii="Arial" w:hAnsi="Arial" w:cs="Arial"/>
                <w:sz w:val="20"/>
              </w:rPr>
              <w:t xml:space="preserve">Measure 100 mL of distilled water in the graduated cylinder. Add the water to the soil in the </w:t>
            </w:r>
            <w:r w:rsidRPr="00374369">
              <w:rPr>
                <w:rFonts w:ascii="Arial" w:hAnsi="Arial" w:cs="Arial"/>
                <w:sz w:val="20"/>
              </w:rPr>
              <w:lastRenderedPageBreak/>
              <w:t>beaker.</w:t>
            </w:r>
          </w:p>
          <w:p w:rsidR="00374369" w:rsidRPr="00374369" w:rsidRDefault="00374369" w:rsidP="00605148">
            <w:pPr>
              <w:pStyle w:val="VSBulletabc"/>
              <w:numPr>
                <w:ilvl w:val="0"/>
                <w:numId w:val="19"/>
              </w:numPr>
              <w:overflowPunct w:val="0"/>
              <w:autoSpaceDE w:val="0"/>
              <w:autoSpaceDN w:val="0"/>
              <w:adjustRightInd w:val="0"/>
              <w:spacing w:line="320" w:lineRule="atLeast"/>
              <w:textAlignment w:val="baseline"/>
              <w:rPr>
                <w:rFonts w:ascii="Arial" w:hAnsi="Arial" w:cs="Arial"/>
                <w:sz w:val="20"/>
              </w:rPr>
            </w:pPr>
            <w:r w:rsidRPr="00374369">
              <w:rPr>
                <w:rFonts w:ascii="Arial" w:hAnsi="Arial" w:cs="Arial"/>
                <w:sz w:val="20"/>
              </w:rPr>
              <w:t>Stir the mixture thoroughly with the stirring rod. Repeat stirring once every 3 minutes for 15 minutes.</w:t>
            </w:r>
          </w:p>
          <w:p w:rsidR="00BE749D" w:rsidRPr="00374369" w:rsidRDefault="00374369" w:rsidP="00783A12">
            <w:pPr>
              <w:pStyle w:val="VSBulletabc"/>
              <w:numPr>
                <w:ilvl w:val="0"/>
                <w:numId w:val="19"/>
              </w:numPr>
              <w:overflowPunct w:val="0"/>
              <w:autoSpaceDE w:val="0"/>
              <w:autoSpaceDN w:val="0"/>
              <w:adjustRightInd w:val="0"/>
              <w:spacing w:line="320" w:lineRule="atLeast"/>
              <w:textAlignment w:val="baseline"/>
              <w:rPr>
                <w:rFonts w:ascii="Arial" w:hAnsi="Arial" w:cs="Arial"/>
                <w:sz w:val="20"/>
              </w:rPr>
            </w:pPr>
            <w:r w:rsidRPr="00374369">
              <w:rPr>
                <w:rFonts w:ascii="Arial" w:hAnsi="Arial" w:cs="Arial"/>
                <w:sz w:val="20"/>
              </w:rPr>
              <w:t xml:space="preserve">After the final stir, let the mixture settle for 5 minutes before beginning to take readings. </w:t>
            </w:r>
            <w:r w:rsidRPr="00374369">
              <w:rPr>
                <w:rFonts w:ascii="Arial" w:hAnsi="Arial" w:cs="Arial"/>
                <w:b/>
                <w:sz w:val="20"/>
              </w:rPr>
              <w:t>Note:</w:t>
            </w:r>
            <w:r w:rsidRPr="00374369">
              <w:rPr>
                <w:rFonts w:ascii="Arial" w:hAnsi="Arial" w:cs="Arial"/>
                <w:sz w:val="20"/>
              </w:rPr>
              <w:t xml:space="preserve"> To avoid contaminating the other samples, rinse the stirring rod with distilled water between soil samples.</w:t>
            </w:r>
          </w:p>
        </w:tc>
      </w:tr>
      <w:tr w:rsidR="00BB2C27" w:rsidRPr="002F72BA" w:rsidTr="00635A7B">
        <w:tblPrEx>
          <w:tblBorders>
            <w:bottom w:val="none" w:sz="0" w:space="0" w:color="auto"/>
          </w:tblBorders>
        </w:tblPrEx>
        <w:trPr>
          <w:gridAfter w:val="1"/>
          <w:wAfter w:w="30" w:type="dxa"/>
        </w:trPr>
        <w:tc>
          <w:tcPr>
            <w:tcW w:w="9528" w:type="dxa"/>
            <w:gridSpan w:val="4"/>
            <w:shd w:val="clear" w:color="auto" w:fill="auto"/>
          </w:tcPr>
          <w:p w:rsidR="00BB2C27" w:rsidRPr="007F052A" w:rsidRDefault="00BB2C27" w:rsidP="00AB2BA3">
            <w:pPr>
              <w:spacing w:line="320" w:lineRule="atLeast"/>
              <w:rPr>
                <w:rFonts w:ascii="Arial" w:hAnsi="Arial" w:cs="Arial"/>
                <w:sz w:val="20"/>
                <w:szCs w:val="20"/>
              </w:rPr>
            </w:pPr>
            <w:r w:rsidRPr="007F052A">
              <w:rPr>
                <w:rFonts w:ascii="Arial" w:hAnsi="Arial" w:cs="Arial"/>
                <w:b/>
                <w:sz w:val="20"/>
                <w:szCs w:val="20"/>
              </w:rPr>
              <w:lastRenderedPageBreak/>
              <w:t xml:space="preserve">Part 2 – </w:t>
            </w:r>
            <w:r w:rsidR="00374369" w:rsidRPr="007F052A">
              <w:rPr>
                <w:rFonts w:ascii="Arial" w:hAnsi="Arial" w:cs="Arial"/>
                <w:b/>
                <w:sz w:val="20"/>
                <w:szCs w:val="20"/>
              </w:rPr>
              <w:t>Measuring the pH of the Samples</w:t>
            </w:r>
          </w:p>
        </w:tc>
      </w:tr>
      <w:tr w:rsidR="00BB2C27" w:rsidRPr="00BB2C27" w:rsidTr="00522E29">
        <w:tblPrEx>
          <w:tblBorders>
            <w:bottom w:val="none" w:sz="0" w:space="0" w:color="auto"/>
          </w:tblBorders>
        </w:tblPrEx>
        <w:trPr>
          <w:cantSplit/>
          <w:trHeight w:val="9963"/>
        </w:trPr>
        <w:tc>
          <w:tcPr>
            <w:tcW w:w="6437" w:type="dxa"/>
            <w:gridSpan w:val="3"/>
            <w:shd w:val="clear" w:color="auto" w:fill="auto"/>
          </w:tcPr>
          <w:p w:rsidR="00BB2C27" w:rsidRPr="007F052A" w:rsidRDefault="00BB2C27" w:rsidP="00E210C4">
            <w:pPr>
              <w:spacing w:after="120" w:line="320" w:lineRule="atLeast"/>
              <w:ind w:left="360" w:hanging="360"/>
              <w:rPr>
                <w:rFonts w:ascii="Arial" w:hAnsi="Arial" w:cs="Arial"/>
                <w:b/>
                <w:sz w:val="20"/>
                <w:szCs w:val="20"/>
              </w:rPr>
            </w:pPr>
            <w:r w:rsidRPr="007F052A">
              <w:rPr>
                <w:rFonts w:ascii="Arial" w:hAnsi="Arial" w:cs="Arial"/>
                <w:b/>
                <w:sz w:val="20"/>
                <w:szCs w:val="20"/>
              </w:rPr>
              <w:t xml:space="preserve">Move to page </w:t>
            </w:r>
            <w:r w:rsidR="007F052A" w:rsidRPr="007F052A">
              <w:rPr>
                <w:rFonts w:ascii="Arial" w:hAnsi="Arial" w:cs="Arial"/>
                <w:b/>
                <w:sz w:val="20"/>
                <w:szCs w:val="20"/>
              </w:rPr>
              <w:t>1.4</w:t>
            </w:r>
            <w:r w:rsidR="002A61D4">
              <w:rPr>
                <w:rFonts w:ascii="Arial" w:hAnsi="Arial" w:cs="Arial"/>
                <w:b/>
                <w:sz w:val="20"/>
                <w:szCs w:val="20"/>
              </w:rPr>
              <w:t>-1.5</w:t>
            </w:r>
            <w:r w:rsidRPr="007F052A">
              <w:rPr>
                <w:rFonts w:ascii="Arial" w:hAnsi="Arial" w:cs="Arial"/>
                <w:b/>
                <w:sz w:val="20"/>
                <w:szCs w:val="20"/>
              </w:rPr>
              <w:t>.</w:t>
            </w:r>
          </w:p>
          <w:p w:rsidR="00374369" w:rsidRPr="00112546" w:rsidRDefault="00374369" w:rsidP="00605148">
            <w:pPr>
              <w:pStyle w:val="VSStepstext1-9"/>
              <w:spacing w:line="320" w:lineRule="atLeast"/>
              <w:rPr>
                <w:rFonts w:ascii="Arial" w:hAnsi="Arial" w:cs="Arial"/>
                <w:sz w:val="20"/>
              </w:rPr>
            </w:pPr>
            <w:r w:rsidRPr="00112546">
              <w:rPr>
                <w:rFonts w:ascii="Arial" w:hAnsi="Arial" w:cs="Arial"/>
                <w:sz w:val="20"/>
              </w:rPr>
              <w:t>2.</w:t>
            </w:r>
            <w:r w:rsidRPr="00112546">
              <w:rPr>
                <w:rFonts w:ascii="Arial" w:hAnsi="Arial" w:cs="Arial"/>
                <w:sz w:val="20"/>
              </w:rPr>
              <w:tab/>
            </w:r>
            <w:r w:rsidR="002A61D4">
              <w:rPr>
                <w:rFonts w:ascii="Arial" w:hAnsi="Arial" w:cs="Arial"/>
                <w:sz w:val="20"/>
              </w:rPr>
              <w:t>On page 1.5, c</w:t>
            </w:r>
            <w:r w:rsidRPr="00112546">
              <w:rPr>
                <w:rFonts w:ascii="Arial" w:hAnsi="Arial" w:cs="Arial"/>
                <w:sz w:val="20"/>
              </w:rPr>
              <w:t xml:space="preserve">onnect the pH Sensor to </w:t>
            </w:r>
            <w:r w:rsidR="00522E29">
              <w:rPr>
                <w:rFonts w:ascii="Arial" w:hAnsi="Arial" w:cs="Arial"/>
                <w:sz w:val="20"/>
              </w:rPr>
              <w:t>TI-</w:t>
            </w:r>
            <w:r w:rsidRPr="00112546">
              <w:rPr>
                <w:rFonts w:ascii="Arial" w:hAnsi="Arial" w:cs="Arial"/>
                <w:sz w:val="20"/>
              </w:rPr>
              <w:t xml:space="preserve">Nspire either using an EasyLink or the </w:t>
            </w:r>
            <w:r w:rsidR="002A61D4">
              <w:rPr>
                <w:rFonts w:ascii="Arial" w:hAnsi="Arial" w:cs="Arial"/>
                <w:sz w:val="20"/>
              </w:rPr>
              <w:t>Lab</w:t>
            </w:r>
            <w:r w:rsidR="002A61D4" w:rsidRPr="009A0F6C">
              <w:rPr>
                <w:rFonts w:ascii="Arial" w:hAnsi="Arial" w:cs="Arial"/>
                <w:sz w:val="20"/>
              </w:rPr>
              <w:t xml:space="preserve"> </w:t>
            </w:r>
            <w:r w:rsidR="00522E29">
              <w:rPr>
                <w:rFonts w:ascii="Arial" w:hAnsi="Arial" w:cs="Arial"/>
                <w:sz w:val="20"/>
              </w:rPr>
              <w:t>C</w:t>
            </w:r>
            <w:r w:rsidRPr="00112546">
              <w:rPr>
                <w:rFonts w:ascii="Arial" w:hAnsi="Arial" w:cs="Arial"/>
                <w:sz w:val="20"/>
              </w:rPr>
              <w:t xml:space="preserve">radle. </w:t>
            </w:r>
            <w:r w:rsidRPr="00112546">
              <w:rPr>
                <w:rFonts w:ascii="Arial" w:hAnsi="Arial" w:cs="Arial"/>
                <w:b/>
                <w:sz w:val="20"/>
              </w:rPr>
              <w:t>Note:</w:t>
            </w:r>
            <w:r w:rsidRPr="00112546">
              <w:rPr>
                <w:rFonts w:ascii="Arial" w:hAnsi="Arial" w:cs="Arial"/>
                <w:sz w:val="20"/>
              </w:rPr>
              <w:t xml:space="preserve"> For this experiment, your teacher already has the pH Sensor in a pH soaking solution in a beaker. Be careful not to tip over the beaker when you connect the sensor to the interface.</w:t>
            </w:r>
          </w:p>
          <w:p w:rsidR="00374369" w:rsidRPr="00112546" w:rsidRDefault="00374369" w:rsidP="00605148">
            <w:pPr>
              <w:pStyle w:val="VSSteps1-9wbullet"/>
              <w:spacing w:line="320" w:lineRule="atLeast"/>
              <w:rPr>
                <w:rFonts w:ascii="Arial" w:hAnsi="Arial" w:cs="Arial"/>
                <w:sz w:val="20"/>
              </w:rPr>
            </w:pPr>
            <w:r w:rsidRPr="00112546">
              <w:rPr>
                <w:rFonts w:ascii="Arial" w:hAnsi="Arial" w:cs="Arial"/>
                <w:sz w:val="20"/>
              </w:rPr>
              <w:t>3.</w:t>
            </w:r>
            <w:r w:rsidRPr="00112546">
              <w:rPr>
                <w:rFonts w:ascii="Arial" w:hAnsi="Arial" w:cs="Arial"/>
                <w:sz w:val="20"/>
              </w:rPr>
              <w:tab/>
              <w:t>Use the pH Sensor to determine the pH of the solution in each sample beaker.</w:t>
            </w:r>
          </w:p>
          <w:p w:rsidR="007F052A" w:rsidRDefault="00374369" w:rsidP="00605148">
            <w:pPr>
              <w:pStyle w:val="VSBulletabc"/>
              <w:numPr>
                <w:ilvl w:val="0"/>
                <w:numId w:val="20"/>
              </w:numPr>
              <w:overflowPunct w:val="0"/>
              <w:autoSpaceDE w:val="0"/>
              <w:autoSpaceDN w:val="0"/>
              <w:adjustRightInd w:val="0"/>
              <w:spacing w:line="320" w:lineRule="atLeast"/>
              <w:textAlignment w:val="baseline"/>
              <w:rPr>
                <w:rFonts w:ascii="Arial" w:hAnsi="Arial" w:cs="Arial"/>
                <w:sz w:val="20"/>
              </w:rPr>
            </w:pPr>
            <w:r w:rsidRPr="00112546">
              <w:rPr>
                <w:rFonts w:ascii="Arial" w:hAnsi="Arial" w:cs="Arial"/>
                <w:sz w:val="20"/>
              </w:rPr>
              <w:t xml:space="preserve">Rinse the tip of the pH Sensor with distilled water from the wash bottle and place it into the liquid in the beaker containing sample 1. </w:t>
            </w:r>
          </w:p>
          <w:p w:rsidR="00374369" w:rsidRPr="00112546" w:rsidRDefault="00374369" w:rsidP="00605148">
            <w:pPr>
              <w:pStyle w:val="VSBulletabc"/>
              <w:numPr>
                <w:ilvl w:val="0"/>
                <w:numId w:val="20"/>
              </w:numPr>
              <w:overflowPunct w:val="0"/>
              <w:autoSpaceDE w:val="0"/>
              <w:autoSpaceDN w:val="0"/>
              <w:adjustRightInd w:val="0"/>
              <w:spacing w:line="320" w:lineRule="atLeast"/>
              <w:textAlignment w:val="baseline"/>
              <w:rPr>
                <w:rFonts w:ascii="Arial" w:hAnsi="Arial" w:cs="Arial"/>
                <w:sz w:val="20"/>
              </w:rPr>
            </w:pPr>
            <w:r w:rsidRPr="00112546">
              <w:rPr>
                <w:rFonts w:ascii="Arial" w:hAnsi="Arial" w:cs="Arial"/>
                <w:sz w:val="20"/>
              </w:rPr>
              <w:t>Gently swirl the sensor in the solution. Be careful not to let the tip of the sensor touch any solid material at the bottom of the beaker.</w:t>
            </w:r>
          </w:p>
          <w:p w:rsidR="00374369" w:rsidRPr="00112546" w:rsidRDefault="00374369" w:rsidP="00605148">
            <w:pPr>
              <w:pStyle w:val="VSBulletabc"/>
              <w:numPr>
                <w:ilvl w:val="0"/>
                <w:numId w:val="20"/>
              </w:numPr>
              <w:overflowPunct w:val="0"/>
              <w:autoSpaceDE w:val="0"/>
              <w:autoSpaceDN w:val="0"/>
              <w:adjustRightInd w:val="0"/>
              <w:spacing w:line="320" w:lineRule="atLeast"/>
              <w:textAlignment w:val="baseline"/>
              <w:rPr>
                <w:rFonts w:ascii="Arial" w:hAnsi="Arial" w:cs="Arial"/>
                <w:sz w:val="20"/>
              </w:rPr>
            </w:pPr>
            <w:r w:rsidRPr="00112546">
              <w:rPr>
                <w:rFonts w:ascii="Arial" w:hAnsi="Arial" w:cs="Arial"/>
                <w:sz w:val="20"/>
              </w:rPr>
              <w:t>When the pH reading stabilizes, record the pH value in the Evidence Record</w:t>
            </w:r>
            <w:r w:rsidR="00605148">
              <w:rPr>
                <w:rFonts w:ascii="Arial" w:hAnsi="Arial" w:cs="Arial"/>
                <w:sz w:val="20"/>
              </w:rPr>
              <w:t xml:space="preserve"> and/or on page 4.1 (as directed by your teacher).</w:t>
            </w:r>
          </w:p>
          <w:p w:rsidR="00374369" w:rsidRPr="00112546" w:rsidRDefault="00374369" w:rsidP="00605148">
            <w:pPr>
              <w:pStyle w:val="VSBulletabc"/>
              <w:numPr>
                <w:ilvl w:val="0"/>
                <w:numId w:val="20"/>
              </w:numPr>
              <w:overflowPunct w:val="0"/>
              <w:autoSpaceDE w:val="0"/>
              <w:autoSpaceDN w:val="0"/>
              <w:adjustRightInd w:val="0"/>
              <w:spacing w:line="320" w:lineRule="atLeast"/>
              <w:textAlignment w:val="baseline"/>
              <w:rPr>
                <w:rFonts w:ascii="Arial" w:hAnsi="Arial" w:cs="Arial"/>
                <w:sz w:val="20"/>
              </w:rPr>
            </w:pPr>
            <w:r w:rsidRPr="00112546">
              <w:rPr>
                <w:rFonts w:ascii="Arial" w:hAnsi="Arial" w:cs="Arial"/>
                <w:sz w:val="20"/>
              </w:rPr>
              <w:t>Repeat this process for each remaining soil sample.</w:t>
            </w:r>
          </w:p>
          <w:p w:rsidR="007F052A" w:rsidRDefault="00374369" w:rsidP="00605148">
            <w:pPr>
              <w:pStyle w:val="VSStepstext1-9"/>
              <w:spacing w:line="320" w:lineRule="atLeast"/>
              <w:rPr>
                <w:rFonts w:ascii="Arial" w:hAnsi="Arial" w:cs="Arial"/>
                <w:sz w:val="20"/>
              </w:rPr>
            </w:pPr>
            <w:r w:rsidRPr="00112546">
              <w:rPr>
                <w:rFonts w:ascii="Arial" w:hAnsi="Arial" w:cs="Arial"/>
                <w:sz w:val="20"/>
              </w:rPr>
              <w:tab/>
              <w:t>When you are finished, rinse the pH Sensor with distilled water and return it to its storage container.</w:t>
            </w:r>
            <w:r w:rsidR="002A61D4">
              <w:rPr>
                <w:rFonts w:ascii="Arial" w:hAnsi="Arial" w:cs="Arial"/>
                <w:sz w:val="20"/>
              </w:rPr>
              <w:t xml:space="preserve"> </w:t>
            </w:r>
            <w:r w:rsidR="00522E29">
              <w:rPr>
                <w:rFonts w:ascii="Arial" w:hAnsi="Arial" w:cs="Arial"/>
                <w:sz w:val="20"/>
              </w:rPr>
              <w:t>Disconnect the pH Sensor.</w:t>
            </w:r>
          </w:p>
          <w:p w:rsidR="00E210C4" w:rsidRDefault="00E210C4" w:rsidP="00605148">
            <w:pPr>
              <w:pStyle w:val="VSStepstext1-9"/>
              <w:spacing w:line="320" w:lineRule="atLeast"/>
              <w:rPr>
                <w:rFonts w:ascii="Arial" w:hAnsi="Arial" w:cs="Arial"/>
                <w:sz w:val="20"/>
              </w:rPr>
            </w:pPr>
          </w:p>
          <w:p w:rsidR="00E210C4" w:rsidRDefault="00E210C4" w:rsidP="00605148">
            <w:pPr>
              <w:pStyle w:val="VSStepstext1-9"/>
              <w:spacing w:line="320" w:lineRule="atLeast"/>
              <w:rPr>
                <w:rFonts w:ascii="Arial" w:hAnsi="Arial" w:cs="Arial"/>
                <w:sz w:val="20"/>
              </w:rPr>
            </w:pPr>
          </w:p>
          <w:p w:rsidR="00E210C4" w:rsidRDefault="00E210C4" w:rsidP="00605148">
            <w:pPr>
              <w:pStyle w:val="VSStepstext1-9"/>
              <w:spacing w:line="320" w:lineRule="atLeast"/>
              <w:rPr>
                <w:rFonts w:ascii="Arial" w:hAnsi="Arial" w:cs="Arial"/>
                <w:sz w:val="20"/>
              </w:rPr>
            </w:pPr>
          </w:p>
          <w:p w:rsidR="00E210C4" w:rsidRPr="00112546" w:rsidDel="00520F00" w:rsidRDefault="00E210C4" w:rsidP="00605148">
            <w:pPr>
              <w:pStyle w:val="VSStepstext1-9"/>
              <w:spacing w:line="320" w:lineRule="atLeast"/>
              <w:rPr>
                <w:rFonts w:ascii="Arial" w:hAnsi="Arial" w:cs="Arial"/>
                <w:sz w:val="20"/>
              </w:rPr>
            </w:pPr>
          </w:p>
        </w:tc>
        <w:tc>
          <w:tcPr>
            <w:tcW w:w="3121" w:type="dxa"/>
            <w:gridSpan w:val="2"/>
            <w:shd w:val="clear" w:color="auto" w:fill="auto"/>
          </w:tcPr>
          <w:p w:rsidR="00BB2C27" w:rsidRPr="007F052A" w:rsidRDefault="00761930" w:rsidP="00374369">
            <w:pPr>
              <w:spacing w:line="320" w:lineRule="atLeast"/>
              <w:ind w:left="360" w:hanging="360"/>
              <w:jc w:val="center"/>
              <w:rPr>
                <w:rFonts w:ascii="Arial" w:hAnsi="Arial" w:cs="Arial"/>
                <w:sz w:val="20"/>
                <w:szCs w:val="20"/>
              </w:rPr>
            </w:pPr>
            <w:r>
              <w:rPr>
                <w:rFonts w:ascii="Arial" w:hAnsi="Arial" w:cs="Arial"/>
                <w:noProof/>
                <w:sz w:val="20"/>
                <w:szCs w:val="20"/>
              </w:rPr>
              <w:drawing>
                <wp:anchor distT="0" distB="91440" distL="114300" distR="114300" simplePos="0" relativeHeight="251657728" behindDoc="0" locked="0" layoutInCell="1" allowOverlap="1" wp14:anchorId="5FB07376" wp14:editId="0F4A51BC">
                  <wp:simplePos x="0" y="0"/>
                  <wp:positionH relativeFrom="column">
                    <wp:posOffset>159385</wp:posOffset>
                  </wp:positionH>
                  <wp:positionV relativeFrom="paragraph">
                    <wp:posOffset>1624965</wp:posOffset>
                  </wp:positionV>
                  <wp:extent cx="1114425" cy="2352675"/>
                  <wp:effectExtent l="19050" t="0" r="9525" b="0"/>
                  <wp:wrapSquare wrapText="left"/>
                  <wp:docPr id="6" name="Picture 2" descr="Case%20File%208%20(pH%20and%20s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se%20File%208%20(pH%20and%20soil)"/>
                          <pic:cNvPicPr>
                            <a:picLocks noChangeAspect="1" noChangeArrowheads="1"/>
                          </pic:cNvPicPr>
                        </pic:nvPicPr>
                        <pic:blipFill>
                          <a:blip r:embed="rId15" cstate="print"/>
                          <a:srcRect/>
                          <a:stretch>
                            <a:fillRect/>
                          </a:stretch>
                        </pic:blipFill>
                        <pic:spPr bwMode="auto">
                          <a:xfrm>
                            <a:off x="0" y="0"/>
                            <a:ext cx="1114425" cy="2352675"/>
                          </a:xfrm>
                          <a:prstGeom prst="rect">
                            <a:avLst/>
                          </a:prstGeom>
                          <a:noFill/>
                          <a:ln w="9525">
                            <a:noFill/>
                            <a:miter lim="800000"/>
                            <a:headEnd/>
                            <a:tailEnd/>
                          </a:ln>
                        </pic:spPr>
                      </pic:pic>
                    </a:graphicData>
                  </a:graphic>
                </wp:anchor>
              </w:drawing>
            </w:r>
          </w:p>
        </w:tc>
      </w:tr>
      <w:tr w:rsidR="00BB2C27" w:rsidRPr="002F72BA" w:rsidTr="00783A12">
        <w:tblPrEx>
          <w:tblBorders>
            <w:bottom w:val="none" w:sz="0" w:space="0" w:color="auto"/>
          </w:tblBorders>
        </w:tblPrEx>
        <w:trPr>
          <w:gridAfter w:val="1"/>
          <w:wAfter w:w="30" w:type="dxa"/>
          <w:trHeight w:val="495"/>
        </w:trPr>
        <w:tc>
          <w:tcPr>
            <w:tcW w:w="9528" w:type="dxa"/>
            <w:gridSpan w:val="4"/>
            <w:shd w:val="clear" w:color="auto" w:fill="auto"/>
          </w:tcPr>
          <w:p w:rsidR="00BB2C27" w:rsidRDefault="00BB2C27" w:rsidP="00BB2C27">
            <w:pPr>
              <w:spacing w:before="120" w:line="320" w:lineRule="atLeast"/>
              <w:rPr>
                <w:rFonts w:ascii="Arial" w:hAnsi="Arial" w:cs="Arial"/>
                <w:sz w:val="20"/>
                <w:szCs w:val="20"/>
              </w:rPr>
            </w:pPr>
            <w:r>
              <w:rPr>
                <w:rFonts w:ascii="Arial" w:hAnsi="Arial" w:cs="Arial"/>
                <w:b/>
                <w:sz w:val="20"/>
              </w:rPr>
              <w:lastRenderedPageBreak/>
              <w:t>Part 3</w:t>
            </w:r>
            <w:r w:rsidRPr="00812E3E">
              <w:rPr>
                <w:rFonts w:ascii="Arial" w:hAnsi="Arial" w:cs="Arial"/>
                <w:b/>
                <w:sz w:val="20"/>
              </w:rPr>
              <w:t xml:space="preserve"> – </w:t>
            </w:r>
            <w:r w:rsidR="00374369" w:rsidRPr="00374369">
              <w:rPr>
                <w:rFonts w:ascii="Arial" w:hAnsi="Arial" w:cs="Arial"/>
                <w:b/>
                <w:sz w:val="20"/>
              </w:rPr>
              <w:t>Testing the Conductivity of the Samples</w:t>
            </w:r>
          </w:p>
        </w:tc>
      </w:tr>
      <w:tr w:rsidR="00BB2C27" w:rsidRPr="00BB2C27" w:rsidTr="00783A12">
        <w:tblPrEx>
          <w:tblBorders>
            <w:bottom w:val="none" w:sz="0" w:space="0" w:color="auto"/>
          </w:tblBorders>
        </w:tblPrEx>
        <w:trPr>
          <w:cantSplit/>
          <w:trHeight w:val="1323"/>
        </w:trPr>
        <w:tc>
          <w:tcPr>
            <w:tcW w:w="9558" w:type="dxa"/>
            <w:gridSpan w:val="5"/>
            <w:shd w:val="clear" w:color="auto" w:fill="auto"/>
          </w:tcPr>
          <w:p w:rsidR="00783A12" w:rsidRDefault="002A61D4" w:rsidP="00522E29">
            <w:pPr>
              <w:pStyle w:val="VSParagraphTextwbullet"/>
              <w:spacing w:after="0" w:line="320" w:lineRule="atLeast"/>
              <w:ind w:left="360" w:hanging="360"/>
              <w:rPr>
                <w:rFonts w:ascii="Arial" w:hAnsi="Arial" w:cs="Arial"/>
                <w:b/>
                <w:sz w:val="20"/>
              </w:rPr>
            </w:pPr>
            <w:r w:rsidRPr="007F052A">
              <w:rPr>
                <w:rFonts w:ascii="Arial" w:hAnsi="Arial" w:cs="Arial"/>
                <w:b/>
                <w:sz w:val="20"/>
              </w:rPr>
              <w:t xml:space="preserve">Move to page </w:t>
            </w:r>
            <w:r>
              <w:rPr>
                <w:rFonts w:ascii="Arial" w:hAnsi="Arial" w:cs="Arial"/>
                <w:b/>
                <w:sz w:val="20"/>
              </w:rPr>
              <w:t>2.1-2.3</w:t>
            </w:r>
          </w:p>
          <w:p w:rsidR="00522E29" w:rsidRPr="00522E29" w:rsidRDefault="00522E29" w:rsidP="00522E29">
            <w:pPr>
              <w:pStyle w:val="VSParagraphTextwbullet"/>
              <w:spacing w:after="0" w:line="320" w:lineRule="atLeast"/>
              <w:ind w:left="360" w:hanging="360"/>
              <w:rPr>
                <w:rFonts w:ascii="Arial" w:hAnsi="Arial" w:cs="Arial"/>
                <w:b/>
                <w:sz w:val="20"/>
              </w:rPr>
            </w:pPr>
            <w:bookmarkStart w:id="0" w:name="_GoBack"/>
            <w:bookmarkEnd w:id="0"/>
          </w:p>
          <w:p w:rsidR="00B9383A" w:rsidRDefault="002A61D4" w:rsidP="00783A12">
            <w:pPr>
              <w:pStyle w:val="VSParagraphTextwbullet"/>
              <w:spacing w:after="0" w:line="320" w:lineRule="atLeast"/>
              <w:ind w:left="360" w:hanging="360"/>
              <w:rPr>
                <w:rFonts w:ascii="Arial" w:hAnsi="Arial" w:cs="Arial"/>
                <w:sz w:val="20"/>
              </w:rPr>
            </w:pPr>
            <w:r>
              <w:rPr>
                <w:rFonts w:ascii="Arial" w:hAnsi="Arial" w:cs="Arial"/>
                <w:sz w:val="20"/>
              </w:rPr>
              <w:t xml:space="preserve">4. </w:t>
            </w:r>
            <w:r w:rsidR="00783A12">
              <w:rPr>
                <w:rFonts w:ascii="Arial" w:hAnsi="Arial" w:cs="Arial"/>
                <w:sz w:val="20"/>
              </w:rPr>
              <w:t xml:space="preserve">  </w:t>
            </w:r>
            <w:r w:rsidR="00B9383A" w:rsidRPr="00B9383A">
              <w:rPr>
                <w:rFonts w:ascii="Arial" w:hAnsi="Arial" w:cs="Arial"/>
                <w:sz w:val="20"/>
              </w:rPr>
              <w:t xml:space="preserve">Set the switch on the </w:t>
            </w:r>
            <w:r>
              <w:rPr>
                <w:rFonts w:ascii="Arial" w:hAnsi="Arial" w:cs="Arial"/>
                <w:sz w:val="20"/>
              </w:rPr>
              <w:t xml:space="preserve">Conductivity </w:t>
            </w:r>
            <w:r w:rsidR="00B9383A" w:rsidRPr="00B9383A">
              <w:rPr>
                <w:rFonts w:ascii="Arial" w:hAnsi="Arial" w:cs="Arial"/>
                <w:sz w:val="20"/>
              </w:rPr>
              <w:t xml:space="preserve">probe to the 0–20,000 </w:t>
            </w:r>
            <w:r w:rsidR="00B9383A" w:rsidRPr="00B9383A">
              <w:rPr>
                <w:rFonts w:ascii="Arial" w:hAnsi="Arial" w:cs="Arial"/>
                <w:sz w:val="20"/>
              </w:rPr>
              <w:sym w:font="Symbol" w:char="F06D"/>
            </w:r>
            <w:r w:rsidR="00B9383A" w:rsidRPr="00B9383A">
              <w:rPr>
                <w:rFonts w:ascii="Arial" w:hAnsi="Arial" w:cs="Arial"/>
                <w:sz w:val="20"/>
              </w:rPr>
              <w:t xml:space="preserve">S/cm setting. </w:t>
            </w:r>
            <w:r>
              <w:rPr>
                <w:rFonts w:ascii="Arial" w:hAnsi="Arial" w:cs="Arial"/>
                <w:sz w:val="20"/>
              </w:rPr>
              <w:t xml:space="preserve">On page 2.2, </w:t>
            </w:r>
            <w:r w:rsidR="00B9383A" w:rsidRPr="00B9383A">
              <w:rPr>
                <w:rFonts w:ascii="Arial" w:hAnsi="Arial" w:cs="Arial"/>
                <w:sz w:val="20"/>
              </w:rPr>
              <w:t>connect the Conductivity Probe</w:t>
            </w:r>
            <w:r>
              <w:rPr>
                <w:rFonts w:ascii="Arial" w:hAnsi="Arial" w:cs="Arial"/>
                <w:sz w:val="20"/>
              </w:rPr>
              <w:t xml:space="preserve"> using EasyLink or the Lab Cradle</w:t>
            </w:r>
            <w:r w:rsidR="00B9383A" w:rsidRPr="00B9383A">
              <w:rPr>
                <w:rFonts w:ascii="Arial" w:hAnsi="Arial" w:cs="Arial"/>
                <w:sz w:val="20"/>
              </w:rPr>
              <w:t xml:space="preserve">. </w:t>
            </w:r>
          </w:p>
          <w:p w:rsidR="00BB2C27" w:rsidRPr="00BB2C27" w:rsidRDefault="00730A39" w:rsidP="00B9383A">
            <w:pPr>
              <w:pStyle w:val="VSParagraphTextwbullet"/>
              <w:spacing w:after="0" w:line="320" w:lineRule="atLeast"/>
              <w:rPr>
                <w:rFonts w:ascii="Arial" w:hAnsi="Arial" w:cs="Arial"/>
                <w:sz w:val="20"/>
              </w:rPr>
            </w:pPr>
            <w:r>
              <w:rPr>
                <w:rFonts w:ascii="Arial" w:hAnsi="Arial" w:cs="Arial"/>
                <w:sz w:val="20"/>
              </w:rPr>
              <w:t>5</w:t>
            </w:r>
            <w:r w:rsidR="00B9383A" w:rsidRPr="00B9383A">
              <w:rPr>
                <w:rFonts w:ascii="Arial" w:hAnsi="Arial" w:cs="Arial"/>
                <w:sz w:val="20"/>
              </w:rPr>
              <w:t>.</w:t>
            </w:r>
            <w:r w:rsidR="00B9383A" w:rsidRPr="00B9383A">
              <w:rPr>
                <w:rFonts w:ascii="Arial" w:hAnsi="Arial" w:cs="Arial"/>
                <w:sz w:val="20"/>
              </w:rPr>
              <w:tab/>
            </w:r>
            <w:r w:rsidR="00112546">
              <w:rPr>
                <w:rFonts w:ascii="Arial" w:hAnsi="Arial" w:cs="Arial"/>
                <w:sz w:val="20"/>
              </w:rPr>
              <w:t xml:space="preserve">Select </w:t>
            </w:r>
            <w:r w:rsidR="00112546">
              <w:rPr>
                <w:rFonts w:ascii="Arial" w:hAnsi="Arial" w:cs="Arial"/>
                <w:b/>
                <w:sz w:val="20"/>
              </w:rPr>
              <w:t>MENU &gt;</w:t>
            </w:r>
            <w:r w:rsidR="00112546" w:rsidRPr="00B9383A">
              <w:rPr>
                <w:rFonts w:ascii="Arial" w:hAnsi="Arial" w:cs="Arial"/>
                <w:sz w:val="20"/>
              </w:rPr>
              <w:t xml:space="preserve"> </w:t>
            </w:r>
            <w:r w:rsidR="00B9383A" w:rsidRPr="00B9383A">
              <w:rPr>
                <w:rFonts w:ascii="Arial" w:hAnsi="Arial" w:cs="Arial"/>
                <w:b/>
                <w:sz w:val="20"/>
              </w:rPr>
              <w:t>Experiment &gt; Set Up Sensors &gt; Zero</w:t>
            </w:r>
            <w:r w:rsidR="00B9383A" w:rsidRPr="00B9383A">
              <w:rPr>
                <w:rFonts w:ascii="Arial" w:hAnsi="Arial" w:cs="Arial"/>
                <w:sz w:val="20"/>
              </w:rPr>
              <w:t xml:space="preserve"> to zero the Conductivity Probe.</w:t>
            </w:r>
          </w:p>
        </w:tc>
      </w:tr>
      <w:tr w:rsidR="00BB2C27" w:rsidRPr="00BB2C27" w:rsidTr="00B86B12">
        <w:tblPrEx>
          <w:tblBorders>
            <w:bottom w:val="none" w:sz="0" w:space="0" w:color="auto"/>
          </w:tblBorders>
        </w:tblPrEx>
        <w:trPr>
          <w:cantSplit/>
        </w:trPr>
        <w:tc>
          <w:tcPr>
            <w:tcW w:w="9558" w:type="dxa"/>
            <w:gridSpan w:val="5"/>
            <w:shd w:val="clear" w:color="auto" w:fill="auto"/>
          </w:tcPr>
          <w:p w:rsidR="00B9383A" w:rsidRPr="00B9383A" w:rsidRDefault="00730A39" w:rsidP="00605148">
            <w:pPr>
              <w:pStyle w:val="VSSteps1-9wbullet"/>
              <w:spacing w:line="320" w:lineRule="atLeast"/>
              <w:rPr>
                <w:rFonts w:ascii="Arial" w:hAnsi="Arial" w:cs="Arial"/>
                <w:sz w:val="20"/>
              </w:rPr>
            </w:pPr>
            <w:r>
              <w:rPr>
                <w:rFonts w:ascii="Arial" w:hAnsi="Arial" w:cs="Arial"/>
                <w:sz w:val="20"/>
              </w:rPr>
              <w:t>6</w:t>
            </w:r>
            <w:r w:rsidR="00B9383A" w:rsidRPr="00B9383A">
              <w:rPr>
                <w:rFonts w:ascii="Arial" w:hAnsi="Arial" w:cs="Arial"/>
                <w:sz w:val="20"/>
              </w:rPr>
              <w:t>.</w:t>
            </w:r>
            <w:r w:rsidR="00B9383A" w:rsidRPr="00B9383A">
              <w:rPr>
                <w:rFonts w:ascii="Arial" w:hAnsi="Arial" w:cs="Arial"/>
                <w:sz w:val="20"/>
              </w:rPr>
              <w:tab/>
              <w:t>Collect conductivity data for each sample.</w:t>
            </w:r>
          </w:p>
          <w:p w:rsidR="00B9383A" w:rsidRPr="00B9383A" w:rsidRDefault="00B9383A" w:rsidP="00605148">
            <w:pPr>
              <w:pStyle w:val="VSBulletabc"/>
              <w:numPr>
                <w:ilvl w:val="0"/>
                <w:numId w:val="21"/>
              </w:numPr>
              <w:overflowPunct w:val="0"/>
              <w:autoSpaceDE w:val="0"/>
              <w:autoSpaceDN w:val="0"/>
              <w:adjustRightInd w:val="0"/>
              <w:spacing w:line="320" w:lineRule="atLeast"/>
              <w:textAlignment w:val="baseline"/>
              <w:rPr>
                <w:rFonts w:ascii="Arial" w:hAnsi="Arial" w:cs="Arial"/>
                <w:sz w:val="20"/>
              </w:rPr>
            </w:pPr>
            <w:r w:rsidRPr="00B9383A">
              <w:rPr>
                <w:rFonts w:ascii="Arial" w:hAnsi="Arial" w:cs="Arial"/>
                <w:sz w:val="20"/>
              </w:rPr>
              <w:t>Place the tip of the probe into the beaker containing sample 1. The hole near the tip of the probe should be completely covered by the liquid. Gently swirl the probe in the solution.</w:t>
            </w:r>
          </w:p>
          <w:p w:rsidR="00B9383A" w:rsidRPr="00B9383A" w:rsidRDefault="00B9383A" w:rsidP="00605148">
            <w:pPr>
              <w:pStyle w:val="VSBulletabc"/>
              <w:numPr>
                <w:ilvl w:val="0"/>
                <w:numId w:val="21"/>
              </w:numPr>
              <w:overflowPunct w:val="0"/>
              <w:autoSpaceDE w:val="0"/>
              <w:autoSpaceDN w:val="0"/>
              <w:adjustRightInd w:val="0"/>
              <w:spacing w:line="320" w:lineRule="atLeast"/>
              <w:textAlignment w:val="baseline"/>
              <w:rPr>
                <w:rFonts w:ascii="Arial" w:hAnsi="Arial" w:cs="Arial"/>
                <w:sz w:val="20"/>
              </w:rPr>
            </w:pPr>
            <w:r w:rsidRPr="00B9383A">
              <w:rPr>
                <w:rFonts w:ascii="Arial" w:hAnsi="Arial" w:cs="Arial"/>
                <w:sz w:val="20"/>
              </w:rPr>
              <w:t>Once the conductivity reading has stabilized, record the value in your Evidence Record.</w:t>
            </w:r>
          </w:p>
          <w:p w:rsidR="00B9383A" w:rsidRPr="00B9383A" w:rsidRDefault="00B9383A" w:rsidP="00605148">
            <w:pPr>
              <w:pStyle w:val="VSBulletabc"/>
              <w:numPr>
                <w:ilvl w:val="0"/>
                <w:numId w:val="21"/>
              </w:numPr>
              <w:overflowPunct w:val="0"/>
              <w:autoSpaceDE w:val="0"/>
              <w:autoSpaceDN w:val="0"/>
              <w:adjustRightInd w:val="0"/>
              <w:spacing w:line="320" w:lineRule="atLeast"/>
              <w:textAlignment w:val="baseline"/>
              <w:rPr>
                <w:rFonts w:ascii="Arial" w:hAnsi="Arial" w:cs="Arial"/>
                <w:sz w:val="20"/>
              </w:rPr>
            </w:pPr>
            <w:r w:rsidRPr="00B9383A">
              <w:rPr>
                <w:rFonts w:ascii="Arial" w:hAnsi="Arial" w:cs="Arial"/>
                <w:sz w:val="20"/>
              </w:rPr>
              <w:t xml:space="preserve">Rinse the Conductivity Probe thoroughly with distilled water from the wash bottle before collecting data for the next sample. Blot the outside of the probe end dry using a tissue. It is </w:t>
            </w:r>
            <w:r w:rsidRPr="00B9383A">
              <w:rPr>
                <w:rFonts w:ascii="Arial" w:hAnsi="Arial" w:cs="Arial"/>
                <w:i/>
                <w:sz w:val="20"/>
              </w:rPr>
              <w:t>not</w:t>
            </w:r>
            <w:r w:rsidRPr="00B9383A">
              <w:rPr>
                <w:rFonts w:ascii="Arial" w:hAnsi="Arial" w:cs="Arial"/>
                <w:sz w:val="20"/>
              </w:rPr>
              <w:t xml:space="preserve"> necessary to dry the </w:t>
            </w:r>
            <w:r w:rsidRPr="00B9383A">
              <w:rPr>
                <w:rFonts w:ascii="Arial" w:hAnsi="Arial" w:cs="Arial"/>
                <w:i/>
                <w:sz w:val="20"/>
              </w:rPr>
              <w:t>inside</w:t>
            </w:r>
            <w:r w:rsidRPr="00B9383A">
              <w:rPr>
                <w:rFonts w:ascii="Arial" w:hAnsi="Arial" w:cs="Arial"/>
                <w:sz w:val="20"/>
              </w:rPr>
              <w:t xml:space="preserve"> of the hole near the probe end.</w:t>
            </w:r>
          </w:p>
          <w:p w:rsidR="00B9383A" w:rsidRPr="00B9383A" w:rsidRDefault="00B9383A" w:rsidP="00605148">
            <w:pPr>
              <w:pStyle w:val="VSBulletabc"/>
              <w:numPr>
                <w:ilvl w:val="0"/>
                <w:numId w:val="21"/>
              </w:numPr>
              <w:overflowPunct w:val="0"/>
              <w:autoSpaceDE w:val="0"/>
              <w:autoSpaceDN w:val="0"/>
              <w:adjustRightInd w:val="0"/>
              <w:spacing w:line="320" w:lineRule="atLeast"/>
              <w:textAlignment w:val="baseline"/>
              <w:rPr>
                <w:rFonts w:ascii="Arial" w:hAnsi="Arial" w:cs="Arial"/>
                <w:sz w:val="20"/>
              </w:rPr>
            </w:pPr>
            <w:r w:rsidRPr="00B9383A">
              <w:rPr>
                <w:rFonts w:ascii="Arial" w:hAnsi="Arial" w:cs="Arial"/>
                <w:sz w:val="20"/>
              </w:rPr>
              <w:t>Repeat this process for each of the remaining samples.</w:t>
            </w:r>
          </w:p>
          <w:p w:rsidR="00BB2C27" w:rsidRPr="00BB2C27" w:rsidRDefault="00730A39" w:rsidP="00605148">
            <w:pPr>
              <w:pStyle w:val="VSStepstext1-9"/>
              <w:spacing w:line="320" w:lineRule="atLeast"/>
              <w:rPr>
                <w:rFonts w:ascii="Arial" w:hAnsi="Arial" w:cs="Arial"/>
                <w:sz w:val="20"/>
              </w:rPr>
            </w:pPr>
            <w:r>
              <w:rPr>
                <w:rFonts w:ascii="Arial" w:hAnsi="Arial" w:cs="Arial"/>
                <w:sz w:val="20"/>
              </w:rPr>
              <w:t>7</w:t>
            </w:r>
            <w:r w:rsidR="00B9383A" w:rsidRPr="00B9383A">
              <w:rPr>
                <w:rFonts w:ascii="Arial" w:hAnsi="Arial" w:cs="Arial"/>
                <w:sz w:val="20"/>
              </w:rPr>
              <w:t>.</w:t>
            </w:r>
            <w:r w:rsidR="00B9383A" w:rsidRPr="00B9383A">
              <w:rPr>
                <w:rFonts w:ascii="Arial" w:hAnsi="Arial" w:cs="Arial"/>
                <w:sz w:val="20"/>
              </w:rPr>
              <w:tab/>
              <w:t>Empty the remaining liquid from the beakers as directed by your teacher. Rinse and dry the beakers.</w:t>
            </w:r>
            <w:r w:rsidR="007F052A">
              <w:rPr>
                <w:rFonts w:ascii="Arial" w:hAnsi="Arial" w:cs="Arial"/>
                <w:sz w:val="20"/>
              </w:rPr>
              <w:t xml:space="preserve">  Disconnect all sensors.</w:t>
            </w:r>
            <w:r w:rsidR="00605148">
              <w:rPr>
                <w:rFonts w:ascii="Arial" w:hAnsi="Arial" w:cs="Arial"/>
                <w:sz w:val="20"/>
              </w:rPr>
              <w:t xml:space="preserve">  Record your data in the Evidence Record and/or on page 4.1 (as directed by your teacher).</w:t>
            </w:r>
          </w:p>
        </w:tc>
      </w:tr>
      <w:tr w:rsidR="00B9383A" w:rsidRPr="00BB2C27" w:rsidTr="00B86B12">
        <w:tblPrEx>
          <w:tblBorders>
            <w:bottom w:val="none" w:sz="0" w:space="0" w:color="auto"/>
          </w:tblBorders>
        </w:tblPrEx>
        <w:trPr>
          <w:cantSplit/>
        </w:trPr>
        <w:tc>
          <w:tcPr>
            <w:tcW w:w="9558" w:type="dxa"/>
            <w:gridSpan w:val="5"/>
            <w:shd w:val="clear" w:color="auto" w:fill="auto"/>
          </w:tcPr>
          <w:p w:rsidR="00B9383A" w:rsidRPr="00BB2C27" w:rsidRDefault="00B9383A" w:rsidP="00B9383A">
            <w:pPr>
              <w:spacing w:after="120" w:line="320" w:lineRule="atLeast"/>
              <w:ind w:left="360" w:hanging="360"/>
              <w:rPr>
                <w:rFonts w:ascii="Arial" w:hAnsi="Arial" w:cs="Arial"/>
                <w:b/>
                <w:sz w:val="20"/>
                <w:szCs w:val="20"/>
              </w:rPr>
            </w:pPr>
            <w:r>
              <w:rPr>
                <w:rFonts w:ascii="Arial" w:hAnsi="Arial" w:cs="Arial"/>
                <w:b/>
                <w:sz w:val="20"/>
              </w:rPr>
              <w:t>Part 4</w:t>
            </w:r>
            <w:r w:rsidRPr="00812E3E">
              <w:rPr>
                <w:rFonts w:ascii="Arial" w:hAnsi="Arial" w:cs="Arial"/>
                <w:b/>
                <w:sz w:val="20"/>
              </w:rPr>
              <w:t xml:space="preserve"> – </w:t>
            </w:r>
            <w:r w:rsidRPr="00B9383A">
              <w:rPr>
                <w:rFonts w:ascii="Arial" w:hAnsi="Arial" w:cs="Arial"/>
                <w:b/>
                <w:sz w:val="20"/>
              </w:rPr>
              <w:t>The Physical Appearance of the Samples</w:t>
            </w:r>
          </w:p>
        </w:tc>
      </w:tr>
      <w:tr w:rsidR="00B9383A" w:rsidRPr="00BB2C27" w:rsidTr="00783A12">
        <w:tblPrEx>
          <w:tblBorders>
            <w:bottom w:val="none" w:sz="0" w:space="0" w:color="auto"/>
          </w:tblBorders>
        </w:tblPrEx>
        <w:trPr>
          <w:cantSplit/>
          <w:trHeight w:val="5877"/>
        </w:trPr>
        <w:tc>
          <w:tcPr>
            <w:tcW w:w="9558" w:type="dxa"/>
            <w:gridSpan w:val="5"/>
            <w:shd w:val="clear" w:color="auto" w:fill="auto"/>
          </w:tcPr>
          <w:p w:rsidR="00761930" w:rsidRDefault="00761930" w:rsidP="00B9383A">
            <w:pPr>
              <w:spacing w:after="120" w:line="320" w:lineRule="atLeast"/>
              <w:ind w:left="360" w:hanging="360"/>
              <w:rPr>
                <w:rFonts w:ascii="Arial" w:hAnsi="Arial" w:cs="Arial"/>
                <w:b/>
                <w:sz w:val="20"/>
                <w:szCs w:val="20"/>
              </w:rPr>
            </w:pPr>
            <w:r w:rsidRPr="00BB2C27">
              <w:rPr>
                <w:rFonts w:ascii="Arial" w:hAnsi="Arial" w:cs="Arial"/>
                <w:b/>
                <w:sz w:val="20"/>
                <w:szCs w:val="20"/>
              </w:rPr>
              <w:t>Move to page</w:t>
            </w:r>
            <w:r>
              <w:rPr>
                <w:rFonts w:ascii="Arial" w:hAnsi="Arial" w:cs="Arial"/>
                <w:b/>
                <w:sz w:val="20"/>
                <w:szCs w:val="20"/>
              </w:rPr>
              <w:t xml:space="preserve"> 3.1.</w:t>
            </w:r>
            <w:r w:rsidRPr="00BB2C27">
              <w:rPr>
                <w:rFonts w:ascii="Arial" w:hAnsi="Arial" w:cs="Arial"/>
                <w:b/>
                <w:sz w:val="20"/>
                <w:szCs w:val="20"/>
              </w:rPr>
              <w:t xml:space="preserve"> </w:t>
            </w:r>
          </w:p>
          <w:p w:rsidR="00B9383A" w:rsidRPr="00B9383A" w:rsidRDefault="00730A39" w:rsidP="00B9383A">
            <w:pPr>
              <w:spacing w:after="120" w:line="320" w:lineRule="atLeast"/>
              <w:ind w:left="360" w:hanging="360"/>
              <w:rPr>
                <w:rFonts w:ascii="Arial" w:hAnsi="Arial" w:cs="Arial"/>
                <w:sz w:val="20"/>
              </w:rPr>
            </w:pPr>
            <w:r>
              <w:rPr>
                <w:rFonts w:ascii="Arial" w:hAnsi="Arial" w:cs="Arial"/>
                <w:sz w:val="20"/>
              </w:rPr>
              <w:t>8</w:t>
            </w:r>
            <w:r w:rsidR="00B9383A" w:rsidRPr="00B9383A">
              <w:rPr>
                <w:rFonts w:ascii="Arial" w:hAnsi="Arial" w:cs="Arial"/>
                <w:sz w:val="20"/>
              </w:rPr>
              <w:t>.</w:t>
            </w:r>
            <w:r w:rsidR="00B9383A" w:rsidRPr="00B9383A">
              <w:rPr>
                <w:rFonts w:ascii="Arial" w:hAnsi="Arial" w:cs="Arial"/>
                <w:sz w:val="20"/>
              </w:rPr>
              <w:tab/>
              <w:t>For each sample, use the balance to measure out 50 g on a piece of filter paper labeled with the sample number.</w:t>
            </w:r>
          </w:p>
          <w:p w:rsidR="00B9383A" w:rsidRPr="00B9383A" w:rsidRDefault="00730A39" w:rsidP="00B9383A">
            <w:pPr>
              <w:spacing w:after="120" w:line="320" w:lineRule="atLeast"/>
              <w:ind w:left="360" w:hanging="360"/>
              <w:rPr>
                <w:rFonts w:ascii="Arial" w:hAnsi="Arial" w:cs="Arial"/>
                <w:sz w:val="20"/>
              </w:rPr>
            </w:pPr>
            <w:r>
              <w:rPr>
                <w:rFonts w:ascii="Arial" w:hAnsi="Arial" w:cs="Arial"/>
                <w:sz w:val="20"/>
              </w:rPr>
              <w:t>9</w:t>
            </w:r>
            <w:r w:rsidR="00B9383A" w:rsidRPr="00B9383A">
              <w:rPr>
                <w:rFonts w:ascii="Arial" w:hAnsi="Arial" w:cs="Arial"/>
                <w:sz w:val="20"/>
              </w:rPr>
              <w:t>.</w:t>
            </w:r>
            <w:r w:rsidR="003D494A">
              <w:rPr>
                <w:rFonts w:ascii="Arial" w:hAnsi="Arial" w:cs="Arial"/>
                <w:sz w:val="20"/>
              </w:rPr>
              <w:t xml:space="preserve">   </w:t>
            </w:r>
            <w:r w:rsidR="00B9383A" w:rsidRPr="00B9383A">
              <w:rPr>
                <w:rFonts w:ascii="Arial" w:hAnsi="Arial" w:cs="Arial"/>
                <w:sz w:val="20"/>
              </w:rPr>
              <w:t>Examine the samples through the magnifying glass. In the Evidence Record, make a sketch of each sample and write down some notes about its appearance.</w:t>
            </w:r>
          </w:p>
        </w:tc>
      </w:tr>
      <w:tr w:rsidR="00B9383A" w:rsidRPr="00BB2C27" w:rsidTr="00B86B12">
        <w:tblPrEx>
          <w:tblBorders>
            <w:bottom w:val="none" w:sz="0" w:space="0" w:color="auto"/>
          </w:tblBorders>
        </w:tblPrEx>
        <w:trPr>
          <w:cantSplit/>
        </w:trPr>
        <w:tc>
          <w:tcPr>
            <w:tcW w:w="9558" w:type="dxa"/>
            <w:gridSpan w:val="5"/>
            <w:shd w:val="clear" w:color="auto" w:fill="auto"/>
          </w:tcPr>
          <w:p w:rsidR="00B9383A" w:rsidRPr="00B9383A" w:rsidRDefault="00B9383A" w:rsidP="00B9383A">
            <w:pPr>
              <w:spacing w:after="120" w:line="320" w:lineRule="atLeast"/>
              <w:ind w:left="360" w:hanging="360"/>
              <w:rPr>
                <w:rFonts w:ascii="Arial" w:hAnsi="Arial" w:cs="Arial"/>
                <w:sz w:val="20"/>
              </w:rPr>
            </w:pPr>
            <w:r>
              <w:rPr>
                <w:rFonts w:ascii="Arial" w:hAnsi="Arial" w:cs="Arial"/>
                <w:b/>
                <w:sz w:val="20"/>
              </w:rPr>
              <w:lastRenderedPageBreak/>
              <w:t>Part 5</w:t>
            </w:r>
            <w:r w:rsidRPr="00812E3E">
              <w:rPr>
                <w:rFonts w:ascii="Arial" w:hAnsi="Arial" w:cs="Arial"/>
                <w:b/>
                <w:sz w:val="20"/>
              </w:rPr>
              <w:t xml:space="preserve"> – </w:t>
            </w:r>
            <w:r w:rsidRPr="00B9383A">
              <w:rPr>
                <w:rFonts w:ascii="Arial" w:hAnsi="Arial" w:cs="Arial"/>
                <w:b/>
                <w:sz w:val="20"/>
              </w:rPr>
              <w:t>Determining the Water Absorbency of the Samples</w:t>
            </w:r>
          </w:p>
        </w:tc>
      </w:tr>
      <w:tr w:rsidR="00B9383A" w:rsidRPr="00BB2C27" w:rsidTr="00B86B12">
        <w:tblPrEx>
          <w:tblBorders>
            <w:bottom w:val="none" w:sz="0" w:space="0" w:color="auto"/>
          </w:tblBorders>
        </w:tblPrEx>
        <w:trPr>
          <w:cantSplit/>
        </w:trPr>
        <w:tc>
          <w:tcPr>
            <w:tcW w:w="9558" w:type="dxa"/>
            <w:gridSpan w:val="5"/>
            <w:shd w:val="clear" w:color="auto" w:fill="auto"/>
          </w:tcPr>
          <w:p w:rsidR="00761930" w:rsidRDefault="00761930" w:rsidP="00761930">
            <w:pPr>
              <w:spacing w:after="120" w:line="320" w:lineRule="atLeast"/>
              <w:ind w:left="360" w:hanging="360"/>
              <w:rPr>
                <w:rFonts w:ascii="Arial" w:hAnsi="Arial" w:cs="Arial"/>
                <w:b/>
                <w:sz w:val="20"/>
                <w:szCs w:val="20"/>
              </w:rPr>
            </w:pPr>
            <w:r w:rsidRPr="00BB2C27">
              <w:rPr>
                <w:rFonts w:ascii="Arial" w:hAnsi="Arial" w:cs="Arial"/>
                <w:b/>
                <w:sz w:val="20"/>
                <w:szCs w:val="20"/>
              </w:rPr>
              <w:t>Move to page</w:t>
            </w:r>
            <w:r>
              <w:rPr>
                <w:rFonts w:ascii="Arial" w:hAnsi="Arial" w:cs="Arial"/>
                <w:b/>
                <w:sz w:val="20"/>
                <w:szCs w:val="20"/>
              </w:rPr>
              <w:t xml:space="preserve"> 3.2.</w:t>
            </w:r>
            <w:r w:rsidRPr="00BB2C27">
              <w:rPr>
                <w:rFonts w:ascii="Arial" w:hAnsi="Arial" w:cs="Arial"/>
                <w:b/>
                <w:sz w:val="20"/>
                <w:szCs w:val="20"/>
              </w:rPr>
              <w:t xml:space="preserve"> </w:t>
            </w:r>
          </w:p>
          <w:p w:rsidR="00B9383A" w:rsidRPr="00B9383A" w:rsidRDefault="00730A39" w:rsidP="00605148">
            <w:pPr>
              <w:pStyle w:val="VSSteps10wbullet"/>
              <w:spacing w:line="320" w:lineRule="atLeast"/>
              <w:rPr>
                <w:rFonts w:ascii="Arial" w:hAnsi="Arial" w:cs="Arial"/>
                <w:sz w:val="20"/>
              </w:rPr>
            </w:pPr>
            <w:r>
              <w:rPr>
                <w:rFonts w:ascii="Arial" w:hAnsi="Arial" w:cs="Arial"/>
                <w:sz w:val="20"/>
              </w:rPr>
              <w:t>1</w:t>
            </w:r>
            <w:r w:rsidRPr="00B9383A">
              <w:rPr>
                <w:rFonts w:ascii="Arial" w:hAnsi="Arial" w:cs="Arial"/>
                <w:sz w:val="20"/>
              </w:rPr>
              <w:t>1</w:t>
            </w:r>
            <w:r>
              <w:rPr>
                <w:rFonts w:ascii="Arial" w:hAnsi="Arial" w:cs="Arial"/>
                <w:sz w:val="20"/>
              </w:rPr>
              <w:t>0</w:t>
            </w:r>
            <w:r w:rsidR="00B9383A" w:rsidRPr="00B9383A">
              <w:rPr>
                <w:rFonts w:ascii="Arial" w:hAnsi="Arial" w:cs="Arial"/>
                <w:sz w:val="20"/>
              </w:rPr>
              <w:t>.</w:t>
            </w:r>
            <w:r w:rsidR="00B9383A" w:rsidRPr="00B9383A">
              <w:rPr>
                <w:rFonts w:ascii="Arial" w:hAnsi="Arial" w:cs="Arial"/>
                <w:sz w:val="20"/>
              </w:rPr>
              <w:tab/>
              <w:t>Determine how well each sample absorbs water.</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Carefully lift the sample 1 filter paper and soil that you prepared in Step 9.</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Place the filter paper and soil into a funnel.</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Have your lab partner hold the funnel over a 400 mL beaker.</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Measure 100 mL of distilled water in the graduated cylinder, and pour it through the soil. Collect any water that drains through in</w:t>
            </w:r>
            <w:r w:rsidR="00761930">
              <w:rPr>
                <w:rFonts w:ascii="Arial" w:hAnsi="Arial" w:cs="Arial"/>
                <w:sz w:val="20"/>
              </w:rPr>
              <w:t>to</w:t>
            </w:r>
            <w:r w:rsidRPr="00B9383A">
              <w:rPr>
                <w:rFonts w:ascii="Arial" w:hAnsi="Arial" w:cs="Arial"/>
                <w:sz w:val="20"/>
              </w:rPr>
              <w:t xml:space="preserve"> the beaker.</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Let the sample drip for 60 seconds.</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 xml:space="preserve">Pour the water from the beaker into the 100 mL graduated cylinder. </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Subtract the volume of water in the graduated cylinder from the 100 mL you poured into the soil. This is the amount of water absorbed by the soil. Write this amount in the Water Absorbency column of your Evidence Record</w:t>
            </w:r>
            <w:r w:rsidR="00E210C4">
              <w:rPr>
                <w:rFonts w:ascii="Arial" w:hAnsi="Arial" w:cs="Arial"/>
                <w:sz w:val="20"/>
              </w:rPr>
              <w:t xml:space="preserve"> and/or on page 4.1 (as directed by your teacher).</w:t>
            </w:r>
          </w:p>
          <w:p w:rsidR="00B9383A" w:rsidRPr="00B9383A" w:rsidRDefault="00B9383A" w:rsidP="00605148">
            <w:pPr>
              <w:pStyle w:val="VSBulletabc"/>
              <w:numPr>
                <w:ilvl w:val="0"/>
                <w:numId w:val="22"/>
              </w:numPr>
              <w:overflowPunct w:val="0"/>
              <w:autoSpaceDE w:val="0"/>
              <w:autoSpaceDN w:val="0"/>
              <w:adjustRightInd w:val="0"/>
              <w:spacing w:line="320" w:lineRule="atLeast"/>
              <w:ind w:left="720" w:hanging="360"/>
              <w:textAlignment w:val="baseline"/>
              <w:rPr>
                <w:rFonts w:ascii="Arial" w:hAnsi="Arial" w:cs="Arial"/>
                <w:sz w:val="20"/>
              </w:rPr>
            </w:pPr>
            <w:r w:rsidRPr="00B9383A">
              <w:rPr>
                <w:rFonts w:ascii="Arial" w:hAnsi="Arial" w:cs="Arial"/>
                <w:sz w:val="20"/>
              </w:rPr>
              <w:t xml:space="preserve">For each remaining soil sample, empty the funnel, 400 mL beaker, and graduated cylinder and repeat this step. </w:t>
            </w:r>
          </w:p>
        </w:tc>
      </w:tr>
    </w:tbl>
    <w:p w:rsidR="00B9383A" w:rsidRDefault="00B9383A">
      <w:r>
        <w:br w:type="page"/>
      </w:r>
    </w:p>
    <w:tbl>
      <w:tblPr>
        <w:tblW w:w="9558" w:type="dxa"/>
        <w:tblBorders>
          <w:bottom w:val="single" w:sz="4" w:space="0" w:color="auto"/>
        </w:tblBorders>
        <w:tblLayout w:type="fixed"/>
        <w:tblLook w:val="01E0" w:firstRow="1" w:lastRow="1" w:firstColumn="1" w:lastColumn="1" w:noHBand="0" w:noVBand="0"/>
      </w:tblPr>
      <w:tblGrid>
        <w:gridCol w:w="9558"/>
      </w:tblGrid>
      <w:tr w:rsidR="00E2081B" w:rsidRPr="00520F00" w:rsidTr="00635A7B">
        <w:trPr>
          <w:cantSplit/>
        </w:trPr>
        <w:tc>
          <w:tcPr>
            <w:tcW w:w="9558" w:type="dxa"/>
            <w:tcBorders>
              <w:top w:val="nil"/>
              <w:bottom w:val="nil"/>
            </w:tcBorders>
          </w:tcPr>
          <w:p w:rsidR="00E2081B" w:rsidRDefault="00E2081B" w:rsidP="00635A7B">
            <w:pPr>
              <w:spacing w:line="320" w:lineRule="atLeast"/>
              <w:rPr>
                <w:rFonts w:ascii="Arial" w:hAnsi="Arial" w:cs="Arial"/>
                <w:b/>
              </w:rPr>
            </w:pPr>
            <w:r>
              <w:rPr>
                <w:rFonts w:ascii="Arial" w:hAnsi="Arial" w:cs="Arial"/>
                <w:b/>
              </w:rPr>
              <w:lastRenderedPageBreak/>
              <w:t>Evidence Record</w:t>
            </w:r>
          </w:p>
        </w:tc>
      </w:tr>
      <w:tr w:rsidR="00E2081B" w:rsidRPr="00520F00" w:rsidTr="00635A7B">
        <w:trPr>
          <w:cantSplit/>
        </w:trPr>
        <w:tc>
          <w:tcPr>
            <w:tcW w:w="9558" w:type="dxa"/>
            <w:tcBorders>
              <w:top w:val="nil"/>
              <w:bottom w:val="nil"/>
            </w:tcBorders>
          </w:tcPr>
          <w:p w:rsidR="00E2081B" w:rsidRPr="00BE749D" w:rsidRDefault="00E2081B" w:rsidP="00BE749D">
            <w:pPr>
              <w:pStyle w:val="VSHeadingPrime"/>
              <w:spacing w:after="0" w:line="320" w:lineRule="atLeast"/>
              <w:rPr>
                <w:sz w:val="20"/>
              </w:rPr>
            </w:pPr>
          </w:p>
          <w:p w:rsidR="00374369" w:rsidRDefault="00E2081B" w:rsidP="00BE749D">
            <w:pPr>
              <w:rPr>
                <w:rFonts w:ascii="Arial" w:hAnsi="Arial" w:cs="Arial"/>
                <w:b/>
              </w:rPr>
            </w:pPr>
            <w:r>
              <w:t xml:space="preserve">  </w:t>
            </w:r>
          </w:p>
          <w:tbl>
            <w:tblPr>
              <w:tblW w:w="0" w:type="auto"/>
              <w:jc w:val="center"/>
              <w:tblLayout w:type="fixed"/>
              <w:tblCellMar>
                <w:left w:w="79" w:type="dxa"/>
                <w:right w:w="79" w:type="dxa"/>
              </w:tblCellMar>
              <w:tblLook w:val="0000" w:firstRow="0" w:lastRow="0" w:firstColumn="0" w:lastColumn="0" w:noHBand="0" w:noVBand="0"/>
            </w:tblPr>
            <w:tblGrid>
              <w:gridCol w:w="1314"/>
              <w:gridCol w:w="755"/>
              <w:gridCol w:w="1530"/>
              <w:gridCol w:w="1530"/>
              <w:gridCol w:w="2790"/>
            </w:tblGrid>
            <w:tr w:rsidR="00374369" w:rsidRPr="00E67D20" w:rsidTr="002A61D4">
              <w:trPr>
                <w:cantSplit/>
                <w:jc w:val="center"/>
              </w:trPr>
              <w:tc>
                <w:tcPr>
                  <w:tcW w:w="1314" w:type="dxa"/>
                  <w:tcBorders>
                    <w:top w:val="single" w:sz="6" w:space="0" w:color="auto"/>
                    <w:left w:val="single" w:sz="6" w:space="0" w:color="auto"/>
                    <w:bottom w:val="single" w:sz="6" w:space="0" w:color="auto"/>
                    <w:right w:val="single" w:sz="6" w:space="0" w:color="auto"/>
                  </w:tcBorders>
                  <w:vAlign w:val="center"/>
                </w:tcPr>
                <w:p w:rsidR="00374369" w:rsidRPr="002A61D4" w:rsidRDefault="00374369" w:rsidP="00675CC7">
                  <w:pPr>
                    <w:pStyle w:val="VSTableColumnHeader"/>
                    <w:rPr>
                      <w:b/>
                    </w:rPr>
                  </w:pPr>
                  <w:r w:rsidRPr="002A61D4">
                    <w:rPr>
                      <w:b/>
                    </w:rPr>
                    <w:t>Sample</w:t>
                  </w:r>
                </w:p>
              </w:tc>
              <w:tc>
                <w:tcPr>
                  <w:tcW w:w="755" w:type="dxa"/>
                  <w:tcBorders>
                    <w:top w:val="single" w:sz="6" w:space="0" w:color="auto"/>
                    <w:left w:val="single" w:sz="6" w:space="0" w:color="auto"/>
                    <w:bottom w:val="single" w:sz="6" w:space="0" w:color="auto"/>
                    <w:right w:val="single" w:sz="6" w:space="0" w:color="auto"/>
                  </w:tcBorders>
                  <w:vAlign w:val="center"/>
                </w:tcPr>
                <w:p w:rsidR="00374369" w:rsidRPr="002A61D4" w:rsidRDefault="00DB77AE" w:rsidP="00675CC7">
                  <w:pPr>
                    <w:pStyle w:val="VSTableColumnHeader"/>
                    <w:rPr>
                      <w:b/>
                    </w:rPr>
                  </w:pPr>
                  <w:r w:rsidRPr="002A61D4">
                    <w:rPr>
                      <w:b/>
                    </w:rPr>
                    <w:t>pH</w:t>
                  </w: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2A61D4" w:rsidRDefault="00DB77AE">
                  <w:pPr>
                    <w:pStyle w:val="VSTableColumnHeader"/>
                    <w:rPr>
                      <w:b/>
                    </w:rPr>
                  </w:pPr>
                  <w:r w:rsidRPr="002A61D4">
                    <w:rPr>
                      <w:b/>
                    </w:rPr>
                    <w:t>Conductivity</w:t>
                  </w:r>
                  <w:r w:rsidRPr="002A61D4">
                    <w:rPr>
                      <w:b/>
                    </w:rPr>
                    <w:br/>
                    <w:t>(</w:t>
                  </w:r>
                  <w:r w:rsidRPr="002A61D4">
                    <w:rPr>
                      <w:b/>
                    </w:rPr>
                    <w:sym w:font="Symbol" w:char="F06D"/>
                  </w:r>
                  <w:r w:rsidRPr="002A61D4">
                    <w:rPr>
                      <w:b/>
                    </w:rPr>
                    <w:t>S/cm)</w:t>
                  </w: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2A61D4" w:rsidRDefault="00DB77AE" w:rsidP="00675CC7">
                  <w:pPr>
                    <w:pStyle w:val="VSTableColumnHeader"/>
                    <w:rPr>
                      <w:b/>
                    </w:rPr>
                  </w:pPr>
                  <w:r w:rsidRPr="002A61D4">
                    <w:rPr>
                      <w:b/>
                    </w:rPr>
                    <w:t xml:space="preserve">Water </w:t>
                  </w:r>
                  <w:proofErr w:type="spellStart"/>
                  <w:r w:rsidRPr="002A61D4">
                    <w:rPr>
                      <w:b/>
                    </w:rPr>
                    <w:t>Absorbancy</w:t>
                  </w:r>
                  <w:proofErr w:type="spellEnd"/>
                  <w:r w:rsidRPr="002A61D4">
                    <w:rPr>
                      <w:b/>
                    </w:rPr>
                    <w:t xml:space="preserve"> (mL/50 g)</w:t>
                  </w:r>
                </w:p>
              </w:tc>
              <w:tc>
                <w:tcPr>
                  <w:tcW w:w="2790" w:type="dxa"/>
                  <w:tcBorders>
                    <w:top w:val="single" w:sz="6" w:space="0" w:color="auto"/>
                    <w:left w:val="single" w:sz="6" w:space="0" w:color="auto"/>
                    <w:bottom w:val="single" w:sz="6" w:space="0" w:color="auto"/>
                    <w:right w:val="single" w:sz="6" w:space="0" w:color="auto"/>
                  </w:tcBorders>
                  <w:vAlign w:val="center"/>
                </w:tcPr>
                <w:p w:rsidR="00374369" w:rsidRPr="002A61D4" w:rsidRDefault="00DB77AE" w:rsidP="00675CC7">
                  <w:pPr>
                    <w:pStyle w:val="VSTableColumnHeader"/>
                    <w:rPr>
                      <w:b/>
                    </w:rPr>
                  </w:pPr>
                  <w:r w:rsidRPr="002A61D4">
                    <w:rPr>
                      <w:b/>
                    </w:rPr>
                    <w:t xml:space="preserve">General </w:t>
                  </w:r>
                  <w:r w:rsidRPr="002A61D4">
                    <w:rPr>
                      <w:b/>
                    </w:rPr>
                    <w:br/>
                    <w:t xml:space="preserve">Appearance </w:t>
                  </w:r>
                  <w:r w:rsidR="00374369" w:rsidRPr="002A61D4">
                    <w:rPr>
                      <w:b/>
                    </w:rPr>
                    <w:t>Conductivity</w:t>
                  </w:r>
                  <w:r w:rsidR="00374369" w:rsidRPr="002A61D4">
                    <w:rPr>
                      <w:b/>
                    </w:rPr>
                    <w:br/>
                    <w:t>(</w:t>
                  </w:r>
                  <w:r w:rsidR="00374369" w:rsidRPr="002A61D4">
                    <w:rPr>
                      <w:b/>
                    </w:rPr>
                    <w:sym w:font="Symbol" w:char="F06D"/>
                  </w:r>
                  <w:r w:rsidR="00374369" w:rsidRPr="002A61D4">
                    <w:rPr>
                      <w:b/>
                    </w:rPr>
                    <w:t>S/cm)</w:t>
                  </w:r>
                </w:p>
              </w:tc>
            </w:tr>
            <w:tr w:rsidR="00374369" w:rsidRPr="00E67D20" w:rsidTr="002A61D4">
              <w:trPr>
                <w:cantSplit/>
                <w:trHeight w:val="720"/>
                <w:jc w:val="center"/>
              </w:trPr>
              <w:tc>
                <w:tcPr>
                  <w:tcW w:w="1314"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r w:rsidRPr="00E67D20">
                    <w:t>1</w:t>
                  </w:r>
                </w:p>
              </w:tc>
              <w:tc>
                <w:tcPr>
                  <w:tcW w:w="755"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279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r>
            <w:tr w:rsidR="00374369" w:rsidRPr="00E67D20" w:rsidTr="002A61D4">
              <w:trPr>
                <w:cantSplit/>
                <w:trHeight w:val="720"/>
                <w:jc w:val="center"/>
              </w:trPr>
              <w:tc>
                <w:tcPr>
                  <w:tcW w:w="1314"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r w:rsidRPr="00E67D20">
                    <w:t>2</w:t>
                  </w:r>
                </w:p>
              </w:tc>
              <w:tc>
                <w:tcPr>
                  <w:tcW w:w="755"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279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r>
            <w:tr w:rsidR="00374369" w:rsidRPr="00E67D20" w:rsidTr="002A61D4">
              <w:trPr>
                <w:cantSplit/>
                <w:trHeight w:val="720"/>
                <w:jc w:val="center"/>
              </w:trPr>
              <w:tc>
                <w:tcPr>
                  <w:tcW w:w="1314"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r w:rsidRPr="00E67D20">
                    <w:t>3</w:t>
                  </w:r>
                </w:p>
              </w:tc>
              <w:tc>
                <w:tcPr>
                  <w:tcW w:w="755"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279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r>
            <w:tr w:rsidR="00374369" w:rsidRPr="00E67D20" w:rsidTr="002A61D4">
              <w:trPr>
                <w:cantSplit/>
                <w:trHeight w:val="720"/>
                <w:jc w:val="center"/>
              </w:trPr>
              <w:tc>
                <w:tcPr>
                  <w:tcW w:w="1314"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r w:rsidRPr="00E67D20">
                    <w:t>4</w:t>
                  </w:r>
                </w:p>
              </w:tc>
              <w:tc>
                <w:tcPr>
                  <w:tcW w:w="755"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279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r>
            <w:tr w:rsidR="00374369" w:rsidRPr="00E67D20" w:rsidTr="002A61D4">
              <w:trPr>
                <w:cantSplit/>
                <w:trHeight w:val="720"/>
                <w:jc w:val="center"/>
              </w:trPr>
              <w:tc>
                <w:tcPr>
                  <w:tcW w:w="1314"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r>
                    <w:t>Crime Scene</w:t>
                  </w:r>
                </w:p>
              </w:tc>
              <w:tc>
                <w:tcPr>
                  <w:tcW w:w="755"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153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c>
                <w:tcPr>
                  <w:tcW w:w="2790" w:type="dxa"/>
                  <w:tcBorders>
                    <w:top w:val="single" w:sz="6" w:space="0" w:color="auto"/>
                    <w:left w:val="single" w:sz="6" w:space="0" w:color="auto"/>
                    <w:bottom w:val="single" w:sz="6" w:space="0" w:color="auto"/>
                    <w:right w:val="single" w:sz="6" w:space="0" w:color="auto"/>
                  </w:tcBorders>
                  <w:vAlign w:val="center"/>
                </w:tcPr>
                <w:p w:rsidR="00374369" w:rsidRPr="00E67D20" w:rsidRDefault="00374369" w:rsidP="00675CC7">
                  <w:pPr>
                    <w:pStyle w:val="VSTabletxtcenteralign"/>
                  </w:pPr>
                </w:p>
              </w:tc>
            </w:tr>
          </w:tbl>
          <w:p w:rsidR="00E2081B" w:rsidRDefault="00E2081B" w:rsidP="00BE749D">
            <w:pPr>
              <w:rPr>
                <w:rFonts w:ascii="Arial" w:hAnsi="Arial" w:cs="Arial"/>
                <w:b/>
              </w:rPr>
            </w:pPr>
          </w:p>
        </w:tc>
      </w:tr>
      <w:tr w:rsidR="00E2081B" w:rsidRPr="00520F00" w:rsidTr="00B86B12">
        <w:tblPrEx>
          <w:tblBorders>
            <w:bottom w:val="none" w:sz="0" w:space="0" w:color="auto"/>
          </w:tblBorders>
        </w:tblPrEx>
        <w:trPr>
          <w:cantSplit/>
        </w:trPr>
        <w:tc>
          <w:tcPr>
            <w:tcW w:w="9558" w:type="dxa"/>
            <w:shd w:val="clear" w:color="auto" w:fill="auto"/>
          </w:tcPr>
          <w:p w:rsidR="00E2081B" w:rsidRDefault="00E2081B" w:rsidP="0082611D">
            <w:pPr>
              <w:spacing w:after="120" w:line="320" w:lineRule="atLeast"/>
              <w:ind w:left="360" w:hanging="360"/>
              <w:rPr>
                <w:rFonts w:ascii="Arial" w:hAnsi="Arial"/>
                <w:sz w:val="20"/>
              </w:rPr>
            </w:pPr>
          </w:p>
          <w:p w:rsidR="00374369" w:rsidRPr="00374369" w:rsidRDefault="00374369" w:rsidP="00374369">
            <w:pPr>
              <w:spacing w:after="120" w:line="320" w:lineRule="atLeast"/>
              <w:ind w:left="360" w:hanging="360"/>
              <w:rPr>
                <w:rFonts w:ascii="Arial" w:hAnsi="Arial"/>
                <w:b/>
                <w:sz w:val="20"/>
              </w:rPr>
            </w:pPr>
            <w:r w:rsidRPr="00374369">
              <w:rPr>
                <w:rFonts w:ascii="Arial" w:hAnsi="Arial"/>
                <w:b/>
                <w:sz w:val="20"/>
              </w:rPr>
              <w:t>Sketch of Physical Appearance</w:t>
            </w:r>
          </w:p>
          <w:p w:rsidR="00E2081B" w:rsidRDefault="00761930" w:rsidP="00374369">
            <w:pPr>
              <w:spacing w:after="120" w:line="320" w:lineRule="atLeast"/>
              <w:ind w:left="360" w:hanging="360"/>
              <w:rPr>
                <w:rFonts w:ascii="Arial" w:hAnsi="Arial"/>
                <w:sz w:val="20"/>
              </w:rPr>
            </w:pPr>
            <w:r>
              <w:rPr>
                <w:rFonts w:ascii="Arial" w:hAnsi="Arial"/>
                <w:noProof/>
                <w:sz w:val="20"/>
              </w:rPr>
              <w:drawing>
                <wp:inline distT="0" distB="0" distL="0" distR="0" wp14:anchorId="081218C8" wp14:editId="394D72D2">
                  <wp:extent cx="5943600" cy="1457325"/>
                  <wp:effectExtent l="19050" t="0" r="0" b="0"/>
                  <wp:docPr id="3" name="Picture 3" descr="Case%208%20Ske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se%208%20Sketches"/>
                          <pic:cNvPicPr>
                            <a:picLocks noChangeAspect="1" noChangeArrowheads="1"/>
                          </pic:cNvPicPr>
                        </pic:nvPicPr>
                        <pic:blipFill>
                          <a:blip r:embed="rId16" cstate="print"/>
                          <a:srcRect/>
                          <a:stretch>
                            <a:fillRect/>
                          </a:stretch>
                        </pic:blipFill>
                        <pic:spPr bwMode="auto">
                          <a:xfrm>
                            <a:off x="0" y="0"/>
                            <a:ext cx="5943600" cy="1457325"/>
                          </a:xfrm>
                          <a:prstGeom prst="rect">
                            <a:avLst/>
                          </a:prstGeom>
                          <a:noFill/>
                          <a:ln w="9525">
                            <a:noFill/>
                            <a:miter lim="800000"/>
                            <a:headEnd/>
                            <a:tailEnd/>
                          </a:ln>
                        </pic:spPr>
                      </pic:pic>
                    </a:graphicData>
                  </a:graphic>
                </wp:inline>
              </w:drawing>
            </w:r>
          </w:p>
          <w:p w:rsidR="00E2081B" w:rsidRPr="00520F00" w:rsidRDefault="00E2081B" w:rsidP="0082611D">
            <w:pPr>
              <w:spacing w:after="120" w:line="320" w:lineRule="atLeast"/>
              <w:ind w:left="360" w:hanging="360"/>
              <w:rPr>
                <w:rFonts w:ascii="Arial" w:hAnsi="Arial"/>
                <w:sz w:val="20"/>
              </w:rPr>
            </w:pPr>
            <w:r>
              <w:rPr>
                <w:rFonts w:ascii="Arial" w:hAnsi="Arial"/>
                <w:sz w:val="20"/>
              </w:rPr>
              <w:t xml:space="preserve">  </w:t>
            </w:r>
          </w:p>
        </w:tc>
      </w:tr>
    </w:tbl>
    <w:p w:rsidR="00BE749D" w:rsidRDefault="00BE749D">
      <w:r>
        <w:br w:type="page"/>
      </w:r>
    </w:p>
    <w:tbl>
      <w:tblPr>
        <w:tblW w:w="9558" w:type="dxa"/>
        <w:tblBorders>
          <w:bottom w:val="single" w:sz="4" w:space="0" w:color="auto"/>
        </w:tblBorders>
        <w:tblLayout w:type="fixed"/>
        <w:tblLook w:val="01E0" w:firstRow="1" w:lastRow="1" w:firstColumn="1" w:lastColumn="1" w:noHBand="0" w:noVBand="0"/>
      </w:tblPr>
      <w:tblGrid>
        <w:gridCol w:w="9558"/>
      </w:tblGrid>
      <w:tr w:rsidR="00415B12" w:rsidRPr="00520F00" w:rsidTr="00B86B12">
        <w:trPr>
          <w:cantSplit/>
        </w:trPr>
        <w:tc>
          <w:tcPr>
            <w:tcW w:w="9558" w:type="dxa"/>
            <w:tcBorders>
              <w:top w:val="nil"/>
              <w:bottom w:val="nil"/>
            </w:tcBorders>
          </w:tcPr>
          <w:p w:rsidR="00415B12" w:rsidRPr="00812E3E" w:rsidRDefault="00415B12" w:rsidP="00415B12">
            <w:pPr>
              <w:spacing w:line="320" w:lineRule="atLeast"/>
              <w:rPr>
                <w:rFonts w:ascii="Arial" w:hAnsi="Arial" w:cs="Arial"/>
                <w:b/>
                <w:sz w:val="20"/>
              </w:rPr>
            </w:pPr>
            <w:r>
              <w:rPr>
                <w:rFonts w:ascii="Arial" w:hAnsi="Arial" w:cs="Arial"/>
                <w:b/>
              </w:rPr>
              <w:lastRenderedPageBreak/>
              <w:t>Case Analysis</w:t>
            </w:r>
          </w:p>
        </w:tc>
      </w:tr>
      <w:tr w:rsidR="00415B12" w:rsidRPr="00520F00" w:rsidTr="00B86B12">
        <w:trPr>
          <w:cantSplit/>
        </w:trPr>
        <w:tc>
          <w:tcPr>
            <w:tcW w:w="9558" w:type="dxa"/>
            <w:tcBorders>
              <w:top w:val="nil"/>
              <w:bottom w:val="nil"/>
            </w:tcBorders>
          </w:tcPr>
          <w:p w:rsidR="00761930" w:rsidRDefault="00761930" w:rsidP="00415B12">
            <w:pPr>
              <w:tabs>
                <w:tab w:val="left" w:pos="600"/>
                <w:tab w:val="left" w:pos="888"/>
                <w:tab w:val="left" w:pos="914"/>
              </w:tabs>
              <w:spacing w:before="120" w:after="120"/>
              <w:rPr>
                <w:rFonts w:ascii="Arial" w:hAnsi="Arial" w:cs="Arial"/>
                <w:b/>
                <w:sz w:val="20"/>
              </w:rPr>
            </w:pPr>
            <w:r>
              <w:rPr>
                <w:rFonts w:ascii="Arial" w:hAnsi="Arial" w:cs="Arial"/>
                <w:b/>
                <w:sz w:val="20"/>
              </w:rPr>
              <w:t>Move to pages 5.1-5.12.</w:t>
            </w:r>
          </w:p>
          <w:p w:rsidR="00415B12" w:rsidRPr="00812E3E" w:rsidRDefault="00415B12" w:rsidP="002A61D4">
            <w:pPr>
              <w:tabs>
                <w:tab w:val="left" w:pos="600"/>
                <w:tab w:val="left" w:pos="888"/>
                <w:tab w:val="left" w:pos="914"/>
              </w:tabs>
              <w:spacing w:before="120" w:after="120"/>
              <w:rPr>
                <w:rFonts w:ascii="Arial" w:hAnsi="Arial" w:cs="Arial"/>
                <w:b/>
                <w:sz w:val="20"/>
              </w:rPr>
            </w:pPr>
            <w:r w:rsidRPr="00812E3E">
              <w:rPr>
                <w:rFonts w:ascii="Arial" w:hAnsi="Arial" w:cs="Arial"/>
                <w:b/>
                <w:sz w:val="20"/>
              </w:rPr>
              <w:t xml:space="preserve">Answer </w:t>
            </w:r>
            <w:r>
              <w:rPr>
                <w:rFonts w:ascii="Arial" w:hAnsi="Arial" w:cs="Arial"/>
                <w:b/>
                <w:sz w:val="20"/>
              </w:rPr>
              <w:t xml:space="preserve">the following </w:t>
            </w:r>
            <w:r w:rsidRPr="00812E3E">
              <w:rPr>
                <w:rFonts w:ascii="Arial" w:hAnsi="Arial" w:cs="Arial"/>
                <w:b/>
                <w:sz w:val="20"/>
              </w:rPr>
              <w:t xml:space="preserve">questions </w:t>
            </w:r>
            <w:r w:rsidR="002A61D4">
              <w:rPr>
                <w:rFonts w:ascii="Arial" w:hAnsi="Arial" w:cs="Arial"/>
                <w:b/>
                <w:sz w:val="20"/>
              </w:rPr>
              <w:t>in your .</w:t>
            </w:r>
            <w:proofErr w:type="spellStart"/>
            <w:r w:rsidR="002A61D4">
              <w:rPr>
                <w:rFonts w:ascii="Arial" w:hAnsi="Arial" w:cs="Arial"/>
                <w:b/>
                <w:sz w:val="20"/>
              </w:rPr>
              <w:t>tns</w:t>
            </w:r>
            <w:proofErr w:type="spellEnd"/>
            <w:r w:rsidR="002A61D4">
              <w:rPr>
                <w:rFonts w:ascii="Arial" w:hAnsi="Arial" w:cs="Arial"/>
                <w:b/>
                <w:sz w:val="20"/>
              </w:rPr>
              <w:t xml:space="preserve"> document</w:t>
            </w:r>
            <w:r w:rsidR="00761930">
              <w:rPr>
                <w:rFonts w:ascii="Arial" w:hAnsi="Arial" w:cs="Arial"/>
                <w:b/>
                <w:sz w:val="20"/>
              </w:rPr>
              <w:t xml:space="preserve"> </w:t>
            </w:r>
            <w:r>
              <w:rPr>
                <w:rFonts w:ascii="Arial" w:hAnsi="Arial" w:cs="Arial"/>
                <w:b/>
                <w:sz w:val="20"/>
              </w:rPr>
              <w:t xml:space="preserve">or </w:t>
            </w:r>
            <w:r w:rsidR="00761930">
              <w:rPr>
                <w:rFonts w:ascii="Arial" w:hAnsi="Arial" w:cs="Arial"/>
                <w:b/>
                <w:sz w:val="20"/>
              </w:rPr>
              <w:t xml:space="preserve">below on this worksheet, or both, as directed by your teacher. </w:t>
            </w:r>
          </w:p>
        </w:tc>
      </w:tr>
      <w:tr w:rsidR="00415B12" w:rsidRPr="00415B12" w:rsidTr="00B86B12">
        <w:tblPrEx>
          <w:tblBorders>
            <w:bottom w:val="none" w:sz="0" w:space="0" w:color="auto"/>
          </w:tblBorders>
        </w:tblPrEx>
        <w:trPr>
          <w:cantSplit/>
        </w:trPr>
        <w:tc>
          <w:tcPr>
            <w:tcW w:w="9558" w:type="dxa"/>
            <w:shd w:val="clear" w:color="auto" w:fill="auto"/>
          </w:tcPr>
          <w:p w:rsidR="00415B12" w:rsidRPr="00415B12" w:rsidRDefault="00415B12" w:rsidP="00600E51">
            <w:pPr>
              <w:spacing w:after="120" w:line="320" w:lineRule="atLeast"/>
              <w:ind w:left="360" w:hanging="360"/>
              <w:rPr>
                <w:rFonts w:ascii="Arial" w:hAnsi="Arial" w:cs="Arial"/>
                <w:sz w:val="20"/>
                <w:szCs w:val="20"/>
              </w:rPr>
            </w:pPr>
            <w:r w:rsidRPr="00415B12">
              <w:rPr>
                <w:rFonts w:ascii="Arial" w:hAnsi="Arial" w:cs="Arial"/>
                <w:sz w:val="20"/>
                <w:szCs w:val="20"/>
              </w:rPr>
              <w:t>1.</w:t>
            </w:r>
            <w:r w:rsidRPr="00415B12">
              <w:rPr>
                <w:rFonts w:ascii="Arial" w:hAnsi="Arial" w:cs="Arial"/>
                <w:sz w:val="20"/>
                <w:szCs w:val="20"/>
              </w:rPr>
              <w:tab/>
            </w:r>
            <w:r w:rsidR="00374369" w:rsidRPr="00374369">
              <w:rPr>
                <w:rFonts w:ascii="Arial" w:hAnsi="Arial" w:cs="Arial"/>
                <w:sz w:val="20"/>
                <w:szCs w:val="20"/>
              </w:rPr>
              <w:t>What is the range of pH that you found in the five soil samples?</w:t>
            </w:r>
          </w:p>
          <w:p w:rsidR="00415B12" w:rsidRDefault="00415B12" w:rsidP="00415B12">
            <w:pPr>
              <w:spacing w:after="120" w:line="320" w:lineRule="atLeast"/>
              <w:ind w:left="360" w:hanging="360"/>
              <w:rPr>
                <w:rFonts w:ascii="Arial" w:hAnsi="Arial" w:cs="Arial"/>
                <w:sz w:val="20"/>
                <w:szCs w:val="20"/>
              </w:rPr>
            </w:pPr>
          </w:p>
          <w:p w:rsidR="00415B12" w:rsidRPr="00415B12" w:rsidRDefault="00415B12" w:rsidP="00415B12">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Pr="00415B12" w:rsidRDefault="00415B12" w:rsidP="00415B12">
            <w:pPr>
              <w:spacing w:after="120" w:line="320" w:lineRule="atLeast"/>
              <w:ind w:left="360" w:hanging="360"/>
              <w:rPr>
                <w:rFonts w:ascii="Arial" w:hAnsi="Arial" w:cs="Arial"/>
                <w:sz w:val="20"/>
                <w:szCs w:val="20"/>
              </w:rPr>
            </w:pPr>
            <w:r w:rsidRPr="00415B12">
              <w:rPr>
                <w:rFonts w:ascii="Arial" w:hAnsi="Arial" w:cs="Arial"/>
                <w:sz w:val="20"/>
                <w:szCs w:val="20"/>
              </w:rPr>
              <w:t>2.</w:t>
            </w:r>
            <w:r w:rsidRPr="00415B12">
              <w:rPr>
                <w:rFonts w:ascii="Arial" w:hAnsi="Arial" w:cs="Arial"/>
                <w:sz w:val="20"/>
                <w:szCs w:val="20"/>
              </w:rPr>
              <w:tab/>
            </w:r>
            <w:r w:rsidR="00374369" w:rsidRPr="00374369">
              <w:rPr>
                <w:rFonts w:ascii="Arial" w:hAnsi="Arial" w:cs="Arial"/>
                <w:sz w:val="20"/>
                <w:szCs w:val="20"/>
              </w:rPr>
              <w:t>What does a high pH mean, and what does a low pH mean?</w:t>
            </w:r>
          </w:p>
          <w:p w:rsidR="00415B12" w:rsidRDefault="00415B12" w:rsidP="00600E51">
            <w:pPr>
              <w:spacing w:after="120" w:line="320" w:lineRule="atLeast"/>
              <w:ind w:left="360" w:hanging="360"/>
              <w:rPr>
                <w:rFonts w:ascii="Arial" w:hAnsi="Arial" w:cs="Arial"/>
                <w:sz w:val="20"/>
                <w:szCs w:val="20"/>
              </w:rPr>
            </w:pPr>
          </w:p>
          <w:p w:rsidR="00415B12" w:rsidRPr="00415B12" w:rsidRDefault="00415B12" w:rsidP="00600E51">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Pr="00415B12" w:rsidRDefault="00415B12" w:rsidP="00415B12">
            <w:pPr>
              <w:spacing w:after="120" w:line="320" w:lineRule="atLeast"/>
              <w:ind w:left="360" w:hanging="360"/>
              <w:rPr>
                <w:rFonts w:ascii="Arial" w:hAnsi="Arial" w:cs="Arial"/>
                <w:sz w:val="20"/>
                <w:szCs w:val="20"/>
              </w:rPr>
            </w:pPr>
            <w:r w:rsidRPr="00415B12">
              <w:rPr>
                <w:rFonts w:ascii="Arial" w:hAnsi="Arial" w:cs="Arial"/>
                <w:sz w:val="20"/>
                <w:szCs w:val="20"/>
              </w:rPr>
              <w:t>3.</w:t>
            </w:r>
            <w:r w:rsidRPr="00415B12">
              <w:rPr>
                <w:rFonts w:ascii="Arial" w:hAnsi="Arial" w:cs="Arial"/>
                <w:sz w:val="20"/>
                <w:szCs w:val="20"/>
              </w:rPr>
              <w:tab/>
            </w:r>
            <w:r w:rsidR="00374369" w:rsidRPr="00374369">
              <w:rPr>
                <w:rFonts w:ascii="Arial" w:hAnsi="Arial" w:cs="Arial"/>
                <w:sz w:val="20"/>
                <w:szCs w:val="20"/>
              </w:rPr>
              <w:t>What can cause a soil to become acidic or basic?</w:t>
            </w:r>
          </w:p>
          <w:p w:rsidR="00415B12" w:rsidRDefault="00415B12" w:rsidP="00600E51">
            <w:pPr>
              <w:spacing w:after="120" w:line="320" w:lineRule="atLeast"/>
              <w:ind w:left="360" w:hanging="360"/>
              <w:rPr>
                <w:rFonts w:ascii="Arial" w:hAnsi="Arial" w:cs="Arial"/>
                <w:sz w:val="20"/>
                <w:szCs w:val="20"/>
              </w:rPr>
            </w:pPr>
          </w:p>
          <w:p w:rsidR="00415B12" w:rsidRPr="00415B12" w:rsidRDefault="00415B12" w:rsidP="00600E51">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Pr="00415B12" w:rsidRDefault="00415B12" w:rsidP="00415B12">
            <w:pPr>
              <w:spacing w:after="120" w:line="320" w:lineRule="atLeast"/>
              <w:ind w:left="360" w:hanging="360"/>
              <w:rPr>
                <w:rFonts w:ascii="Arial" w:hAnsi="Arial" w:cs="Arial"/>
                <w:sz w:val="20"/>
                <w:szCs w:val="20"/>
              </w:rPr>
            </w:pPr>
            <w:r w:rsidRPr="00415B12">
              <w:rPr>
                <w:rFonts w:ascii="Arial" w:hAnsi="Arial" w:cs="Arial"/>
                <w:sz w:val="20"/>
                <w:szCs w:val="20"/>
              </w:rPr>
              <w:t>4.</w:t>
            </w:r>
            <w:r w:rsidRPr="00415B12">
              <w:rPr>
                <w:rFonts w:ascii="Arial" w:hAnsi="Arial" w:cs="Arial"/>
                <w:sz w:val="20"/>
                <w:szCs w:val="20"/>
              </w:rPr>
              <w:tab/>
            </w:r>
            <w:r w:rsidR="00374369" w:rsidRPr="00374369">
              <w:rPr>
                <w:rFonts w:ascii="Arial" w:hAnsi="Arial" w:cs="Arial"/>
                <w:sz w:val="20"/>
                <w:szCs w:val="20"/>
              </w:rPr>
              <w:t xml:space="preserve">What is the range of conductivity that you found?  </w:t>
            </w:r>
          </w:p>
          <w:p w:rsidR="00415B12" w:rsidRDefault="00415B12" w:rsidP="00600E51">
            <w:pPr>
              <w:spacing w:after="120" w:line="320" w:lineRule="atLeast"/>
              <w:ind w:left="360" w:hanging="360"/>
              <w:rPr>
                <w:rFonts w:ascii="Arial" w:hAnsi="Arial" w:cs="Arial"/>
                <w:sz w:val="20"/>
                <w:szCs w:val="20"/>
              </w:rPr>
            </w:pPr>
          </w:p>
          <w:p w:rsidR="00415B12" w:rsidRPr="00415B12" w:rsidRDefault="00415B12" w:rsidP="00600E51">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Default="00415B12" w:rsidP="00600E51">
            <w:pPr>
              <w:spacing w:after="120" w:line="320" w:lineRule="atLeast"/>
              <w:ind w:left="360" w:hanging="360"/>
              <w:rPr>
                <w:rFonts w:ascii="Arial" w:hAnsi="Arial" w:cs="Arial"/>
                <w:sz w:val="20"/>
                <w:szCs w:val="20"/>
              </w:rPr>
            </w:pPr>
            <w:r w:rsidRPr="00415B12">
              <w:rPr>
                <w:rFonts w:ascii="Arial" w:hAnsi="Arial" w:cs="Arial"/>
                <w:sz w:val="20"/>
                <w:szCs w:val="20"/>
              </w:rPr>
              <w:t>5.</w:t>
            </w:r>
            <w:r w:rsidRPr="00415B12">
              <w:rPr>
                <w:rFonts w:ascii="Arial" w:hAnsi="Arial" w:cs="Arial"/>
                <w:sz w:val="20"/>
                <w:szCs w:val="20"/>
              </w:rPr>
              <w:tab/>
            </w:r>
            <w:r w:rsidR="00374369" w:rsidRPr="00374369">
              <w:rPr>
                <w:rFonts w:ascii="Arial" w:hAnsi="Arial" w:cs="Arial"/>
                <w:sz w:val="20"/>
                <w:szCs w:val="20"/>
              </w:rPr>
              <w:t xml:space="preserve">What does a high conductivity indicate about the soil? </w:t>
            </w:r>
          </w:p>
          <w:p w:rsidR="00374369" w:rsidRDefault="00374369" w:rsidP="00600E51">
            <w:pPr>
              <w:spacing w:after="120" w:line="320" w:lineRule="atLeast"/>
              <w:ind w:left="360" w:hanging="360"/>
              <w:rPr>
                <w:rFonts w:ascii="Arial" w:hAnsi="Arial" w:cs="Arial"/>
                <w:sz w:val="20"/>
                <w:szCs w:val="20"/>
              </w:rPr>
            </w:pPr>
          </w:p>
          <w:p w:rsidR="00374369" w:rsidRPr="00415B12" w:rsidRDefault="00374369" w:rsidP="00600E51">
            <w:pPr>
              <w:spacing w:after="120" w:line="320" w:lineRule="atLeast"/>
              <w:ind w:left="360" w:hanging="360"/>
              <w:rPr>
                <w:rFonts w:ascii="Arial" w:hAnsi="Arial" w:cs="Arial"/>
                <w:sz w:val="20"/>
                <w:szCs w:val="20"/>
              </w:rPr>
            </w:pPr>
          </w:p>
        </w:tc>
      </w:tr>
      <w:tr w:rsidR="00415B12" w:rsidRPr="00415B12" w:rsidTr="00B86B12">
        <w:tblPrEx>
          <w:tblBorders>
            <w:bottom w:val="none" w:sz="0" w:space="0" w:color="auto"/>
          </w:tblBorders>
        </w:tblPrEx>
        <w:trPr>
          <w:cantSplit/>
        </w:trPr>
        <w:tc>
          <w:tcPr>
            <w:tcW w:w="9558" w:type="dxa"/>
            <w:shd w:val="clear" w:color="auto" w:fill="auto"/>
          </w:tcPr>
          <w:p w:rsidR="00415B12" w:rsidRDefault="00415B12" w:rsidP="00E042F4">
            <w:pPr>
              <w:spacing w:after="120" w:line="320" w:lineRule="atLeast"/>
              <w:ind w:left="360" w:hanging="360"/>
              <w:rPr>
                <w:rFonts w:ascii="Arial" w:hAnsi="Arial" w:cs="Arial"/>
                <w:sz w:val="20"/>
                <w:szCs w:val="20"/>
              </w:rPr>
            </w:pPr>
            <w:r w:rsidRPr="00415B12">
              <w:rPr>
                <w:rFonts w:ascii="Arial" w:hAnsi="Arial" w:cs="Arial"/>
                <w:sz w:val="20"/>
                <w:szCs w:val="20"/>
              </w:rPr>
              <w:t>6.</w:t>
            </w:r>
            <w:r w:rsidRPr="00415B12">
              <w:rPr>
                <w:rFonts w:ascii="Arial" w:hAnsi="Arial" w:cs="Arial"/>
                <w:sz w:val="20"/>
                <w:szCs w:val="20"/>
              </w:rPr>
              <w:tab/>
            </w:r>
            <w:r w:rsidR="00374369" w:rsidRPr="00374369">
              <w:rPr>
                <w:rFonts w:ascii="Arial" w:hAnsi="Arial" w:cs="Arial"/>
                <w:sz w:val="20"/>
                <w:szCs w:val="20"/>
              </w:rPr>
              <w:t>Why is it important to know the pH and the conductivity of a soil if you want to know how salty the soil is?</w:t>
            </w:r>
          </w:p>
          <w:p w:rsidR="00374369" w:rsidRDefault="00374369" w:rsidP="00E042F4">
            <w:pPr>
              <w:spacing w:after="120" w:line="320" w:lineRule="atLeast"/>
              <w:ind w:left="360" w:hanging="360"/>
              <w:rPr>
                <w:rFonts w:ascii="Arial" w:hAnsi="Arial" w:cs="Arial"/>
                <w:sz w:val="20"/>
                <w:szCs w:val="20"/>
              </w:rPr>
            </w:pPr>
          </w:p>
          <w:p w:rsidR="00374369" w:rsidRPr="00415B12" w:rsidRDefault="00374369" w:rsidP="00E042F4">
            <w:pPr>
              <w:spacing w:after="120" w:line="320" w:lineRule="atLeast"/>
              <w:ind w:left="360" w:hanging="360"/>
              <w:rPr>
                <w:rFonts w:ascii="Arial" w:hAnsi="Arial" w:cs="Arial"/>
                <w:sz w:val="20"/>
                <w:szCs w:val="20"/>
              </w:rPr>
            </w:pPr>
          </w:p>
        </w:tc>
      </w:tr>
      <w:tr w:rsidR="00415B12" w:rsidRPr="00520F00" w:rsidTr="00B86B12">
        <w:tblPrEx>
          <w:tblBorders>
            <w:bottom w:val="none" w:sz="0" w:space="0" w:color="auto"/>
          </w:tblBorders>
        </w:tblPrEx>
        <w:trPr>
          <w:cantSplit/>
        </w:trPr>
        <w:tc>
          <w:tcPr>
            <w:tcW w:w="9558" w:type="dxa"/>
            <w:shd w:val="clear" w:color="auto" w:fill="auto"/>
          </w:tcPr>
          <w:p w:rsidR="00415B12" w:rsidRPr="00415B12" w:rsidRDefault="00415B12" w:rsidP="00415B12">
            <w:pPr>
              <w:spacing w:after="120" w:line="320" w:lineRule="atLeast"/>
              <w:ind w:left="360" w:hanging="360"/>
              <w:rPr>
                <w:rFonts w:ascii="Arial" w:hAnsi="Arial" w:cs="Arial"/>
                <w:sz w:val="20"/>
                <w:szCs w:val="20"/>
              </w:rPr>
            </w:pPr>
            <w:r w:rsidRPr="00415B12">
              <w:rPr>
                <w:rFonts w:ascii="Arial" w:hAnsi="Arial" w:cs="Arial"/>
                <w:sz w:val="20"/>
                <w:szCs w:val="20"/>
              </w:rPr>
              <w:t>7.</w:t>
            </w:r>
            <w:r w:rsidRPr="00415B12">
              <w:rPr>
                <w:rFonts w:ascii="Arial" w:hAnsi="Arial" w:cs="Arial"/>
                <w:sz w:val="20"/>
                <w:szCs w:val="20"/>
              </w:rPr>
              <w:tab/>
            </w:r>
            <w:r w:rsidR="00374369" w:rsidRPr="00374369">
              <w:rPr>
                <w:rFonts w:ascii="Arial" w:hAnsi="Arial" w:cs="Arial"/>
                <w:sz w:val="20"/>
                <w:szCs w:val="20"/>
              </w:rPr>
              <w:t xml:space="preserve">What is the range of water absorbency that you found?  </w:t>
            </w:r>
          </w:p>
          <w:p w:rsidR="00415B12" w:rsidRDefault="00415B12" w:rsidP="00600E51">
            <w:pPr>
              <w:spacing w:after="120" w:line="320" w:lineRule="atLeast"/>
              <w:ind w:left="360" w:hanging="360"/>
              <w:rPr>
                <w:rFonts w:ascii="Arial" w:hAnsi="Arial" w:cs="Arial"/>
                <w:sz w:val="20"/>
                <w:szCs w:val="20"/>
              </w:rPr>
            </w:pPr>
          </w:p>
          <w:p w:rsidR="00415B12" w:rsidRPr="00415B12" w:rsidRDefault="00415B12" w:rsidP="00600E51">
            <w:pPr>
              <w:spacing w:after="120" w:line="320" w:lineRule="atLeast"/>
              <w:ind w:left="360" w:hanging="360"/>
              <w:rPr>
                <w:rFonts w:ascii="Arial" w:hAnsi="Arial" w:cs="Arial"/>
                <w:sz w:val="20"/>
                <w:szCs w:val="20"/>
              </w:rPr>
            </w:pPr>
          </w:p>
        </w:tc>
      </w:tr>
      <w:tr w:rsidR="00415B12" w:rsidRPr="00520F00" w:rsidTr="00B86B12">
        <w:tblPrEx>
          <w:tblBorders>
            <w:bottom w:val="none" w:sz="0" w:space="0" w:color="auto"/>
          </w:tblBorders>
        </w:tblPrEx>
        <w:trPr>
          <w:cantSplit/>
        </w:trPr>
        <w:tc>
          <w:tcPr>
            <w:tcW w:w="9558" w:type="dxa"/>
            <w:shd w:val="clear" w:color="auto" w:fill="auto"/>
          </w:tcPr>
          <w:p w:rsidR="00415B12" w:rsidRDefault="00415B12" w:rsidP="00600E51">
            <w:pPr>
              <w:spacing w:after="120" w:line="320" w:lineRule="atLeast"/>
              <w:ind w:left="360" w:hanging="360"/>
              <w:rPr>
                <w:rFonts w:ascii="Arial" w:hAnsi="Arial" w:cs="Arial"/>
                <w:sz w:val="20"/>
                <w:szCs w:val="20"/>
              </w:rPr>
            </w:pPr>
            <w:r w:rsidRPr="00415B12">
              <w:rPr>
                <w:rFonts w:ascii="Arial" w:hAnsi="Arial" w:cs="Arial"/>
                <w:sz w:val="20"/>
                <w:szCs w:val="20"/>
              </w:rPr>
              <w:t>8.</w:t>
            </w:r>
            <w:r w:rsidRPr="00415B12">
              <w:rPr>
                <w:rFonts w:ascii="Arial" w:hAnsi="Arial" w:cs="Arial"/>
                <w:sz w:val="20"/>
                <w:szCs w:val="20"/>
              </w:rPr>
              <w:tab/>
            </w:r>
            <w:r w:rsidR="00374369" w:rsidRPr="00374369">
              <w:rPr>
                <w:rFonts w:ascii="Arial" w:hAnsi="Arial" w:cs="Arial"/>
                <w:sz w:val="20"/>
                <w:szCs w:val="20"/>
              </w:rPr>
              <w:t>What types of soils have a high water absorbency, and what types of soils have a low water absorbency?</w:t>
            </w:r>
          </w:p>
          <w:p w:rsidR="00374369" w:rsidRDefault="00374369" w:rsidP="00600E51">
            <w:pPr>
              <w:spacing w:after="120" w:line="320" w:lineRule="atLeast"/>
              <w:ind w:left="360" w:hanging="360"/>
              <w:rPr>
                <w:rFonts w:ascii="Arial" w:hAnsi="Arial" w:cs="Arial"/>
                <w:sz w:val="20"/>
                <w:szCs w:val="20"/>
              </w:rPr>
            </w:pPr>
          </w:p>
          <w:p w:rsidR="00374369" w:rsidRDefault="00374369" w:rsidP="00600E51">
            <w:pPr>
              <w:spacing w:after="120" w:line="320" w:lineRule="atLeast"/>
              <w:ind w:left="360" w:hanging="360"/>
              <w:rPr>
                <w:rFonts w:ascii="Arial" w:hAnsi="Arial"/>
                <w:sz w:val="20"/>
              </w:rPr>
            </w:pPr>
          </w:p>
        </w:tc>
      </w:tr>
      <w:tr w:rsidR="00374369" w:rsidRPr="00520F00" w:rsidTr="00B86B12">
        <w:tblPrEx>
          <w:tblBorders>
            <w:bottom w:val="none" w:sz="0" w:space="0" w:color="auto"/>
          </w:tblBorders>
        </w:tblPrEx>
        <w:trPr>
          <w:cantSplit/>
        </w:trPr>
        <w:tc>
          <w:tcPr>
            <w:tcW w:w="9558" w:type="dxa"/>
            <w:shd w:val="clear" w:color="auto" w:fill="auto"/>
          </w:tcPr>
          <w:p w:rsidR="00374369" w:rsidRDefault="00374369" w:rsidP="00600E51">
            <w:pPr>
              <w:spacing w:after="120" w:line="320" w:lineRule="atLeast"/>
              <w:ind w:left="360" w:hanging="360"/>
              <w:rPr>
                <w:rFonts w:ascii="Arial" w:hAnsi="Arial" w:cs="Arial"/>
                <w:sz w:val="20"/>
                <w:szCs w:val="20"/>
              </w:rPr>
            </w:pPr>
            <w:r>
              <w:rPr>
                <w:rFonts w:ascii="Arial" w:hAnsi="Arial" w:cs="Arial"/>
                <w:sz w:val="20"/>
                <w:szCs w:val="20"/>
              </w:rPr>
              <w:lastRenderedPageBreak/>
              <w:t>9</w:t>
            </w:r>
            <w:r w:rsidR="00112546">
              <w:rPr>
                <w:rFonts w:ascii="Arial" w:hAnsi="Arial" w:cs="Arial"/>
                <w:sz w:val="20"/>
                <w:szCs w:val="20"/>
              </w:rPr>
              <w:t>.</w:t>
            </w:r>
            <w:r w:rsidR="00112546">
              <w:rPr>
                <w:rFonts w:ascii="Arial" w:hAnsi="Arial" w:cs="Arial"/>
                <w:sz w:val="20"/>
                <w:szCs w:val="20"/>
              </w:rPr>
              <w:tab/>
            </w:r>
            <w:r w:rsidRPr="00374369">
              <w:rPr>
                <w:rFonts w:ascii="Arial" w:hAnsi="Arial" w:cs="Arial"/>
                <w:sz w:val="20"/>
                <w:szCs w:val="20"/>
              </w:rPr>
              <w:t>How can an investigator use the physical appearance of a soil sample to link a suspect to a victim or crime scene?</w:t>
            </w:r>
          </w:p>
          <w:p w:rsidR="00374369" w:rsidRDefault="00374369" w:rsidP="00600E51">
            <w:pPr>
              <w:spacing w:after="120" w:line="320" w:lineRule="atLeast"/>
              <w:ind w:left="360" w:hanging="360"/>
              <w:rPr>
                <w:rFonts w:ascii="Arial" w:hAnsi="Arial" w:cs="Arial"/>
                <w:sz w:val="20"/>
                <w:szCs w:val="20"/>
              </w:rPr>
            </w:pPr>
          </w:p>
          <w:p w:rsidR="00374369" w:rsidRPr="00415B12" w:rsidRDefault="00374369" w:rsidP="00600E51">
            <w:pPr>
              <w:spacing w:after="120" w:line="320" w:lineRule="atLeast"/>
              <w:ind w:left="360" w:hanging="360"/>
              <w:rPr>
                <w:rFonts w:ascii="Arial" w:hAnsi="Arial" w:cs="Arial"/>
                <w:sz w:val="20"/>
                <w:szCs w:val="20"/>
              </w:rPr>
            </w:pPr>
          </w:p>
        </w:tc>
      </w:tr>
      <w:tr w:rsidR="00374369" w:rsidRPr="00520F00" w:rsidTr="00B86B12">
        <w:tblPrEx>
          <w:tblBorders>
            <w:bottom w:val="none" w:sz="0" w:space="0" w:color="auto"/>
          </w:tblBorders>
        </w:tblPrEx>
        <w:trPr>
          <w:cantSplit/>
        </w:trPr>
        <w:tc>
          <w:tcPr>
            <w:tcW w:w="9558" w:type="dxa"/>
            <w:shd w:val="clear" w:color="auto" w:fill="auto"/>
          </w:tcPr>
          <w:p w:rsidR="00374369" w:rsidRDefault="00374369" w:rsidP="00600E51">
            <w:pPr>
              <w:spacing w:after="120" w:line="320" w:lineRule="atLeast"/>
              <w:ind w:left="360" w:hanging="360"/>
              <w:rPr>
                <w:rFonts w:ascii="Arial" w:hAnsi="Arial" w:cs="Arial"/>
                <w:sz w:val="20"/>
                <w:szCs w:val="20"/>
              </w:rPr>
            </w:pPr>
            <w:r w:rsidRPr="00374369">
              <w:rPr>
                <w:rFonts w:ascii="Arial" w:hAnsi="Arial" w:cs="Arial"/>
                <w:sz w:val="20"/>
                <w:szCs w:val="20"/>
              </w:rPr>
              <w:t>10.</w:t>
            </w:r>
            <w:r w:rsidRPr="00374369">
              <w:rPr>
                <w:rFonts w:ascii="Arial" w:hAnsi="Arial" w:cs="Arial"/>
                <w:sz w:val="20"/>
                <w:szCs w:val="20"/>
              </w:rPr>
              <w:tab/>
              <w:t>What tools can a forensic scientist use to identify and match soil samples?</w:t>
            </w:r>
          </w:p>
          <w:p w:rsidR="00374369" w:rsidRDefault="00374369" w:rsidP="00600E51">
            <w:pPr>
              <w:spacing w:after="120" w:line="320" w:lineRule="atLeast"/>
              <w:ind w:left="360" w:hanging="360"/>
              <w:rPr>
                <w:rFonts w:ascii="Arial" w:hAnsi="Arial" w:cs="Arial"/>
                <w:sz w:val="20"/>
                <w:szCs w:val="20"/>
              </w:rPr>
            </w:pPr>
          </w:p>
          <w:p w:rsidR="00374369" w:rsidRDefault="00374369" w:rsidP="00600E51">
            <w:pPr>
              <w:spacing w:after="120" w:line="320" w:lineRule="atLeast"/>
              <w:ind w:left="360" w:hanging="360"/>
              <w:rPr>
                <w:rFonts w:ascii="Arial" w:hAnsi="Arial" w:cs="Arial"/>
                <w:sz w:val="20"/>
                <w:szCs w:val="20"/>
              </w:rPr>
            </w:pPr>
          </w:p>
        </w:tc>
      </w:tr>
      <w:tr w:rsidR="00374369" w:rsidRPr="00520F00" w:rsidTr="00B86B12">
        <w:tblPrEx>
          <w:tblBorders>
            <w:bottom w:val="none" w:sz="0" w:space="0" w:color="auto"/>
          </w:tblBorders>
        </w:tblPrEx>
        <w:trPr>
          <w:cantSplit/>
        </w:trPr>
        <w:tc>
          <w:tcPr>
            <w:tcW w:w="9558" w:type="dxa"/>
            <w:shd w:val="clear" w:color="auto" w:fill="auto"/>
          </w:tcPr>
          <w:p w:rsidR="00374369" w:rsidRPr="00374369" w:rsidRDefault="00374369" w:rsidP="00374369">
            <w:pPr>
              <w:spacing w:after="120" w:line="320" w:lineRule="atLeast"/>
              <w:ind w:left="360" w:hanging="360"/>
              <w:rPr>
                <w:rFonts w:ascii="Arial" w:hAnsi="Arial" w:cs="Arial"/>
                <w:sz w:val="20"/>
                <w:szCs w:val="20"/>
              </w:rPr>
            </w:pPr>
            <w:r w:rsidRPr="00374369">
              <w:rPr>
                <w:rFonts w:ascii="Arial" w:hAnsi="Arial" w:cs="Arial"/>
                <w:sz w:val="20"/>
                <w:szCs w:val="20"/>
              </w:rPr>
              <w:t>11.</w:t>
            </w:r>
            <w:r w:rsidRPr="00374369">
              <w:rPr>
                <w:rFonts w:ascii="Arial" w:hAnsi="Arial" w:cs="Arial"/>
                <w:sz w:val="20"/>
                <w:szCs w:val="20"/>
              </w:rPr>
              <w:tab/>
              <w:t>Based on your observations, were any of the suspects’ vehicles present at the crime scene? If so, which ones? Explain your answer.</w:t>
            </w:r>
          </w:p>
          <w:p w:rsidR="00374369" w:rsidRDefault="00374369" w:rsidP="00600E51">
            <w:pPr>
              <w:spacing w:after="120" w:line="320" w:lineRule="atLeast"/>
              <w:ind w:left="360" w:hanging="360"/>
              <w:rPr>
                <w:rFonts w:ascii="Arial" w:hAnsi="Arial" w:cs="Arial"/>
                <w:sz w:val="20"/>
                <w:szCs w:val="20"/>
              </w:rPr>
            </w:pPr>
          </w:p>
          <w:p w:rsidR="00374369" w:rsidRPr="00374369" w:rsidRDefault="00374369" w:rsidP="00600E51">
            <w:pPr>
              <w:spacing w:after="120" w:line="320" w:lineRule="atLeast"/>
              <w:ind w:left="360" w:hanging="360"/>
              <w:rPr>
                <w:rFonts w:ascii="Arial" w:hAnsi="Arial" w:cs="Arial"/>
                <w:sz w:val="20"/>
                <w:szCs w:val="20"/>
              </w:rPr>
            </w:pPr>
          </w:p>
        </w:tc>
      </w:tr>
    </w:tbl>
    <w:p w:rsidR="008F00C0" w:rsidRDefault="008F00C0" w:rsidP="00C62D49"/>
    <w:sectPr w:rsidR="008F00C0" w:rsidSect="00B86B12">
      <w:headerReference w:type="default" r:id="rId17"/>
      <w:footerReference w:type="default" r:id="rId18"/>
      <w:headerReference w:type="first" r:id="rId19"/>
      <w:footerReference w:type="first" r:id="rId20"/>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B49" w:rsidRDefault="00BC0B49">
      <w:r>
        <w:separator/>
      </w:r>
    </w:p>
  </w:endnote>
  <w:endnote w:type="continuationSeparator" w:id="0">
    <w:p w:rsidR="00BC0B49" w:rsidRDefault="00BC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NspireKeysCX">
    <w:altName w:val="Times New Roman"/>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57" w:rsidRPr="00974CB0" w:rsidRDefault="00F25657" w:rsidP="008F00C0">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00112546" w:rsidRPr="00A4621A">
      <w:rPr>
        <w:rFonts w:ascii="Arial" w:hAnsi="Arial" w:cs="Arial"/>
        <w:b/>
        <w:smallCaps/>
        <w:sz w:val="16"/>
        <w:szCs w:val="16"/>
      </w:rPr>
      <w:t>20</w:t>
    </w:r>
    <w:r w:rsidR="00112546">
      <w:rPr>
        <w:rFonts w:ascii="Arial" w:hAnsi="Arial" w:cs="Arial"/>
        <w:b/>
        <w:smallCaps/>
        <w:sz w:val="16"/>
        <w:szCs w:val="16"/>
      </w:rPr>
      <w:t>13</w:t>
    </w:r>
    <w:r w:rsidR="00112546">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22E29">
      <w:rPr>
        <w:rStyle w:val="PageNumber"/>
        <w:rFonts w:ascii="Arial" w:hAnsi="Arial" w:cs="Arial"/>
        <w:b/>
        <w:noProof/>
        <w:sz w:val="18"/>
        <w:szCs w:val="18"/>
      </w:rPr>
      <w:t>8</w:t>
    </w:r>
    <w:r w:rsidRPr="004B56E3">
      <w:rPr>
        <w:rStyle w:val="PageNumber"/>
        <w:rFonts w:ascii="Arial" w:hAnsi="Arial" w:cs="Arial"/>
        <w:b/>
        <w:sz w:val="18"/>
        <w:szCs w:val="18"/>
      </w:rPr>
      <w:fldChar w:fldCharType="end"/>
    </w:r>
    <w:r>
      <w:rPr>
        <w:rStyle w:val="PageNumber"/>
      </w:rPr>
      <w:tab/>
    </w:r>
    <w:r w:rsidRPr="00A61B20">
      <w:rPr>
        <w:rStyle w:val="PageNumber"/>
        <w:rFonts w:ascii="Arial" w:hAnsi="Arial" w:cs="Arial"/>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12" w:rsidRPr="00974CB0" w:rsidRDefault="00B86B12" w:rsidP="00B86B12">
    <w:pPr>
      <w:pStyle w:val="Footer"/>
      <w:tabs>
        <w:tab w:val="clear" w:pos="4320"/>
        <w:tab w:val="clear" w:pos="8640"/>
        <w:tab w:val="center" w:pos="4680"/>
        <w:tab w:val="right" w:pos="9360"/>
      </w:tabs>
      <w:rPr>
        <w:rFonts w:ascii="Arial" w:hAnsi="Arial" w:cs="Arial"/>
        <w:sz w:val="16"/>
        <w:szCs w:val="16"/>
      </w:rPr>
    </w:pPr>
    <w:r>
      <w:rPr>
        <w:rFonts w:ascii="Arial" w:hAnsi="Arial" w:cs="Arial"/>
        <w:b/>
        <w:smallCaps/>
        <w:sz w:val="18"/>
        <w:szCs w:val="18"/>
      </w:rPr>
      <w:t>©</w:t>
    </w:r>
    <w:r w:rsidR="00112546">
      <w:rPr>
        <w:rFonts w:ascii="Arial" w:hAnsi="Arial" w:cs="Arial"/>
        <w:b/>
        <w:smallCaps/>
        <w:sz w:val="18"/>
        <w:szCs w:val="18"/>
      </w:rPr>
      <w:t xml:space="preserve">2013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522E29">
      <w:rPr>
        <w:rStyle w:val="PageNumber"/>
        <w:rFonts w:ascii="Arial" w:hAnsi="Arial" w:cs="Arial"/>
        <w:b/>
        <w:noProof/>
        <w:sz w:val="18"/>
        <w:szCs w:val="18"/>
      </w:rPr>
      <w:t>1</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B49" w:rsidRDefault="00BC0B49">
      <w:r>
        <w:separator/>
      </w:r>
    </w:p>
  </w:footnote>
  <w:footnote w:type="continuationSeparator" w:id="0">
    <w:p w:rsidR="00BC0B49" w:rsidRDefault="00BC0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657" w:rsidRDefault="00761930" w:rsidP="00FD0F28">
    <w:pPr>
      <w:pStyle w:val="Header"/>
      <w:pBdr>
        <w:bottom w:val="single" w:sz="4" w:space="1" w:color="auto"/>
      </w:pBdr>
      <w:tabs>
        <w:tab w:val="clear" w:pos="4320"/>
        <w:tab w:val="clear" w:pos="8640"/>
        <w:tab w:val="left" w:pos="720"/>
        <w:tab w:val="right" w:pos="7200"/>
        <w:tab w:val="left" w:pos="9360"/>
      </w:tabs>
      <w:ind w:left="720" w:hanging="720"/>
      <w:rPr>
        <w:rFonts w:ascii="Arial" w:hAnsi="Arial" w:cs="Arial"/>
        <w:b/>
      </w:rPr>
    </w:pPr>
    <w:r>
      <w:rPr>
        <w:rFonts w:ascii="Arial Black" w:hAnsi="Arial Black"/>
        <w:noProof/>
        <w:position w:val="-12"/>
        <w:sz w:val="32"/>
        <w:szCs w:val="32"/>
      </w:rPr>
      <w:drawing>
        <wp:inline distT="0" distB="0" distL="0" distR="0" wp14:anchorId="339EA5C2" wp14:editId="6849C51D">
          <wp:extent cx="295275" cy="285750"/>
          <wp:effectExtent l="19050" t="0" r="9525"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 Logo"/>
                  <pic:cNvPicPr>
                    <a:picLocks noChangeAspect="1" noChangeArrowheads="1"/>
                  </pic:cNvPicPr>
                </pic:nvPicPr>
                <pic:blipFill>
                  <a:blip r:embed="rId1"/>
                  <a:srcRect/>
                  <a:stretch>
                    <a:fillRect/>
                  </a:stretch>
                </pic:blipFill>
                <pic:spPr bwMode="auto">
                  <a:xfrm>
                    <a:off x="0" y="0"/>
                    <a:ext cx="295275" cy="285750"/>
                  </a:xfrm>
                  <a:prstGeom prst="rect">
                    <a:avLst/>
                  </a:prstGeom>
                  <a:noFill/>
                  <a:ln w="9525">
                    <a:noFill/>
                    <a:miter lim="800000"/>
                    <a:headEnd/>
                    <a:tailEnd/>
                  </a:ln>
                </pic:spPr>
              </pic:pic>
            </a:graphicData>
          </a:graphic>
        </wp:inline>
      </w:drawing>
    </w:r>
    <w:r w:rsidR="00F25657" w:rsidRPr="00FD0F28">
      <w:rPr>
        <w:rFonts w:ascii="Arial Black" w:hAnsi="Arial Black"/>
        <w:position w:val="-12"/>
        <w:sz w:val="32"/>
        <w:szCs w:val="32"/>
      </w:rPr>
      <w:t xml:space="preserve"> </w:t>
    </w:r>
    <w:r w:rsidR="00E17E60">
      <w:rPr>
        <w:rFonts w:ascii="Arial" w:hAnsi="Arial" w:cs="Arial"/>
        <w:b/>
        <w:sz w:val="28"/>
        <w:szCs w:val="28"/>
      </w:rPr>
      <w:t xml:space="preserve">Case 8 No </w:t>
    </w:r>
    <w:r w:rsidR="00374369">
      <w:rPr>
        <w:rFonts w:ascii="Arial" w:hAnsi="Arial" w:cs="Arial"/>
        <w:b/>
        <w:sz w:val="28"/>
        <w:szCs w:val="28"/>
      </w:rPr>
      <w:t>Dumping</w:t>
    </w:r>
    <w:r w:rsidR="00F25657" w:rsidRPr="00FD0F28">
      <w:rPr>
        <w:rFonts w:ascii="Arial" w:hAnsi="Arial" w:cs="Arial"/>
        <w:b/>
        <w:sz w:val="32"/>
        <w:szCs w:val="32"/>
      </w:rPr>
      <w:tab/>
    </w:r>
    <w:r w:rsidR="00F25657" w:rsidRPr="00FD0F28">
      <w:rPr>
        <w:rFonts w:ascii="Arial" w:hAnsi="Arial" w:cs="Arial"/>
        <w:b/>
      </w:rPr>
      <w:t xml:space="preserve">Name </w:t>
    </w:r>
    <w:r w:rsidR="00F25657" w:rsidRPr="00FD0F28">
      <w:rPr>
        <w:rFonts w:ascii="Arial" w:hAnsi="Arial" w:cs="Arial"/>
        <w:b/>
        <w:u w:val="single"/>
      </w:rPr>
      <w:tab/>
    </w:r>
    <w:r w:rsidR="00F25657" w:rsidRPr="00FD0F28">
      <w:rPr>
        <w:rFonts w:ascii="Arial" w:hAnsi="Arial" w:cs="Arial"/>
        <w:b/>
        <w:sz w:val="32"/>
        <w:szCs w:val="32"/>
      </w:rPr>
      <w:br/>
    </w:r>
    <w:r w:rsidR="00F25657" w:rsidRPr="00FD0F28">
      <w:rPr>
        <w:rFonts w:ascii="Arial" w:hAnsi="Arial" w:cs="Arial"/>
        <w:b/>
      </w:rPr>
      <w:t>Student Activity</w:t>
    </w:r>
    <w:r w:rsidR="00F25657" w:rsidRPr="00FD0F28">
      <w:rPr>
        <w:rFonts w:ascii="Arial" w:hAnsi="Arial" w:cs="Arial"/>
        <w:b/>
      </w:rPr>
      <w:tab/>
      <w:t>Class</w:t>
    </w:r>
    <w:r w:rsidR="00F25657">
      <w:rPr>
        <w:rFonts w:ascii="Arial" w:hAnsi="Arial" w:cs="Arial"/>
        <w:b/>
      </w:rPr>
      <w:t xml:space="preserve"> </w:t>
    </w:r>
    <w:r w:rsidR="00F25657" w:rsidRPr="00994C6A">
      <w:rPr>
        <w:rFonts w:ascii="Arial" w:hAnsi="Arial" w:cs="Arial"/>
        <w:b/>
        <w:u w:val="single"/>
      </w:rPr>
      <w:tab/>
    </w:r>
  </w:p>
  <w:p w:rsidR="00F25657" w:rsidRPr="008E6F0B" w:rsidRDefault="00F25657" w:rsidP="00FD0F28">
    <w:pPr>
      <w:pStyle w:val="Header"/>
      <w:tabs>
        <w:tab w:val="clear" w:pos="8640"/>
        <w:tab w:val="right" w:pos="9360"/>
      </w:tabs>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B12" w:rsidRPr="00B64B28" w:rsidRDefault="00761930" w:rsidP="00B86B12">
    <w:pPr>
      <w:pStyle w:val="Header"/>
      <w:pBdr>
        <w:bottom w:val="single" w:sz="4" w:space="1" w:color="auto"/>
      </w:pBdr>
      <w:tabs>
        <w:tab w:val="clear" w:pos="4320"/>
        <w:tab w:val="clear" w:pos="8640"/>
        <w:tab w:val="left" w:pos="720"/>
        <w:tab w:val="left" w:pos="7200"/>
        <w:tab w:val="right" w:pos="9360"/>
      </w:tabs>
      <w:ind w:left="720" w:hanging="720"/>
      <w:rPr>
        <w:rFonts w:ascii="Arial" w:hAnsi="Arial" w:cs="Arial"/>
        <w:b/>
      </w:rPr>
    </w:pPr>
    <w:r>
      <w:rPr>
        <w:rFonts w:ascii="Arial Black" w:hAnsi="Arial Black"/>
        <w:noProof/>
        <w:position w:val="-12"/>
        <w:sz w:val="32"/>
        <w:szCs w:val="32"/>
      </w:rPr>
      <w:drawing>
        <wp:inline distT="0" distB="0" distL="0" distR="0">
          <wp:extent cx="304800" cy="285750"/>
          <wp:effectExtent l="19050" t="0" r="0" b="0"/>
          <wp:docPr id="5" name="Picture 5"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 Logo"/>
                  <pic:cNvPicPr>
                    <a:picLocks noChangeAspect="1" noChangeArrowheads="1"/>
                  </pic:cNvPicPr>
                </pic:nvPicPr>
                <pic:blipFill>
                  <a:blip r:embed="rId1"/>
                  <a:srcRect/>
                  <a:stretch>
                    <a:fillRect/>
                  </a:stretch>
                </pic:blipFill>
                <pic:spPr bwMode="auto">
                  <a:xfrm>
                    <a:off x="0" y="0"/>
                    <a:ext cx="304800" cy="285750"/>
                  </a:xfrm>
                  <a:prstGeom prst="rect">
                    <a:avLst/>
                  </a:prstGeom>
                  <a:noFill/>
                  <a:ln w="9525">
                    <a:noFill/>
                    <a:miter lim="800000"/>
                    <a:headEnd/>
                    <a:tailEnd/>
                  </a:ln>
                </pic:spPr>
              </pic:pic>
            </a:graphicData>
          </a:graphic>
        </wp:inline>
      </w:drawing>
    </w:r>
    <w:r w:rsidR="00B86B12">
      <w:rPr>
        <w:rFonts w:ascii="Arial Black" w:hAnsi="Arial Black"/>
        <w:position w:val="-12"/>
        <w:sz w:val="32"/>
        <w:szCs w:val="32"/>
      </w:rPr>
      <w:tab/>
    </w:r>
    <w:r w:rsidR="00B86B12">
      <w:rPr>
        <w:rFonts w:ascii="Arial" w:hAnsi="Arial" w:cs="Arial"/>
        <w:b/>
        <w:sz w:val="28"/>
        <w:szCs w:val="28"/>
      </w:rPr>
      <w:t>Forensics with TI-Nspire Technology</w:t>
    </w:r>
    <w:r w:rsidR="00B86B12">
      <w:rPr>
        <w:rFonts w:ascii="Arial" w:hAnsi="Arial" w:cs="Arial"/>
        <w:b/>
        <w:sz w:val="32"/>
        <w:szCs w:val="32"/>
      </w:rPr>
      <w:tab/>
    </w:r>
    <w:r w:rsidR="00B86B12">
      <w:rPr>
        <w:rFonts w:ascii="Arial" w:hAnsi="Arial" w:cs="Arial"/>
        <w:b/>
        <w:sz w:val="32"/>
        <w:szCs w:val="32"/>
      </w:rPr>
      <w:tab/>
    </w:r>
    <w:r w:rsidR="00B86B12">
      <w:rPr>
        <w:rFonts w:ascii="Arial" w:hAnsi="Arial" w:cs="Arial"/>
        <w:b/>
      </w:rPr>
      <w:t>Student Activity</w:t>
    </w:r>
  </w:p>
  <w:p w:rsidR="00B86B12" w:rsidRPr="008E6F0B" w:rsidRDefault="00B86B12" w:rsidP="00B86B12">
    <w:pPr>
      <w:pStyle w:val="Header"/>
      <w:tabs>
        <w:tab w:val="clear" w:pos="8640"/>
        <w:tab w:val="right" w:pos="9360"/>
      </w:tabs>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E2840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2D57EC"/>
    <w:multiLevelType w:val="hybridMultilevel"/>
    <w:tmpl w:val="9322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36DE5"/>
    <w:multiLevelType w:val="singleLevel"/>
    <w:tmpl w:val="71B812DC"/>
    <w:lvl w:ilvl="0">
      <w:numFmt w:val="decimal"/>
      <w:lvlText w:val="*"/>
      <w:lvlJc w:val="left"/>
    </w:lvl>
  </w:abstractNum>
  <w:abstractNum w:abstractNumId="3">
    <w:nsid w:val="123533E1"/>
    <w:multiLevelType w:val="singleLevel"/>
    <w:tmpl w:val="7AC660F8"/>
    <w:lvl w:ilvl="0">
      <w:start w:val="1"/>
      <w:numFmt w:val="lowerLetter"/>
      <w:lvlText w:val="%1."/>
      <w:legacy w:legacy="1" w:legacySpace="0" w:legacyIndent="288"/>
      <w:lvlJc w:val="left"/>
      <w:pPr>
        <w:ind w:left="648" w:hanging="288"/>
      </w:pPr>
    </w:lvl>
  </w:abstractNum>
  <w:abstractNum w:abstractNumId="4">
    <w:nsid w:val="128B0B18"/>
    <w:multiLevelType w:val="hybridMultilevel"/>
    <w:tmpl w:val="46127EC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1D7C4861"/>
    <w:multiLevelType w:val="singleLevel"/>
    <w:tmpl w:val="CCDC9252"/>
    <w:lvl w:ilvl="0">
      <w:start w:val="1"/>
      <w:numFmt w:val="lowerLetter"/>
      <w:lvlText w:val="%1."/>
      <w:legacy w:legacy="1" w:legacySpace="0" w:legacyIndent="288"/>
      <w:lvlJc w:val="left"/>
      <w:pPr>
        <w:ind w:left="648" w:hanging="288"/>
      </w:pPr>
    </w:lvl>
  </w:abstractNum>
  <w:abstractNum w:abstractNumId="6">
    <w:nsid w:val="27F33E04"/>
    <w:multiLevelType w:val="hybridMultilevel"/>
    <w:tmpl w:val="B1CA30A8"/>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580D31"/>
    <w:multiLevelType w:val="singleLevel"/>
    <w:tmpl w:val="7AC660F8"/>
    <w:lvl w:ilvl="0">
      <w:start w:val="1"/>
      <w:numFmt w:val="lowerLetter"/>
      <w:lvlText w:val="%1."/>
      <w:legacy w:legacy="1" w:legacySpace="0" w:legacyIndent="288"/>
      <w:lvlJc w:val="left"/>
      <w:pPr>
        <w:ind w:left="648" w:hanging="288"/>
      </w:pPr>
    </w:lvl>
  </w:abstractNum>
  <w:abstractNum w:abstractNumId="8">
    <w:nsid w:val="36A2251D"/>
    <w:multiLevelType w:val="hybridMultilevel"/>
    <w:tmpl w:val="0B5E7B56"/>
    <w:lvl w:ilvl="0" w:tplc="B92AF756">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E41419"/>
    <w:multiLevelType w:val="hybridMultilevel"/>
    <w:tmpl w:val="7CFAF2F0"/>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C1A60"/>
    <w:multiLevelType w:val="singleLevel"/>
    <w:tmpl w:val="7AC660F8"/>
    <w:lvl w:ilvl="0">
      <w:start w:val="1"/>
      <w:numFmt w:val="lowerLetter"/>
      <w:lvlText w:val="%1."/>
      <w:legacy w:legacy="1" w:legacySpace="0" w:legacyIndent="288"/>
      <w:lvlJc w:val="left"/>
      <w:pPr>
        <w:ind w:left="648" w:hanging="288"/>
      </w:pPr>
    </w:lvl>
  </w:abstractNum>
  <w:abstractNum w:abstractNumId="11">
    <w:nsid w:val="3A1D36D2"/>
    <w:multiLevelType w:val="singleLevel"/>
    <w:tmpl w:val="9B6022DA"/>
    <w:lvl w:ilvl="0">
      <w:numFmt w:val="decimal"/>
      <w:lvlText w:val="*"/>
      <w:lvlJc w:val="left"/>
    </w:lvl>
  </w:abstractNum>
  <w:abstractNum w:abstractNumId="12">
    <w:nsid w:val="3CE6016F"/>
    <w:multiLevelType w:val="multilevel"/>
    <w:tmpl w:val="7CFAF2F0"/>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EA197D"/>
    <w:multiLevelType w:val="hybridMultilevel"/>
    <w:tmpl w:val="773CD02A"/>
    <w:lvl w:ilvl="0" w:tplc="236AF6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1031DDB"/>
    <w:multiLevelType w:val="singleLevel"/>
    <w:tmpl w:val="CCDC9252"/>
    <w:lvl w:ilvl="0">
      <w:start w:val="1"/>
      <w:numFmt w:val="lowerLetter"/>
      <w:lvlText w:val="%1."/>
      <w:legacy w:legacy="1" w:legacySpace="0" w:legacyIndent="288"/>
      <w:lvlJc w:val="left"/>
      <w:pPr>
        <w:ind w:left="648" w:hanging="288"/>
      </w:pPr>
    </w:lvl>
  </w:abstractNum>
  <w:abstractNum w:abstractNumId="15">
    <w:nsid w:val="53EA0EA9"/>
    <w:multiLevelType w:val="singleLevel"/>
    <w:tmpl w:val="19343D10"/>
    <w:lvl w:ilvl="0">
      <w:numFmt w:val="decimal"/>
      <w:lvlText w:val="*"/>
      <w:lvlJc w:val="left"/>
    </w:lvl>
  </w:abstractNum>
  <w:abstractNum w:abstractNumId="16">
    <w:nsid w:val="55D62A2D"/>
    <w:multiLevelType w:val="hybridMultilevel"/>
    <w:tmpl w:val="567EA7D0"/>
    <w:lvl w:ilvl="0" w:tplc="E250D9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CB30CEA"/>
    <w:multiLevelType w:val="singleLevel"/>
    <w:tmpl w:val="4D423A28"/>
    <w:lvl w:ilvl="0">
      <w:numFmt w:val="decimal"/>
      <w:lvlText w:val="*"/>
      <w:lvlJc w:val="left"/>
    </w:lvl>
  </w:abstractNum>
  <w:abstractNum w:abstractNumId="18">
    <w:nsid w:val="69FE01BA"/>
    <w:multiLevelType w:val="hybridMultilevel"/>
    <w:tmpl w:val="FADA039E"/>
    <w:lvl w:ilvl="0" w:tplc="FD2E85D0">
      <w:start w:val="1"/>
      <w:numFmt w:val="bullet"/>
      <w:lvlText w:val=""/>
      <w:lvlJc w:val="left"/>
      <w:pPr>
        <w:tabs>
          <w:tab w:val="num" w:pos="-3564"/>
        </w:tabs>
        <w:ind w:left="-3420" w:hanging="144"/>
      </w:pPr>
      <w:rPr>
        <w:rFonts w:ascii="Symbol" w:hAnsi="Symbol" w:hint="default"/>
      </w:rPr>
    </w:lvl>
    <w:lvl w:ilvl="1" w:tplc="04090003">
      <w:start w:val="1"/>
      <w:numFmt w:val="bullet"/>
      <w:lvlText w:val="o"/>
      <w:lvlJc w:val="left"/>
      <w:pPr>
        <w:tabs>
          <w:tab w:val="num" w:pos="-2124"/>
        </w:tabs>
        <w:ind w:left="-2124" w:hanging="360"/>
      </w:pPr>
      <w:rPr>
        <w:rFonts w:ascii="Courier New" w:hAnsi="Courier New" w:cs="TINspireKeysCX" w:hint="default"/>
      </w:rPr>
    </w:lvl>
    <w:lvl w:ilvl="2" w:tplc="04090005" w:tentative="1">
      <w:start w:val="1"/>
      <w:numFmt w:val="bullet"/>
      <w:lvlText w:val=""/>
      <w:lvlJc w:val="left"/>
      <w:pPr>
        <w:tabs>
          <w:tab w:val="num" w:pos="-1404"/>
        </w:tabs>
        <w:ind w:left="-1404" w:hanging="360"/>
      </w:pPr>
      <w:rPr>
        <w:rFonts w:ascii="Wingdings" w:hAnsi="Wingdings" w:hint="default"/>
      </w:rPr>
    </w:lvl>
    <w:lvl w:ilvl="3" w:tplc="04090001" w:tentative="1">
      <w:start w:val="1"/>
      <w:numFmt w:val="bullet"/>
      <w:lvlText w:val=""/>
      <w:lvlJc w:val="left"/>
      <w:pPr>
        <w:tabs>
          <w:tab w:val="num" w:pos="-684"/>
        </w:tabs>
        <w:ind w:left="-684" w:hanging="360"/>
      </w:pPr>
      <w:rPr>
        <w:rFonts w:ascii="Symbol" w:hAnsi="Symbol" w:hint="default"/>
      </w:rPr>
    </w:lvl>
    <w:lvl w:ilvl="4" w:tplc="04090003" w:tentative="1">
      <w:start w:val="1"/>
      <w:numFmt w:val="bullet"/>
      <w:lvlText w:val="o"/>
      <w:lvlJc w:val="left"/>
      <w:pPr>
        <w:tabs>
          <w:tab w:val="num" w:pos="36"/>
        </w:tabs>
        <w:ind w:left="36" w:hanging="360"/>
      </w:pPr>
      <w:rPr>
        <w:rFonts w:ascii="Courier New" w:hAnsi="Courier New" w:cs="TINspireKeysCX" w:hint="default"/>
      </w:rPr>
    </w:lvl>
    <w:lvl w:ilvl="5" w:tplc="04090005" w:tentative="1">
      <w:start w:val="1"/>
      <w:numFmt w:val="bullet"/>
      <w:lvlText w:val=""/>
      <w:lvlJc w:val="left"/>
      <w:pPr>
        <w:tabs>
          <w:tab w:val="num" w:pos="756"/>
        </w:tabs>
        <w:ind w:left="756" w:hanging="360"/>
      </w:pPr>
      <w:rPr>
        <w:rFonts w:ascii="Wingdings" w:hAnsi="Wingdings" w:hint="default"/>
      </w:rPr>
    </w:lvl>
    <w:lvl w:ilvl="6" w:tplc="04090001" w:tentative="1">
      <w:start w:val="1"/>
      <w:numFmt w:val="bullet"/>
      <w:lvlText w:val=""/>
      <w:lvlJc w:val="left"/>
      <w:pPr>
        <w:tabs>
          <w:tab w:val="num" w:pos="1476"/>
        </w:tabs>
        <w:ind w:left="1476" w:hanging="360"/>
      </w:pPr>
      <w:rPr>
        <w:rFonts w:ascii="Symbol" w:hAnsi="Symbol" w:hint="default"/>
      </w:rPr>
    </w:lvl>
    <w:lvl w:ilvl="7" w:tplc="04090003" w:tentative="1">
      <w:start w:val="1"/>
      <w:numFmt w:val="bullet"/>
      <w:lvlText w:val="o"/>
      <w:lvlJc w:val="left"/>
      <w:pPr>
        <w:tabs>
          <w:tab w:val="num" w:pos="2196"/>
        </w:tabs>
        <w:ind w:left="2196" w:hanging="360"/>
      </w:pPr>
      <w:rPr>
        <w:rFonts w:ascii="Courier New" w:hAnsi="Courier New" w:cs="TINspireKeysCX" w:hint="default"/>
      </w:rPr>
    </w:lvl>
    <w:lvl w:ilvl="8" w:tplc="04090005" w:tentative="1">
      <w:start w:val="1"/>
      <w:numFmt w:val="bullet"/>
      <w:lvlText w:val=""/>
      <w:lvlJc w:val="left"/>
      <w:pPr>
        <w:tabs>
          <w:tab w:val="num" w:pos="2916"/>
        </w:tabs>
        <w:ind w:left="2916" w:hanging="360"/>
      </w:pPr>
      <w:rPr>
        <w:rFonts w:ascii="Wingdings" w:hAnsi="Wingdings" w:hint="default"/>
      </w:rPr>
    </w:lvl>
  </w:abstractNum>
  <w:abstractNum w:abstractNumId="19">
    <w:nsid w:val="6AF218CA"/>
    <w:multiLevelType w:val="singleLevel"/>
    <w:tmpl w:val="7AC660F8"/>
    <w:lvl w:ilvl="0">
      <w:start w:val="1"/>
      <w:numFmt w:val="lowerLetter"/>
      <w:lvlText w:val="%1."/>
      <w:legacy w:legacy="1" w:legacySpace="0" w:legacyIndent="288"/>
      <w:lvlJc w:val="left"/>
      <w:pPr>
        <w:ind w:left="648" w:hanging="288"/>
      </w:pPr>
    </w:lvl>
  </w:abstractNum>
  <w:abstractNum w:abstractNumId="20">
    <w:nsid w:val="71B8765F"/>
    <w:multiLevelType w:val="singleLevel"/>
    <w:tmpl w:val="EDFCA586"/>
    <w:lvl w:ilvl="0">
      <w:numFmt w:val="decimal"/>
      <w:lvlText w:val="*"/>
      <w:lvlJc w:val="left"/>
    </w:lvl>
  </w:abstractNum>
  <w:abstractNum w:abstractNumId="21">
    <w:nsid w:val="7619008E"/>
    <w:multiLevelType w:val="singleLevel"/>
    <w:tmpl w:val="CCDC9252"/>
    <w:lvl w:ilvl="0">
      <w:start w:val="1"/>
      <w:numFmt w:val="lowerLetter"/>
      <w:lvlText w:val="%1."/>
      <w:legacy w:legacy="1" w:legacySpace="0" w:legacyIndent="288"/>
      <w:lvlJc w:val="left"/>
      <w:pPr>
        <w:ind w:left="648" w:hanging="288"/>
      </w:pPr>
    </w:lvl>
  </w:abstractNum>
  <w:num w:numId="1">
    <w:abstractNumId w:val="4"/>
  </w:num>
  <w:num w:numId="2">
    <w:abstractNumId w:val="0"/>
  </w:num>
  <w:num w:numId="3">
    <w:abstractNumId w:val="1"/>
  </w:num>
  <w:num w:numId="4">
    <w:abstractNumId w:val="13"/>
  </w:num>
  <w:num w:numId="5">
    <w:abstractNumId w:val="9"/>
  </w:num>
  <w:num w:numId="6">
    <w:abstractNumId w:val="12"/>
  </w:num>
  <w:num w:numId="7">
    <w:abstractNumId w:val="6"/>
  </w:num>
  <w:num w:numId="8">
    <w:abstractNumId w:val="16"/>
  </w:num>
  <w:num w:numId="9">
    <w:abstractNumId w:val="18"/>
  </w:num>
  <w:num w:numId="10">
    <w:abstractNumId w:val="8"/>
  </w:num>
  <w:num w:numId="11">
    <w:abstractNumId w:val="14"/>
  </w:num>
  <w:num w:numId="12">
    <w:abstractNumId w:val="5"/>
  </w:num>
  <w:num w:numId="13">
    <w:abstractNumId w:val="21"/>
  </w:num>
  <w:num w:numId="14">
    <w:abstractNumId w:val="15"/>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15">
    <w:abstractNumId w:val="2"/>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16">
    <w:abstractNumId w:val="20"/>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17">
    <w:abstractNumId w:val="17"/>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18">
    <w:abstractNumId w:val="11"/>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19">
    <w:abstractNumId w:val="10"/>
  </w:num>
  <w:num w:numId="20">
    <w:abstractNumId w:val="3"/>
  </w:num>
  <w:num w:numId="21">
    <w:abstractNumId w:val="19"/>
  </w:num>
  <w:num w:numId="2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F0B"/>
    <w:rsid w:val="000301D9"/>
    <w:rsid w:val="00047A1B"/>
    <w:rsid w:val="00075CCA"/>
    <w:rsid w:val="000D0F52"/>
    <w:rsid w:val="000D6C89"/>
    <w:rsid w:val="000E4E4D"/>
    <w:rsid w:val="000F3792"/>
    <w:rsid w:val="00112546"/>
    <w:rsid w:val="00113A6F"/>
    <w:rsid w:val="00137FD0"/>
    <w:rsid w:val="00157576"/>
    <w:rsid w:val="001840FC"/>
    <w:rsid w:val="00195918"/>
    <w:rsid w:val="001C332A"/>
    <w:rsid w:val="001D63E6"/>
    <w:rsid w:val="00240893"/>
    <w:rsid w:val="00261B85"/>
    <w:rsid w:val="00283EE1"/>
    <w:rsid w:val="002A61D4"/>
    <w:rsid w:val="002C14A0"/>
    <w:rsid w:val="002C28BE"/>
    <w:rsid w:val="003056C7"/>
    <w:rsid w:val="00337689"/>
    <w:rsid w:val="00344409"/>
    <w:rsid w:val="003506C8"/>
    <w:rsid w:val="00357E37"/>
    <w:rsid w:val="00374369"/>
    <w:rsid w:val="003A2043"/>
    <w:rsid w:val="003D494A"/>
    <w:rsid w:val="00415B12"/>
    <w:rsid w:val="0044228F"/>
    <w:rsid w:val="004B208B"/>
    <w:rsid w:val="004B55E6"/>
    <w:rsid w:val="004E6CBF"/>
    <w:rsid w:val="004E7DB2"/>
    <w:rsid w:val="00522E29"/>
    <w:rsid w:val="00532945"/>
    <w:rsid w:val="005739C0"/>
    <w:rsid w:val="0057457C"/>
    <w:rsid w:val="0059589A"/>
    <w:rsid w:val="00600E51"/>
    <w:rsid w:val="00601565"/>
    <w:rsid w:val="00605148"/>
    <w:rsid w:val="00634FF7"/>
    <w:rsid w:val="00635A7B"/>
    <w:rsid w:val="00643A96"/>
    <w:rsid w:val="00675CC7"/>
    <w:rsid w:val="00681AE6"/>
    <w:rsid w:val="00696A7A"/>
    <w:rsid w:val="006B39FF"/>
    <w:rsid w:val="006F62D9"/>
    <w:rsid w:val="00714191"/>
    <w:rsid w:val="00730A39"/>
    <w:rsid w:val="00761930"/>
    <w:rsid w:val="007644C0"/>
    <w:rsid w:val="00783A12"/>
    <w:rsid w:val="007A063D"/>
    <w:rsid w:val="007B184F"/>
    <w:rsid w:val="007C3D06"/>
    <w:rsid w:val="007D0DFC"/>
    <w:rsid w:val="007D461F"/>
    <w:rsid w:val="007F052A"/>
    <w:rsid w:val="007F5FD3"/>
    <w:rsid w:val="00804602"/>
    <w:rsid w:val="008211D3"/>
    <w:rsid w:val="0082611D"/>
    <w:rsid w:val="008521AF"/>
    <w:rsid w:val="00856B9F"/>
    <w:rsid w:val="00871D33"/>
    <w:rsid w:val="00893C8C"/>
    <w:rsid w:val="008B1AA4"/>
    <w:rsid w:val="008E6F0B"/>
    <w:rsid w:val="008E774B"/>
    <w:rsid w:val="008F00C0"/>
    <w:rsid w:val="00911329"/>
    <w:rsid w:val="00947F21"/>
    <w:rsid w:val="00956725"/>
    <w:rsid w:val="00977BF9"/>
    <w:rsid w:val="009812F6"/>
    <w:rsid w:val="00981462"/>
    <w:rsid w:val="009A297A"/>
    <w:rsid w:val="009B6994"/>
    <w:rsid w:val="00A0695A"/>
    <w:rsid w:val="00A21C91"/>
    <w:rsid w:val="00A3033E"/>
    <w:rsid w:val="00A82AD1"/>
    <w:rsid w:val="00AA66EA"/>
    <w:rsid w:val="00AB2BA3"/>
    <w:rsid w:val="00AE70A1"/>
    <w:rsid w:val="00B12EDB"/>
    <w:rsid w:val="00B53AC3"/>
    <w:rsid w:val="00B62B61"/>
    <w:rsid w:val="00B64958"/>
    <w:rsid w:val="00B86B12"/>
    <w:rsid w:val="00B9270B"/>
    <w:rsid w:val="00B9383A"/>
    <w:rsid w:val="00BA0F11"/>
    <w:rsid w:val="00BA2828"/>
    <w:rsid w:val="00BB0EC1"/>
    <w:rsid w:val="00BB2C27"/>
    <w:rsid w:val="00BC0B49"/>
    <w:rsid w:val="00BD04BA"/>
    <w:rsid w:val="00BE749D"/>
    <w:rsid w:val="00BF6E33"/>
    <w:rsid w:val="00C14B29"/>
    <w:rsid w:val="00C33816"/>
    <w:rsid w:val="00C34074"/>
    <w:rsid w:val="00C62D49"/>
    <w:rsid w:val="00C94A94"/>
    <w:rsid w:val="00CC5C88"/>
    <w:rsid w:val="00CF7CF8"/>
    <w:rsid w:val="00D038A5"/>
    <w:rsid w:val="00D14C34"/>
    <w:rsid w:val="00D57CA0"/>
    <w:rsid w:val="00DB2DFC"/>
    <w:rsid w:val="00DB77AE"/>
    <w:rsid w:val="00DD3AA9"/>
    <w:rsid w:val="00DD425F"/>
    <w:rsid w:val="00DF0589"/>
    <w:rsid w:val="00E005EC"/>
    <w:rsid w:val="00E042F4"/>
    <w:rsid w:val="00E17E60"/>
    <w:rsid w:val="00E2081B"/>
    <w:rsid w:val="00E210C4"/>
    <w:rsid w:val="00E21AB9"/>
    <w:rsid w:val="00E54477"/>
    <w:rsid w:val="00E9465F"/>
    <w:rsid w:val="00EA282E"/>
    <w:rsid w:val="00ED4D04"/>
    <w:rsid w:val="00F01D40"/>
    <w:rsid w:val="00F25657"/>
    <w:rsid w:val="00F630BE"/>
    <w:rsid w:val="00F7042C"/>
    <w:rsid w:val="00F81E48"/>
    <w:rsid w:val="00F9779F"/>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6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6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E6F0B"/>
    <w:pPr>
      <w:tabs>
        <w:tab w:val="center" w:pos="4320"/>
        <w:tab w:val="right" w:pos="8640"/>
      </w:tabs>
    </w:pPr>
  </w:style>
  <w:style w:type="character" w:customStyle="1" w:styleId="HeaderChar">
    <w:name w:val="Header Char"/>
    <w:link w:val="Header"/>
    <w:semiHidden/>
    <w:locked/>
    <w:rsid w:val="00201391"/>
    <w:rPr>
      <w:rFonts w:cs="Times New Roman"/>
      <w:sz w:val="24"/>
      <w:szCs w:val="24"/>
      <w:lang w:val="en-US" w:eastAsia="en-US" w:bidi="ar-SA"/>
    </w:rPr>
  </w:style>
  <w:style w:type="paragraph" w:styleId="Footer">
    <w:name w:val="footer"/>
    <w:basedOn w:val="Normal"/>
    <w:link w:val="FooterChar"/>
    <w:rsid w:val="008E6F0B"/>
    <w:pPr>
      <w:tabs>
        <w:tab w:val="center" w:pos="4320"/>
        <w:tab w:val="right" w:pos="8640"/>
      </w:tabs>
    </w:pPr>
  </w:style>
  <w:style w:type="character" w:customStyle="1" w:styleId="FooterChar">
    <w:name w:val="Footer Char"/>
    <w:link w:val="Footer"/>
    <w:semiHidden/>
    <w:locked/>
    <w:rsid w:val="00A377E9"/>
    <w:rPr>
      <w:rFonts w:cs="Times New Roman"/>
      <w:sz w:val="24"/>
      <w:szCs w:val="24"/>
    </w:rPr>
  </w:style>
  <w:style w:type="character" w:styleId="PageNumber">
    <w:name w:val="page number"/>
    <w:rsid w:val="000C0D1D"/>
    <w:rPr>
      <w:rFonts w:cs="Times New Roman"/>
    </w:rPr>
  </w:style>
  <w:style w:type="paragraph" w:customStyle="1" w:styleId="ColorfulList-Accent11">
    <w:name w:val="Colorful List - Accent 11"/>
    <w:basedOn w:val="Normal"/>
    <w:qFormat/>
    <w:rsid w:val="005F11D6"/>
    <w:pPr>
      <w:spacing w:after="200" w:line="276" w:lineRule="auto"/>
      <w:ind w:left="720"/>
      <w:contextualSpacing/>
    </w:pPr>
    <w:rPr>
      <w:rFonts w:ascii="Calibri" w:hAnsi="Calibri"/>
      <w:sz w:val="22"/>
      <w:szCs w:val="22"/>
    </w:rPr>
  </w:style>
  <w:style w:type="paragraph" w:styleId="BalloonText">
    <w:name w:val="Balloon Text"/>
    <w:basedOn w:val="Normal"/>
    <w:link w:val="BalloonTextChar"/>
    <w:semiHidden/>
    <w:rsid w:val="0055013F"/>
    <w:rPr>
      <w:sz w:val="2"/>
      <w:szCs w:val="20"/>
    </w:rPr>
  </w:style>
  <w:style w:type="character" w:customStyle="1" w:styleId="BalloonTextChar">
    <w:name w:val="Balloon Text Char"/>
    <w:link w:val="BalloonText"/>
    <w:semiHidden/>
    <w:locked/>
    <w:rsid w:val="00A377E9"/>
    <w:rPr>
      <w:rFonts w:cs="Times New Roman"/>
      <w:sz w:val="2"/>
    </w:rPr>
  </w:style>
  <w:style w:type="paragraph" w:styleId="BodyText">
    <w:name w:val="Body Text"/>
    <w:basedOn w:val="Normal"/>
    <w:link w:val="BodyTextChar"/>
    <w:rsid w:val="001A7634"/>
  </w:style>
  <w:style w:type="character" w:customStyle="1" w:styleId="BodyTextChar">
    <w:name w:val="Body Text Char"/>
    <w:link w:val="BodyText"/>
    <w:semiHidden/>
    <w:locked/>
    <w:rsid w:val="00A377E9"/>
    <w:rPr>
      <w:rFonts w:cs="Times New Roman"/>
      <w:sz w:val="24"/>
      <w:szCs w:val="24"/>
    </w:rPr>
  </w:style>
  <w:style w:type="paragraph" w:customStyle="1" w:styleId="VSParagraphText">
    <w:name w:val="VS Paragraph Text"/>
    <w:basedOn w:val="Normal"/>
    <w:rsid w:val="007A51E0"/>
    <w:pPr>
      <w:tabs>
        <w:tab w:val="left" w:pos="360"/>
      </w:tabs>
      <w:spacing w:after="240" w:line="250" w:lineRule="exact"/>
    </w:pPr>
    <w:rPr>
      <w:color w:val="000000"/>
      <w:szCs w:val="20"/>
    </w:rPr>
  </w:style>
  <w:style w:type="paragraph" w:customStyle="1" w:styleId="VSBulletabc">
    <w:name w:val="VS Bullet abc"/>
    <w:basedOn w:val="Normal"/>
    <w:rsid w:val="00DA45C7"/>
    <w:pPr>
      <w:spacing w:after="60" w:line="240" w:lineRule="exact"/>
      <w:ind w:left="648" w:hanging="288"/>
    </w:pPr>
    <w:rPr>
      <w:color w:val="000000"/>
      <w:szCs w:val="20"/>
    </w:rPr>
  </w:style>
  <w:style w:type="character" w:styleId="CommentReference">
    <w:name w:val="annotation reference"/>
    <w:rsid w:val="005D40AC"/>
    <w:rPr>
      <w:sz w:val="16"/>
      <w:szCs w:val="16"/>
    </w:rPr>
  </w:style>
  <w:style w:type="paragraph" w:styleId="CommentText">
    <w:name w:val="annotation text"/>
    <w:basedOn w:val="Normal"/>
    <w:link w:val="CommentTextChar"/>
    <w:rsid w:val="005D40AC"/>
    <w:rPr>
      <w:sz w:val="20"/>
      <w:szCs w:val="20"/>
    </w:rPr>
  </w:style>
  <w:style w:type="character" w:customStyle="1" w:styleId="CommentTextChar">
    <w:name w:val="Comment Text Char"/>
    <w:basedOn w:val="DefaultParagraphFont"/>
    <w:link w:val="CommentText"/>
    <w:rsid w:val="005D40AC"/>
  </w:style>
  <w:style w:type="paragraph" w:styleId="CommentSubject">
    <w:name w:val="annotation subject"/>
    <w:basedOn w:val="CommentText"/>
    <w:next w:val="CommentText"/>
    <w:link w:val="CommentSubjectChar"/>
    <w:rsid w:val="005D40AC"/>
    <w:rPr>
      <w:b/>
      <w:bCs/>
    </w:rPr>
  </w:style>
  <w:style w:type="character" w:customStyle="1" w:styleId="CommentSubjectChar">
    <w:name w:val="Comment Subject Char"/>
    <w:link w:val="CommentSubject"/>
    <w:rsid w:val="005D40AC"/>
    <w:rPr>
      <w:b/>
      <w:bCs/>
    </w:rPr>
  </w:style>
  <w:style w:type="paragraph" w:customStyle="1" w:styleId="MediumList2-Accent21">
    <w:name w:val="Medium List 2 - Accent 21"/>
    <w:hidden/>
    <w:uiPriority w:val="71"/>
    <w:rsid w:val="00961655"/>
    <w:rPr>
      <w:sz w:val="24"/>
      <w:szCs w:val="24"/>
    </w:rPr>
  </w:style>
  <w:style w:type="paragraph" w:customStyle="1" w:styleId="ColorfulShading-Accent11">
    <w:name w:val="Colorful Shading - Accent 11"/>
    <w:hidden/>
    <w:uiPriority w:val="99"/>
    <w:semiHidden/>
    <w:rsid w:val="000F3792"/>
    <w:rPr>
      <w:sz w:val="24"/>
      <w:szCs w:val="24"/>
    </w:rPr>
  </w:style>
  <w:style w:type="paragraph" w:customStyle="1" w:styleId="Default">
    <w:name w:val="Default"/>
    <w:rsid w:val="008521AF"/>
    <w:pPr>
      <w:autoSpaceDE w:val="0"/>
      <w:autoSpaceDN w:val="0"/>
      <w:adjustRightInd w:val="0"/>
    </w:pPr>
    <w:rPr>
      <w:rFonts w:ascii="Arial" w:hAnsi="Arial" w:cs="Arial"/>
      <w:color w:val="000000"/>
      <w:sz w:val="24"/>
      <w:szCs w:val="24"/>
    </w:rPr>
  </w:style>
  <w:style w:type="paragraph" w:customStyle="1" w:styleId="ColorfulList-Accent12">
    <w:name w:val="Colorful List - Accent 12"/>
    <w:basedOn w:val="Normal"/>
    <w:qFormat/>
    <w:rsid w:val="008211D3"/>
    <w:pPr>
      <w:spacing w:after="200" w:line="276" w:lineRule="auto"/>
      <w:ind w:left="720"/>
      <w:contextualSpacing/>
    </w:pPr>
    <w:rPr>
      <w:rFonts w:ascii="Calibri" w:hAnsi="Calibri"/>
      <w:sz w:val="22"/>
      <w:szCs w:val="22"/>
    </w:rPr>
  </w:style>
  <w:style w:type="paragraph" w:customStyle="1" w:styleId="VSHeadingPrime">
    <w:name w:val="VS Heading Prime"/>
    <w:basedOn w:val="Normal"/>
    <w:rsid w:val="00BE749D"/>
    <w:pPr>
      <w:keepNext/>
      <w:tabs>
        <w:tab w:val="left" w:pos="360"/>
      </w:tabs>
      <w:overflowPunct w:val="0"/>
      <w:autoSpaceDE w:val="0"/>
      <w:autoSpaceDN w:val="0"/>
      <w:adjustRightInd w:val="0"/>
      <w:spacing w:after="160" w:line="280" w:lineRule="exact"/>
      <w:textAlignment w:val="baseline"/>
    </w:pPr>
    <w:rPr>
      <w:rFonts w:ascii="Arial" w:hAnsi="Arial"/>
      <w:b/>
      <w:caps/>
      <w:color w:val="000000"/>
      <w:sz w:val="28"/>
      <w:szCs w:val="20"/>
    </w:rPr>
  </w:style>
  <w:style w:type="paragraph" w:customStyle="1" w:styleId="VSTableColumnHeader">
    <w:name w:val="VS Table Column Header"/>
    <w:basedOn w:val="Normal"/>
    <w:rsid w:val="00BE749D"/>
    <w:pPr>
      <w:overflowPunct w:val="0"/>
      <w:autoSpaceDE w:val="0"/>
      <w:autoSpaceDN w:val="0"/>
      <w:adjustRightInd w:val="0"/>
      <w:spacing w:before="120" w:after="120" w:line="200" w:lineRule="exact"/>
      <w:jc w:val="center"/>
      <w:textAlignment w:val="baseline"/>
    </w:pPr>
    <w:rPr>
      <w:rFonts w:ascii="Arial" w:hAnsi="Arial"/>
      <w:sz w:val="20"/>
      <w:szCs w:val="20"/>
    </w:rPr>
  </w:style>
  <w:style w:type="paragraph" w:customStyle="1" w:styleId="VSFormula">
    <w:name w:val="VS Formula"/>
    <w:basedOn w:val="Normal"/>
    <w:rsid w:val="00BB2C27"/>
    <w:pPr>
      <w:tabs>
        <w:tab w:val="left" w:pos="360"/>
      </w:tabs>
      <w:overflowPunct w:val="0"/>
      <w:autoSpaceDE w:val="0"/>
      <w:autoSpaceDN w:val="0"/>
      <w:adjustRightInd w:val="0"/>
      <w:spacing w:after="120" w:line="280" w:lineRule="exact"/>
      <w:jc w:val="center"/>
      <w:textAlignment w:val="baseline"/>
    </w:pPr>
    <w:rPr>
      <w:color w:val="000000"/>
      <w:szCs w:val="20"/>
    </w:rPr>
  </w:style>
  <w:style w:type="paragraph" w:customStyle="1" w:styleId="VSParagraphTextwbullet">
    <w:name w:val="VS Paragraph Text w bullet"/>
    <w:basedOn w:val="VSParagraphText"/>
    <w:link w:val="VSParagraphTextwbulletChar"/>
    <w:rsid w:val="00BB2C27"/>
    <w:pPr>
      <w:overflowPunct w:val="0"/>
      <w:autoSpaceDE w:val="0"/>
      <w:autoSpaceDN w:val="0"/>
      <w:adjustRightInd w:val="0"/>
      <w:spacing w:after="120"/>
      <w:textAlignment w:val="baseline"/>
    </w:pPr>
  </w:style>
  <w:style w:type="character" w:customStyle="1" w:styleId="VSParagraphTextwbulletChar">
    <w:name w:val="VS Paragraph Text w bullet Char"/>
    <w:basedOn w:val="DefaultParagraphFont"/>
    <w:link w:val="VSParagraphTextwbullet"/>
    <w:rsid w:val="00BB2C27"/>
    <w:rPr>
      <w:color w:val="000000"/>
      <w:sz w:val="24"/>
    </w:rPr>
  </w:style>
  <w:style w:type="paragraph" w:customStyle="1" w:styleId="SPACERHalf">
    <w:name w:val="SPACER Half"/>
    <w:basedOn w:val="Normal"/>
    <w:rsid w:val="00BB2C27"/>
    <w:pPr>
      <w:overflowPunct w:val="0"/>
      <w:autoSpaceDE w:val="0"/>
      <w:autoSpaceDN w:val="0"/>
      <w:adjustRightInd w:val="0"/>
      <w:spacing w:line="120" w:lineRule="exact"/>
      <w:textAlignment w:val="baseline"/>
    </w:pPr>
    <w:rPr>
      <w:szCs w:val="20"/>
    </w:rPr>
  </w:style>
  <w:style w:type="paragraph" w:customStyle="1" w:styleId="VSSteps1-9wbullet">
    <w:name w:val="VS Steps 1-9 w bullet"/>
    <w:basedOn w:val="VSParagraphText"/>
    <w:rsid w:val="00BB2C27"/>
    <w:pPr>
      <w:overflowPunct w:val="0"/>
      <w:autoSpaceDE w:val="0"/>
      <w:autoSpaceDN w:val="0"/>
      <w:adjustRightInd w:val="0"/>
      <w:spacing w:after="140" w:line="240" w:lineRule="exact"/>
      <w:ind w:left="360" w:hanging="360"/>
      <w:textAlignment w:val="baseline"/>
    </w:pPr>
  </w:style>
  <w:style w:type="paragraph" w:customStyle="1" w:styleId="VSStepstxtsm1-9">
    <w:name w:val="VS Steps txt sm 1-9"/>
    <w:basedOn w:val="Normal"/>
    <w:rsid w:val="00BB2C27"/>
    <w:pPr>
      <w:tabs>
        <w:tab w:val="left" w:pos="360"/>
      </w:tabs>
      <w:overflowPunct w:val="0"/>
      <w:autoSpaceDE w:val="0"/>
      <w:autoSpaceDN w:val="0"/>
      <w:adjustRightInd w:val="0"/>
      <w:spacing w:after="180" w:line="240" w:lineRule="exact"/>
      <w:ind w:left="360" w:hanging="360"/>
      <w:textAlignment w:val="baseline"/>
    </w:pPr>
    <w:rPr>
      <w:color w:val="000000"/>
      <w:szCs w:val="20"/>
    </w:rPr>
  </w:style>
  <w:style w:type="paragraph" w:customStyle="1" w:styleId="VSTabletxtcenteralign">
    <w:name w:val="VS Table txt center align"/>
    <w:basedOn w:val="Normal"/>
    <w:rsid w:val="00374369"/>
    <w:pPr>
      <w:overflowPunct w:val="0"/>
      <w:autoSpaceDE w:val="0"/>
      <w:autoSpaceDN w:val="0"/>
      <w:adjustRightInd w:val="0"/>
      <w:spacing w:line="240" w:lineRule="exact"/>
      <w:jc w:val="center"/>
      <w:textAlignment w:val="baseline"/>
    </w:pPr>
    <w:rPr>
      <w:rFonts w:ascii="Arial" w:hAnsi="Arial"/>
      <w:sz w:val="20"/>
      <w:szCs w:val="20"/>
    </w:rPr>
  </w:style>
  <w:style w:type="paragraph" w:customStyle="1" w:styleId="VSStepstext1-9">
    <w:name w:val="VS Steps text 1-9"/>
    <w:basedOn w:val="VSParagraphText"/>
    <w:rsid w:val="00374369"/>
    <w:pPr>
      <w:overflowPunct w:val="0"/>
      <w:autoSpaceDE w:val="0"/>
      <w:autoSpaceDN w:val="0"/>
      <w:adjustRightInd w:val="0"/>
      <w:spacing w:line="240" w:lineRule="exact"/>
      <w:ind w:left="360" w:hanging="360"/>
      <w:textAlignment w:val="baseline"/>
    </w:pPr>
  </w:style>
  <w:style w:type="paragraph" w:customStyle="1" w:styleId="VSSteps10wbullet">
    <w:name w:val="VS Steps 10+ w bullet"/>
    <w:basedOn w:val="Normal"/>
    <w:rsid w:val="00B9383A"/>
    <w:pPr>
      <w:tabs>
        <w:tab w:val="right" w:pos="180"/>
      </w:tabs>
      <w:overflowPunct w:val="0"/>
      <w:autoSpaceDE w:val="0"/>
      <w:autoSpaceDN w:val="0"/>
      <w:adjustRightInd w:val="0"/>
      <w:spacing w:after="140" w:line="240" w:lineRule="exact"/>
      <w:ind w:left="360" w:hanging="547"/>
      <w:textAlignment w:val="baseline"/>
    </w:pPr>
    <w:rPr>
      <w:color w:val="000000"/>
      <w:szCs w:val="20"/>
    </w:rPr>
  </w:style>
  <w:style w:type="paragraph" w:styleId="Revision">
    <w:name w:val="Revision"/>
    <w:hidden/>
    <w:uiPriority w:val="99"/>
    <w:semiHidden/>
    <w:rsid w:val="0011254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1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7" ma:contentTypeDescription="Create a new document." ma:contentTypeScope="" ma:versionID="673f2f4acc51b7607156f33d59c04a41">
  <xsd:schema xmlns:xsd="http://www.w3.org/2001/XMLSchema" xmlns:xs="http://www.w3.org/2001/XMLSchema" xmlns:p="http://schemas.microsoft.com/office/2006/metadata/properties" xmlns:ns2="0ee5bb79-0c6e-44d5-8e05-fb721b580818" targetNamespace="http://schemas.microsoft.com/office/2006/metadata/properties" ma:root="true" ma:fieldsID="e71a22e6343878bb8a6fa3e75471e789"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enumeration value="PD TNS .zip"/>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14"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nd_x0020_User xmlns="0ee5bb79-0c6e-44d5-8e05-fb721b580818">
      <Value xmlns="0ee5bb79-0c6e-44d5-8e05-fb721b580818">Student</Value>
    </End_x0020_User>
    <Notes0 xmlns="0ee5bb79-0c6e-44d5-8e05-fb721b580818" xsi:nil="true"/>
    <Status xmlns="0ee5bb79-0c6e-44d5-8e05-fb721b580818">3. Revised</Status>
    <Activity_x0020_Title xmlns="0ee5bb79-0c6e-44d5-8e05-fb721b580818">977</Activity_x0020_Title>
    <PD_x0020_Workshop_x0028_s_x0029_ xmlns="0ee5bb79-0c6e-44d5-8e05-fb721b580818"/>
    <No_x002e__x0020_of_x0020_pages xmlns="0ee5bb79-0c6e-44d5-8e05-fb721b580818">4</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95044-540A-433E-A6F4-4B564792198C}">
  <ds:schemaRefs>
    <ds:schemaRef ds:uri="http://schemas.microsoft.com/office/2006/metadata/longProperties"/>
  </ds:schemaRefs>
</ds:datastoreItem>
</file>

<file path=customXml/itemProps2.xml><?xml version="1.0" encoding="utf-8"?>
<ds:datastoreItem xmlns:ds="http://schemas.openxmlformats.org/officeDocument/2006/customXml" ds:itemID="{1099F652-6AC6-4487-9E71-02B5E1FE3A1F}">
  <ds:schemaRefs>
    <ds:schemaRef ds:uri="http://schemas.microsoft.com/sharepoint/v3/contenttype/forms"/>
  </ds:schemaRefs>
</ds:datastoreItem>
</file>

<file path=customXml/itemProps3.xml><?xml version="1.0" encoding="utf-8"?>
<ds:datastoreItem xmlns:ds="http://schemas.openxmlformats.org/officeDocument/2006/customXml" ds:itemID="{8B2CED80-12A6-4A67-88E7-3575278C7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8F5A06-4DD7-47F4-8CB9-5A995D18C2DF}">
  <ds:schemaRefs>
    <ds:schemaRef ds:uri="http://schemas.microsoft.com/office/2006/metadata/properties"/>
    <ds:schemaRef ds:uri="0ee5bb79-0c6e-44d5-8e05-fb721b580818"/>
  </ds:schemaRefs>
</ds:datastoreItem>
</file>

<file path=customXml/itemProps5.xml><?xml version="1.0" encoding="utf-8"?>
<ds:datastoreItem xmlns:ds="http://schemas.openxmlformats.org/officeDocument/2006/customXml" ds:itemID="{EC6722C2-C153-4652-B10D-DD9DF0CF8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Summary of lesson</vt:lpstr>
    </vt:vector>
  </TitlesOfParts>
  <Company>Quarasan</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lesson</dc:title>
  <dc:creator>Magda</dc:creator>
  <cp:lastModifiedBy>Cara Kugler</cp:lastModifiedBy>
  <cp:revision>7</cp:revision>
  <cp:lastPrinted>2012-05-21T03:45:00Z</cp:lastPrinted>
  <dcterms:created xsi:type="dcterms:W3CDTF">2013-04-22T18:21:00Z</dcterms:created>
  <dcterms:modified xsi:type="dcterms:W3CDTF">2013-04-30T17:14:00Z</dcterms:modified>
</cp:coreProperties>
</file>